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E6" w:rsidRPr="008C6FD7" w:rsidRDefault="00BE51E6">
      <w:pPr>
        <w:jc w:val="center"/>
        <w:rPr>
          <w:b/>
          <w:szCs w:val="24"/>
          <w:lang w:eastAsia="lt-LT"/>
        </w:rPr>
      </w:pPr>
    </w:p>
    <w:p w:rsidR="00BE51E6" w:rsidRPr="008C6FD7" w:rsidRDefault="00D204A5">
      <w:pPr>
        <w:spacing w:line="360" w:lineRule="auto"/>
        <w:jc w:val="center"/>
        <w:rPr>
          <w:szCs w:val="24"/>
          <w:lang w:eastAsia="lt-LT"/>
        </w:rPr>
      </w:pPr>
      <w:r w:rsidRPr="008C6FD7">
        <w:rPr>
          <w:noProof/>
          <w:szCs w:val="24"/>
          <w:lang w:eastAsia="lt-LT"/>
        </w:rPr>
        <w:drawing>
          <wp:inline distT="0" distB="0" distL="0" distR="0" wp14:anchorId="6D36A4E7" wp14:editId="646122E8">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rsidR="00BE51E6" w:rsidRPr="008C6FD7" w:rsidRDefault="00D204A5">
      <w:pPr>
        <w:spacing w:line="360" w:lineRule="auto"/>
        <w:jc w:val="center"/>
        <w:rPr>
          <w:b/>
          <w:szCs w:val="24"/>
          <w:lang w:eastAsia="lt-LT"/>
        </w:rPr>
      </w:pPr>
      <w:r w:rsidRPr="008C6FD7">
        <w:rPr>
          <w:b/>
          <w:szCs w:val="24"/>
          <w:lang w:eastAsia="lt-LT"/>
        </w:rPr>
        <w:t>APLINKOS APSAUGOS AGENTŪRA</w:t>
      </w:r>
    </w:p>
    <w:p w:rsidR="00BE51E6" w:rsidRPr="008C6FD7" w:rsidRDefault="00BE51E6">
      <w:pPr>
        <w:jc w:val="center"/>
        <w:rPr>
          <w:szCs w:val="24"/>
          <w:lang w:eastAsia="lt-LT"/>
        </w:rPr>
      </w:pPr>
    </w:p>
    <w:p w:rsidR="00BE51E6" w:rsidRPr="008C6FD7" w:rsidRDefault="00D204A5">
      <w:pPr>
        <w:spacing w:line="360" w:lineRule="auto"/>
        <w:jc w:val="center"/>
        <w:rPr>
          <w:b/>
          <w:szCs w:val="24"/>
          <w:lang w:eastAsia="lt-LT"/>
        </w:rPr>
      </w:pPr>
      <w:r w:rsidRPr="008C6FD7">
        <w:rPr>
          <w:b/>
          <w:szCs w:val="24"/>
          <w:lang w:eastAsia="lt-LT"/>
        </w:rPr>
        <w:t>TARŠOS INTEGRUOTOS PREVENCIJOS IR KONTROLĖS</w:t>
      </w:r>
    </w:p>
    <w:p w:rsidR="00BE51E6" w:rsidRPr="008E2BD4" w:rsidRDefault="00D204A5">
      <w:pPr>
        <w:spacing w:line="360" w:lineRule="auto"/>
        <w:jc w:val="center"/>
        <w:rPr>
          <w:szCs w:val="24"/>
          <w:lang w:eastAsia="lt-LT"/>
        </w:rPr>
      </w:pPr>
      <w:r w:rsidRPr="008E2BD4">
        <w:rPr>
          <w:b/>
          <w:szCs w:val="24"/>
          <w:lang w:eastAsia="lt-LT"/>
        </w:rPr>
        <w:t xml:space="preserve">LEIDIMAS </w:t>
      </w:r>
      <w:r w:rsidR="00F85540" w:rsidRPr="008E2BD4">
        <w:rPr>
          <w:b/>
          <w:szCs w:val="24"/>
          <w:lang w:eastAsia="lt-LT"/>
        </w:rPr>
        <w:t>Nr</w:t>
      </w:r>
      <w:r w:rsidR="00F85540" w:rsidRPr="008E2BD4">
        <w:rPr>
          <w:szCs w:val="24"/>
          <w:lang w:eastAsia="lt-LT"/>
        </w:rPr>
        <w:t>.</w:t>
      </w:r>
      <w:r w:rsidR="0080214E" w:rsidRPr="00430BF3">
        <w:rPr>
          <w:b/>
          <w:szCs w:val="24"/>
          <w:lang w:eastAsia="lt-LT"/>
        </w:rPr>
        <w:t xml:space="preserve"> </w:t>
      </w:r>
      <w:r w:rsidR="00430BF3" w:rsidRPr="00430BF3">
        <w:rPr>
          <w:b/>
          <w:lang w:eastAsia="lt-LT"/>
        </w:rPr>
        <w:t>J-16/T-Š.2-31/2020</w:t>
      </w:r>
    </w:p>
    <w:p w:rsidR="00BE51E6" w:rsidRPr="008C6FD7" w:rsidRDefault="00BE51E6">
      <w:pPr>
        <w:jc w:val="center"/>
        <w:rPr>
          <w:b/>
          <w:sz w:val="16"/>
          <w:szCs w:val="16"/>
          <w:lang w:eastAsia="lt-LT"/>
        </w:rPr>
      </w:pPr>
      <w:bookmarkStart w:id="0" w:name="_GoBack"/>
      <w:bookmarkEnd w:id="0"/>
    </w:p>
    <w:p w:rsidR="00BE51E6" w:rsidRPr="008C6FD7" w:rsidRDefault="00D204A5" w:rsidP="00D204A5">
      <w:pPr>
        <w:suppressAutoHyphens/>
        <w:spacing w:line="360" w:lineRule="atLeast"/>
        <w:ind w:left="5192"/>
        <w:textAlignment w:val="baseline"/>
        <w:rPr>
          <w:lang w:eastAsia="lt-LT"/>
        </w:rPr>
      </w:pPr>
      <w:r w:rsidRPr="008C6FD7">
        <w:rPr>
          <w:lang w:eastAsia="lt-LT"/>
        </w:rPr>
        <w:t xml:space="preserve">[ </w:t>
      </w:r>
      <w:r w:rsidR="007348AF">
        <w:rPr>
          <w:lang w:eastAsia="lt-LT"/>
        </w:rPr>
        <w:t>1</w:t>
      </w:r>
      <w:r w:rsidRPr="008C6FD7">
        <w:rPr>
          <w:lang w:eastAsia="lt-LT"/>
        </w:rPr>
        <w:t xml:space="preserve"> ] [ </w:t>
      </w:r>
      <w:r w:rsidR="007348AF">
        <w:rPr>
          <w:lang w:eastAsia="lt-LT"/>
        </w:rPr>
        <w:t>1</w:t>
      </w:r>
      <w:r w:rsidRPr="008C6FD7">
        <w:rPr>
          <w:lang w:eastAsia="lt-LT"/>
        </w:rPr>
        <w:t xml:space="preserve"> ] [ </w:t>
      </w:r>
      <w:r w:rsidR="007348AF">
        <w:rPr>
          <w:lang w:eastAsia="lt-LT"/>
        </w:rPr>
        <w:t>1</w:t>
      </w:r>
      <w:r w:rsidRPr="008C6FD7">
        <w:rPr>
          <w:lang w:eastAsia="lt-LT"/>
        </w:rPr>
        <w:t xml:space="preserve"> ] [ </w:t>
      </w:r>
      <w:r w:rsidR="007348AF">
        <w:rPr>
          <w:lang w:eastAsia="lt-LT"/>
        </w:rPr>
        <w:t>6</w:t>
      </w:r>
      <w:r w:rsidRPr="008C6FD7">
        <w:rPr>
          <w:lang w:eastAsia="lt-LT"/>
        </w:rPr>
        <w:t xml:space="preserve"> ] [ </w:t>
      </w:r>
      <w:r w:rsidR="007348AF">
        <w:rPr>
          <w:lang w:eastAsia="lt-LT"/>
        </w:rPr>
        <w:t>5</w:t>
      </w:r>
      <w:r w:rsidRPr="008C6FD7">
        <w:rPr>
          <w:lang w:eastAsia="lt-LT"/>
        </w:rPr>
        <w:t xml:space="preserve"> ] [ </w:t>
      </w:r>
      <w:r w:rsidR="007348AF">
        <w:rPr>
          <w:lang w:eastAsia="lt-LT"/>
        </w:rPr>
        <w:t>7</w:t>
      </w:r>
      <w:r w:rsidRPr="008C6FD7">
        <w:rPr>
          <w:lang w:eastAsia="lt-LT"/>
        </w:rPr>
        <w:t xml:space="preserve"> ] [ </w:t>
      </w:r>
      <w:r w:rsidR="007348AF">
        <w:rPr>
          <w:lang w:eastAsia="lt-LT"/>
        </w:rPr>
        <w:t>9</w:t>
      </w:r>
      <w:r w:rsidRPr="008C6FD7">
        <w:rPr>
          <w:lang w:eastAsia="lt-LT"/>
        </w:rPr>
        <w:t xml:space="preserve"> ] [ </w:t>
      </w:r>
      <w:r w:rsidR="007348AF">
        <w:rPr>
          <w:lang w:eastAsia="lt-LT"/>
        </w:rPr>
        <w:t>2</w:t>
      </w:r>
      <w:r w:rsidRPr="008C6FD7">
        <w:rPr>
          <w:lang w:eastAsia="lt-LT"/>
        </w:rPr>
        <w:t xml:space="preserve"> ] [ </w:t>
      </w:r>
      <w:r w:rsidR="007348AF">
        <w:rPr>
          <w:lang w:eastAsia="lt-LT"/>
        </w:rPr>
        <w:t>0</w:t>
      </w:r>
      <w:r w:rsidRPr="008C6FD7">
        <w:rPr>
          <w:lang w:eastAsia="lt-LT"/>
        </w:rPr>
        <w:t xml:space="preserve"> ]</w:t>
      </w:r>
    </w:p>
    <w:p w:rsidR="00BE51E6" w:rsidRPr="008C6FD7" w:rsidRDefault="00D204A5">
      <w:pPr>
        <w:suppressAutoHyphens/>
        <w:spacing w:line="360" w:lineRule="atLeast"/>
        <w:ind w:firstLine="6663"/>
        <w:textAlignment w:val="baseline"/>
        <w:rPr>
          <w:sz w:val="20"/>
          <w:lang w:eastAsia="lt-LT"/>
        </w:rPr>
      </w:pPr>
      <w:r w:rsidRPr="008C6FD7">
        <w:rPr>
          <w:sz w:val="20"/>
          <w:lang w:eastAsia="lt-LT"/>
        </w:rPr>
        <w:t>(Juridinio asmens kodas)</w:t>
      </w:r>
    </w:p>
    <w:p w:rsidR="00D204A5" w:rsidRPr="008C6FD7" w:rsidRDefault="00D204A5" w:rsidP="00D204A5">
      <w:pPr>
        <w:tabs>
          <w:tab w:val="right" w:leader="underscore" w:pos="9072"/>
        </w:tabs>
        <w:jc w:val="center"/>
        <w:textAlignment w:val="baseline"/>
        <w:rPr>
          <w:szCs w:val="24"/>
        </w:rPr>
      </w:pPr>
    </w:p>
    <w:p w:rsidR="007348AF" w:rsidRPr="008C6FD7" w:rsidRDefault="00C15D3C" w:rsidP="004142D8">
      <w:pPr>
        <w:suppressAutoHyphens/>
        <w:adjustRightInd w:val="0"/>
        <w:jc w:val="center"/>
        <w:textAlignment w:val="baseline"/>
        <w:rPr>
          <w:b/>
          <w:szCs w:val="24"/>
        </w:rPr>
      </w:pPr>
      <w:r>
        <w:rPr>
          <w:szCs w:val="24"/>
        </w:rPr>
        <w:t>UAB „</w:t>
      </w:r>
      <w:proofErr w:type="spellStart"/>
      <w:r>
        <w:rPr>
          <w:szCs w:val="24"/>
        </w:rPr>
        <w:t>Idavang</w:t>
      </w:r>
      <w:proofErr w:type="spellEnd"/>
      <w:r>
        <w:rPr>
          <w:szCs w:val="24"/>
        </w:rPr>
        <w:t>“ (14</w:t>
      </w:r>
      <w:r w:rsidR="007348AF" w:rsidRPr="00F04BFD">
        <w:rPr>
          <w:szCs w:val="24"/>
        </w:rPr>
        <w:t xml:space="preserve">) </w:t>
      </w:r>
      <w:r>
        <w:rPr>
          <w:szCs w:val="24"/>
        </w:rPr>
        <w:t>Joniškio padalinys, Sidabros g. 1</w:t>
      </w:r>
      <w:r w:rsidR="007348AF" w:rsidRPr="00F04BFD">
        <w:rPr>
          <w:szCs w:val="24"/>
        </w:rPr>
        <w:t xml:space="preserve">, </w:t>
      </w:r>
      <w:proofErr w:type="spellStart"/>
      <w:r>
        <w:rPr>
          <w:szCs w:val="24"/>
        </w:rPr>
        <w:t>Satkūn</w:t>
      </w:r>
      <w:r w:rsidR="007348AF" w:rsidRPr="00F04BFD">
        <w:rPr>
          <w:szCs w:val="24"/>
        </w:rPr>
        <w:t>ų</w:t>
      </w:r>
      <w:proofErr w:type="spellEnd"/>
      <w:r w:rsidR="007348AF" w:rsidRPr="00F04BFD">
        <w:rPr>
          <w:szCs w:val="24"/>
        </w:rPr>
        <w:t xml:space="preserve"> k., </w:t>
      </w:r>
      <w:proofErr w:type="spellStart"/>
      <w:r>
        <w:rPr>
          <w:szCs w:val="24"/>
        </w:rPr>
        <w:t>Satkūnų</w:t>
      </w:r>
      <w:proofErr w:type="spellEnd"/>
      <w:r>
        <w:rPr>
          <w:szCs w:val="24"/>
        </w:rPr>
        <w:t xml:space="preserve"> sen</w:t>
      </w:r>
      <w:r w:rsidR="007348AF" w:rsidRPr="00F04BFD">
        <w:rPr>
          <w:szCs w:val="24"/>
        </w:rPr>
        <w:t>.</w:t>
      </w:r>
      <w:r>
        <w:rPr>
          <w:szCs w:val="24"/>
        </w:rPr>
        <w:t>, Joniškio r.</w:t>
      </w:r>
    </w:p>
    <w:p w:rsidR="00BE51E6" w:rsidRPr="004142D8" w:rsidRDefault="00D204A5" w:rsidP="004142D8">
      <w:pPr>
        <w:jc w:val="center"/>
        <w:rPr>
          <w:sz w:val="16"/>
          <w:szCs w:val="16"/>
          <w:u w:val="single"/>
          <w:lang w:eastAsia="lt-LT"/>
        </w:rPr>
      </w:pPr>
      <w:r w:rsidRPr="008C6FD7">
        <w:rPr>
          <w:szCs w:val="24"/>
          <w:lang w:eastAsia="lt-LT"/>
        </w:rPr>
        <w:t>__________________________________________________________________________</w:t>
      </w:r>
    </w:p>
    <w:p w:rsidR="00BE51E6" w:rsidRPr="008C6FD7" w:rsidRDefault="00D204A5">
      <w:pPr>
        <w:jc w:val="center"/>
        <w:rPr>
          <w:sz w:val="20"/>
          <w:szCs w:val="24"/>
          <w:lang w:eastAsia="lt-LT"/>
        </w:rPr>
      </w:pPr>
      <w:r w:rsidRPr="008C6FD7">
        <w:rPr>
          <w:sz w:val="20"/>
          <w:szCs w:val="24"/>
          <w:lang w:eastAsia="lt-LT"/>
        </w:rPr>
        <w:t>(Ūkinės veiklos objekto pavadinimas, adresas, telefonas)</w:t>
      </w:r>
    </w:p>
    <w:p w:rsidR="00BE51E6" w:rsidRPr="008C6FD7" w:rsidRDefault="00BE51E6">
      <w:pPr>
        <w:rPr>
          <w:szCs w:val="24"/>
          <w:lang w:eastAsia="lt-LT"/>
        </w:rPr>
      </w:pPr>
    </w:p>
    <w:p w:rsidR="007348AF" w:rsidRPr="007348AF" w:rsidRDefault="007348AF" w:rsidP="007348AF">
      <w:pPr>
        <w:jc w:val="center"/>
        <w:rPr>
          <w:szCs w:val="24"/>
        </w:rPr>
      </w:pPr>
      <w:r w:rsidRPr="007348AF">
        <w:rPr>
          <w:bCs/>
          <w:iCs/>
          <w:szCs w:val="24"/>
        </w:rPr>
        <w:t>UAB „</w:t>
      </w:r>
      <w:proofErr w:type="spellStart"/>
      <w:r w:rsidRPr="007348AF">
        <w:rPr>
          <w:bCs/>
          <w:iCs/>
          <w:szCs w:val="24"/>
        </w:rPr>
        <w:t>Idavang</w:t>
      </w:r>
      <w:proofErr w:type="spellEnd"/>
      <w:r w:rsidRPr="007348AF">
        <w:rPr>
          <w:bCs/>
          <w:iCs/>
          <w:szCs w:val="24"/>
        </w:rPr>
        <w:t>“</w:t>
      </w:r>
      <w:r w:rsidRPr="007348AF">
        <w:rPr>
          <w:bCs/>
          <w:szCs w:val="24"/>
        </w:rPr>
        <w:t xml:space="preserve">, </w:t>
      </w:r>
      <w:r w:rsidRPr="007348AF">
        <w:rPr>
          <w:bCs/>
          <w:iCs/>
          <w:szCs w:val="24"/>
        </w:rPr>
        <w:t>registracijos</w:t>
      </w:r>
      <w:r w:rsidRPr="007348AF">
        <w:rPr>
          <w:iCs/>
          <w:szCs w:val="24"/>
        </w:rPr>
        <w:t xml:space="preserve"> adresas </w:t>
      </w:r>
      <w:proofErr w:type="spellStart"/>
      <w:r w:rsidRPr="007348AF">
        <w:rPr>
          <w:iCs/>
          <w:szCs w:val="24"/>
        </w:rPr>
        <w:t>Veselkiškių</w:t>
      </w:r>
      <w:proofErr w:type="spellEnd"/>
      <w:r w:rsidRPr="007348AF">
        <w:rPr>
          <w:iCs/>
          <w:szCs w:val="24"/>
        </w:rPr>
        <w:t xml:space="preserve"> k., Linkuvos sen., 83450 Pakruojo r., korespondencijos adresas A. Goštauto g. 40 B, 03163 Vilnius, tel. +370 652 40633, el. p. </w:t>
      </w:r>
      <w:hyperlink r:id="rId10" w:history="1">
        <w:r w:rsidRPr="007348AF">
          <w:rPr>
            <w:rStyle w:val="Hipersaitas"/>
            <w:iCs/>
            <w:color w:val="auto"/>
            <w:szCs w:val="24"/>
            <w:u w:val="none"/>
          </w:rPr>
          <w:t>info@idavang.com</w:t>
        </w:r>
      </w:hyperlink>
    </w:p>
    <w:p w:rsidR="007348AF" w:rsidRPr="004142D8" w:rsidRDefault="007348AF" w:rsidP="007348AF">
      <w:pPr>
        <w:pBdr>
          <w:bottom w:val="single" w:sz="4" w:space="1" w:color="auto"/>
        </w:pBdr>
        <w:suppressAutoHyphens/>
        <w:adjustRightInd w:val="0"/>
        <w:jc w:val="center"/>
        <w:textAlignment w:val="baseline"/>
        <w:rPr>
          <w:sz w:val="16"/>
          <w:szCs w:val="16"/>
        </w:rPr>
      </w:pPr>
    </w:p>
    <w:p w:rsidR="00BE51E6" w:rsidRPr="008C6FD7" w:rsidRDefault="00D825EF">
      <w:pPr>
        <w:jc w:val="center"/>
        <w:rPr>
          <w:sz w:val="20"/>
          <w:szCs w:val="24"/>
          <w:lang w:eastAsia="lt-LT"/>
        </w:rPr>
      </w:pPr>
      <w:r w:rsidRPr="008C6FD7">
        <w:rPr>
          <w:sz w:val="20"/>
          <w:szCs w:val="24"/>
          <w:lang w:eastAsia="lt-LT"/>
        </w:rPr>
        <w:t xml:space="preserve"> </w:t>
      </w:r>
      <w:r w:rsidR="00D204A5" w:rsidRPr="008C6FD7">
        <w:rPr>
          <w:sz w:val="20"/>
          <w:szCs w:val="24"/>
          <w:lang w:eastAsia="lt-LT"/>
        </w:rPr>
        <w:t>(Veiklos vykdytojas, jo adresas, telefono, fakso Nr., elektroninio pašto adresas)</w:t>
      </w:r>
    </w:p>
    <w:p w:rsidR="00BE51E6" w:rsidRPr="008C6FD7" w:rsidRDefault="00BE51E6">
      <w:pPr>
        <w:rPr>
          <w:szCs w:val="24"/>
          <w:lang w:eastAsia="lt-LT"/>
        </w:rPr>
      </w:pPr>
    </w:p>
    <w:p w:rsidR="00BE51E6" w:rsidRPr="008E2BD4" w:rsidRDefault="00D204A5">
      <w:pPr>
        <w:rPr>
          <w:szCs w:val="24"/>
          <w:lang w:eastAsia="lt-LT"/>
        </w:rPr>
      </w:pPr>
      <w:r w:rsidRPr="008E2BD4">
        <w:rPr>
          <w:szCs w:val="24"/>
          <w:lang w:eastAsia="lt-LT"/>
        </w:rPr>
        <w:t>Leidimą (be priedų) suda</w:t>
      </w:r>
      <w:r w:rsidR="00F60D2B" w:rsidRPr="008E2BD4">
        <w:rPr>
          <w:szCs w:val="24"/>
          <w:lang w:eastAsia="lt-LT"/>
        </w:rPr>
        <w:t xml:space="preserve">ro </w:t>
      </w:r>
      <w:r w:rsidR="001321A1" w:rsidRPr="001321A1">
        <w:rPr>
          <w:szCs w:val="24"/>
          <w:lang w:eastAsia="lt-LT"/>
        </w:rPr>
        <w:t>121</w:t>
      </w:r>
      <w:r w:rsidR="008E2BD4" w:rsidRPr="001321A1">
        <w:rPr>
          <w:szCs w:val="24"/>
          <w:lang w:eastAsia="lt-LT"/>
        </w:rPr>
        <w:t xml:space="preserve"> lap</w:t>
      </w:r>
      <w:r w:rsidR="001321A1" w:rsidRPr="001321A1">
        <w:rPr>
          <w:szCs w:val="24"/>
          <w:lang w:eastAsia="lt-LT"/>
        </w:rPr>
        <w:t>as</w:t>
      </w:r>
      <w:r w:rsidRPr="008E2BD4">
        <w:rPr>
          <w:szCs w:val="24"/>
          <w:lang w:eastAsia="lt-LT"/>
        </w:rPr>
        <w:t>.</w:t>
      </w:r>
    </w:p>
    <w:p w:rsidR="009B06A8" w:rsidRPr="008C6FD7" w:rsidRDefault="009B06A8">
      <w:pPr>
        <w:rPr>
          <w:szCs w:val="24"/>
          <w:lang w:eastAsia="lt-LT"/>
        </w:rPr>
      </w:pPr>
    </w:p>
    <w:p w:rsidR="002C57F8" w:rsidRPr="008C6FD7" w:rsidRDefault="001321A1" w:rsidP="002C57F8">
      <w:pPr>
        <w:ind w:right="624"/>
        <w:jc w:val="both"/>
        <w:rPr>
          <w:rFonts w:eastAsia="Calibri"/>
          <w:szCs w:val="24"/>
        </w:rPr>
      </w:pPr>
      <w:r>
        <w:rPr>
          <w:rFonts w:eastAsia="Calibri"/>
          <w:szCs w:val="24"/>
        </w:rPr>
        <w:t>Leidimas buvo išduotas 2010 m. gruodžio 27 d.</w:t>
      </w:r>
    </w:p>
    <w:p w:rsidR="00B20F89" w:rsidRPr="008C6FD7" w:rsidRDefault="001321A1" w:rsidP="002C57F8">
      <w:pPr>
        <w:rPr>
          <w:rFonts w:eastAsia="Calibri"/>
          <w:szCs w:val="24"/>
        </w:rPr>
      </w:pPr>
      <w:r>
        <w:rPr>
          <w:rFonts w:eastAsia="Calibri"/>
          <w:szCs w:val="24"/>
        </w:rPr>
        <w:t>Pakeistas 2014 m. rugpjūčio 18 d.</w:t>
      </w:r>
    </w:p>
    <w:p w:rsidR="00B20F89" w:rsidRPr="008C6FD7" w:rsidRDefault="00B20F89" w:rsidP="002C57F8">
      <w:pPr>
        <w:rPr>
          <w:rFonts w:eastAsia="Calibri"/>
          <w:szCs w:val="24"/>
        </w:rPr>
      </w:pPr>
    </w:p>
    <w:p w:rsidR="00BE51E6" w:rsidRPr="00C15D3C" w:rsidRDefault="00D825EF" w:rsidP="002C57F8">
      <w:pPr>
        <w:rPr>
          <w:szCs w:val="24"/>
          <w:lang w:eastAsia="lt-LT"/>
        </w:rPr>
      </w:pPr>
      <w:r w:rsidRPr="00C15D3C">
        <w:rPr>
          <w:rFonts w:eastAsia="Calibri"/>
          <w:szCs w:val="24"/>
        </w:rPr>
        <w:t xml:space="preserve">Išduotas </w:t>
      </w:r>
      <w:r w:rsidR="00C15D3C">
        <w:rPr>
          <w:szCs w:val="24"/>
          <w:lang w:eastAsia="lt-LT"/>
        </w:rPr>
        <w:t>2020</w:t>
      </w:r>
      <w:r w:rsidR="00B20F89" w:rsidRPr="00C15D3C">
        <w:rPr>
          <w:szCs w:val="24"/>
          <w:lang w:eastAsia="lt-LT"/>
        </w:rPr>
        <w:t xml:space="preserve"> m. </w:t>
      </w:r>
      <w:r w:rsidR="00C64D96" w:rsidRPr="00C15D3C">
        <w:rPr>
          <w:szCs w:val="24"/>
          <w:lang w:eastAsia="lt-LT"/>
        </w:rPr>
        <w:t>gruodžio</w:t>
      </w:r>
      <w:r w:rsidR="00B20F89" w:rsidRPr="00C15D3C">
        <w:rPr>
          <w:szCs w:val="24"/>
          <w:lang w:eastAsia="lt-LT"/>
        </w:rPr>
        <w:t xml:space="preserve">                   d.</w:t>
      </w:r>
    </w:p>
    <w:p w:rsidR="00C740E3" w:rsidRPr="00C15D3C" w:rsidRDefault="00C740E3">
      <w:pPr>
        <w:rPr>
          <w:szCs w:val="24"/>
          <w:lang w:eastAsia="lt-LT"/>
        </w:rPr>
      </w:pPr>
    </w:p>
    <w:p w:rsidR="00C740E3" w:rsidRPr="008C6FD7" w:rsidRDefault="00C740E3">
      <w:pPr>
        <w:rPr>
          <w:szCs w:val="24"/>
          <w:lang w:eastAsia="lt-LT"/>
        </w:rPr>
      </w:pPr>
    </w:p>
    <w:p w:rsidR="00C740E3" w:rsidRPr="008C6FD7" w:rsidRDefault="00C740E3">
      <w:pPr>
        <w:rPr>
          <w:szCs w:val="24"/>
          <w:lang w:eastAsia="lt-LT"/>
        </w:rPr>
      </w:pPr>
    </w:p>
    <w:p w:rsidR="00D72812" w:rsidRPr="008C6FD7" w:rsidRDefault="00D72812" w:rsidP="00D72812">
      <w:pPr>
        <w:tabs>
          <w:tab w:val="left" w:pos="6237"/>
        </w:tabs>
        <w:rPr>
          <w:szCs w:val="24"/>
          <w:lang w:eastAsia="lt-LT"/>
        </w:rPr>
      </w:pPr>
      <w:r w:rsidRPr="001321A1">
        <w:rPr>
          <w:szCs w:val="24"/>
          <w:lang w:eastAsia="lt-LT"/>
        </w:rPr>
        <w:t xml:space="preserve">Direktorius </w:t>
      </w:r>
      <w:r w:rsidR="001321A1">
        <w:rPr>
          <w:szCs w:val="24"/>
          <w:lang w:eastAsia="lt-LT"/>
        </w:rPr>
        <w:t xml:space="preserve">                                      Rimgaudas </w:t>
      </w:r>
      <w:proofErr w:type="spellStart"/>
      <w:r w:rsidR="001321A1">
        <w:rPr>
          <w:szCs w:val="24"/>
          <w:lang w:eastAsia="lt-LT"/>
        </w:rPr>
        <w:t>Špokas</w:t>
      </w:r>
      <w:proofErr w:type="spellEnd"/>
    </w:p>
    <w:p w:rsidR="00D72812" w:rsidRPr="008C6FD7" w:rsidRDefault="00D72812" w:rsidP="00D72812">
      <w:pPr>
        <w:tabs>
          <w:tab w:val="center" w:pos="4819"/>
          <w:tab w:val="right" w:pos="6946"/>
          <w:tab w:val="center" w:pos="7370"/>
          <w:tab w:val="right" w:pos="9638"/>
        </w:tabs>
        <w:ind w:firstLine="1450"/>
        <w:rPr>
          <w:sz w:val="20"/>
        </w:rPr>
      </w:pPr>
      <w:r>
        <w:rPr>
          <w:sz w:val="20"/>
        </w:rPr>
        <w:t xml:space="preserve">                                             (Vardas, pavardė)</w:t>
      </w:r>
      <w:r>
        <w:rPr>
          <w:sz w:val="20"/>
        </w:rPr>
        <w:tab/>
      </w:r>
      <w:r>
        <w:rPr>
          <w:sz w:val="20"/>
        </w:rPr>
        <w:tab/>
      </w:r>
      <w:r w:rsidRPr="008C6FD7">
        <w:rPr>
          <w:sz w:val="20"/>
        </w:rPr>
        <w:t>(Parašas)</w:t>
      </w:r>
    </w:p>
    <w:p w:rsidR="00D72812" w:rsidRPr="008C6FD7" w:rsidRDefault="00D72812" w:rsidP="00D72812">
      <w:pPr>
        <w:ind w:firstLine="2160"/>
        <w:rPr>
          <w:szCs w:val="24"/>
          <w:lang w:eastAsia="lt-LT"/>
        </w:rPr>
      </w:pPr>
      <w:r w:rsidRPr="008C6FD7">
        <w:rPr>
          <w:szCs w:val="24"/>
          <w:lang w:eastAsia="lt-LT"/>
        </w:rPr>
        <w:t>A. V.</w:t>
      </w:r>
    </w:p>
    <w:p w:rsidR="00D72812" w:rsidRPr="008C6FD7" w:rsidRDefault="00D72812" w:rsidP="00D72812">
      <w:pPr>
        <w:rPr>
          <w:szCs w:val="24"/>
          <w:lang w:eastAsia="lt-LT"/>
        </w:rPr>
      </w:pPr>
    </w:p>
    <w:p w:rsidR="00C740E3" w:rsidRPr="008C6FD7" w:rsidRDefault="00C740E3">
      <w:pPr>
        <w:rPr>
          <w:szCs w:val="24"/>
          <w:lang w:eastAsia="lt-LT"/>
        </w:rPr>
      </w:pPr>
    </w:p>
    <w:p w:rsidR="00C740E3" w:rsidRPr="008C6FD7" w:rsidRDefault="00C740E3">
      <w:pPr>
        <w:rPr>
          <w:szCs w:val="24"/>
          <w:lang w:eastAsia="lt-LT"/>
        </w:rPr>
      </w:pPr>
    </w:p>
    <w:p w:rsidR="00BE51E6" w:rsidRPr="008C6FD7" w:rsidRDefault="00D204A5">
      <w:pPr>
        <w:rPr>
          <w:szCs w:val="24"/>
          <w:lang w:eastAsia="lt-LT"/>
        </w:rPr>
      </w:pPr>
      <w:r w:rsidRPr="008C6FD7">
        <w:rPr>
          <w:szCs w:val="24"/>
          <w:lang w:eastAsia="lt-LT"/>
        </w:rPr>
        <w:t xml:space="preserve">Šio leidimo parengti </w:t>
      </w:r>
      <w:r w:rsidR="00C740E3" w:rsidRPr="008C6FD7">
        <w:rPr>
          <w:szCs w:val="24"/>
          <w:lang w:eastAsia="lt-LT"/>
        </w:rPr>
        <w:t xml:space="preserve">3 </w:t>
      </w:r>
      <w:r w:rsidRPr="008C6FD7">
        <w:rPr>
          <w:szCs w:val="24"/>
          <w:lang w:eastAsia="lt-LT"/>
        </w:rPr>
        <w:t>egzemplioriai.</w:t>
      </w:r>
    </w:p>
    <w:p w:rsidR="00C740E3" w:rsidRDefault="00C740E3">
      <w:pPr>
        <w:rPr>
          <w:szCs w:val="24"/>
          <w:lang w:eastAsia="lt-LT"/>
        </w:rPr>
      </w:pPr>
    </w:p>
    <w:p w:rsidR="001321A1" w:rsidRDefault="001321A1">
      <w:pPr>
        <w:rPr>
          <w:szCs w:val="24"/>
          <w:lang w:eastAsia="lt-LT"/>
        </w:rPr>
      </w:pPr>
    </w:p>
    <w:p w:rsidR="001321A1" w:rsidRPr="008C6FD7" w:rsidRDefault="001321A1">
      <w:pPr>
        <w:rPr>
          <w:szCs w:val="24"/>
          <w:lang w:eastAsia="lt-LT"/>
        </w:rPr>
      </w:pPr>
    </w:p>
    <w:p w:rsidR="00BE51E6" w:rsidRPr="008C6FD7" w:rsidRDefault="00111A21">
      <w:pPr>
        <w:rPr>
          <w:szCs w:val="24"/>
          <w:lang w:eastAsia="lt-LT"/>
        </w:rPr>
      </w:pPr>
      <w:r w:rsidRPr="008C6FD7">
        <w:rPr>
          <w:szCs w:val="24"/>
          <w:lang w:eastAsia="lt-LT"/>
        </w:rPr>
        <w:t>Paraiška leidimui</w:t>
      </w:r>
      <w:r w:rsidR="00D204A5" w:rsidRPr="008C6FD7">
        <w:rPr>
          <w:szCs w:val="24"/>
          <w:lang w:eastAsia="lt-LT"/>
        </w:rPr>
        <w:t xml:space="preserve"> </w:t>
      </w:r>
      <w:r w:rsidR="003916EF">
        <w:rPr>
          <w:szCs w:val="24"/>
          <w:lang w:eastAsia="lt-LT"/>
        </w:rPr>
        <w:t xml:space="preserve">gauti </w:t>
      </w:r>
      <w:r w:rsidR="004142D8">
        <w:rPr>
          <w:szCs w:val="24"/>
          <w:lang w:eastAsia="lt-LT"/>
        </w:rPr>
        <w:t>suderinta su:</w:t>
      </w:r>
    </w:p>
    <w:p w:rsidR="00C740E3" w:rsidRDefault="00C740E3" w:rsidP="00C740E3">
      <w:pPr>
        <w:tabs>
          <w:tab w:val="num" w:pos="567"/>
        </w:tabs>
        <w:ind w:right="49"/>
        <w:jc w:val="both"/>
        <w:rPr>
          <w:szCs w:val="24"/>
        </w:rPr>
      </w:pPr>
      <w:r w:rsidRPr="008C6FD7">
        <w:rPr>
          <w:szCs w:val="24"/>
          <w:lang w:eastAsia="lt-LT"/>
        </w:rPr>
        <w:t xml:space="preserve">Nacionalinio visuomenės sveikatos centro prie Sveikatos apsaugos ministerijos </w:t>
      </w:r>
      <w:r w:rsidR="00C15D3C">
        <w:rPr>
          <w:szCs w:val="24"/>
        </w:rPr>
        <w:t>Šiaulių</w:t>
      </w:r>
      <w:r w:rsidR="0068048B">
        <w:rPr>
          <w:szCs w:val="24"/>
        </w:rPr>
        <w:t xml:space="preserve"> </w:t>
      </w:r>
      <w:r w:rsidRPr="004142D8">
        <w:rPr>
          <w:szCs w:val="24"/>
        </w:rPr>
        <w:t xml:space="preserve">departamentu </w:t>
      </w:r>
      <w:r w:rsidR="00C15D3C" w:rsidRPr="004142D8">
        <w:rPr>
          <w:szCs w:val="24"/>
        </w:rPr>
        <w:t>2020</w:t>
      </w:r>
      <w:r w:rsidR="00B12BC3" w:rsidRPr="004142D8">
        <w:rPr>
          <w:szCs w:val="24"/>
        </w:rPr>
        <w:t>-</w:t>
      </w:r>
      <w:r w:rsidR="007348AF" w:rsidRPr="004142D8">
        <w:rPr>
          <w:szCs w:val="24"/>
        </w:rPr>
        <w:t>0</w:t>
      </w:r>
      <w:r w:rsidR="00C15D3C" w:rsidRPr="004142D8">
        <w:rPr>
          <w:szCs w:val="24"/>
        </w:rPr>
        <w:t>9</w:t>
      </w:r>
      <w:r w:rsidR="007348AF" w:rsidRPr="004142D8">
        <w:rPr>
          <w:szCs w:val="24"/>
          <w:lang w:val="en-US"/>
        </w:rPr>
        <w:t>-1</w:t>
      </w:r>
      <w:r w:rsidR="00C15D3C" w:rsidRPr="004142D8">
        <w:rPr>
          <w:szCs w:val="24"/>
          <w:lang w:val="en-US"/>
        </w:rPr>
        <w:t>4</w:t>
      </w:r>
      <w:r w:rsidRPr="004142D8">
        <w:rPr>
          <w:szCs w:val="24"/>
        </w:rPr>
        <w:t xml:space="preserve"> raštu</w:t>
      </w:r>
      <w:r w:rsidR="00C15D3C" w:rsidRPr="004142D8">
        <w:rPr>
          <w:szCs w:val="24"/>
        </w:rPr>
        <w:t xml:space="preserve"> Nr. </w:t>
      </w:r>
      <w:r w:rsidR="007348AF" w:rsidRPr="004142D8">
        <w:rPr>
          <w:szCs w:val="24"/>
        </w:rPr>
        <w:t>(</w:t>
      </w:r>
      <w:r w:rsidR="00C15D3C" w:rsidRPr="004142D8">
        <w:rPr>
          <w:szCs w:val="24"/>
        </w:rPr>
        <w:t>6</w:t>
      </w:r>
      <w:r w:rsidRPr="004142D8">
        <w:rPr>
          <w:szCs w:val="24"/>
        </w:rPr>
        <w:t>-11 14.3.12 E)</w:t>
      </w:r>
      <w:r w:rsidR="0068048B" w:rsidRPr="004142D8">
        <w:rPr>
          <w:szCs w:val="24"/>
        </w:rPr>
        <w:t xml:space="preserve"> </w:t>
      </w:r>
      <w:r w:rsidRPr="004142D8">
        <w:rPr>
          <w:szCs w:val="24"/>
        </w:rPr>
        <w:t>2-</w:t>
      </w:r>
      <w:r w:rsidR="00C15D3C" w:rsidRPr="004142D8">
        <w:rPr>
          <w:szCs w:val="24"/>
        </w:rPr>
        <w:t>6752</w:t>
      </w:r>
    </w:p>
    <w:p w:rsidR="004142D8" w:rsidRPr="004142D8" w:rsidRDefault="004142D8" w:rsidP="00C740E3">
      <w:pPr>
        <w:tabs>
          <w:tab w:val="num" w:pos="567"/>
        </w:tabs>
        <w:ind w:right="49"/>
        <w:jc w:val="both"/>
        <w:rPr>
          <w:sz w:val="16"/>
          <w:szCs w:val="16"/>
          <w:u w:val="single"/>
        </w:rPr>
      </w:pPr>
    </w:p>
    <w:p w:rsidR="00BE51E6" w:rsidRPr="00C87F35" w:rsidRDefault="00D204A5" w:rsidP="00C740E3">
      <w:pPr>
        <w:tabs>
          <w:tab w:val="num" w:pos="567"/>
        </w:tabs>
        <w:jc w:val="center"/>
        <w:rPr>
          <w:sz w:val="20"/>
        </w:rPr>
      </w:pPr>
      <w:r w:rsidRPr="00C87F35">
        <w:rPr>
          <w:sz w:val="20"/>
          <w:szCs w:val="24"/>
          <w:lang w:eastAsia="lt-LT"/>
        </w:rPr>
        <w:t>(Derinusios institucijos pavadinimas, suderinimo data)</w:t>
      </w:r>
    </w:p>
    <w:p w:rsidR="00BE51E6" w:rsidRPr="00C87F35" w:rsidRDefault="00BE51E6">
      <w:pPr>
        <w:widowControl w:val="0"/>
        <w:ind w:firstLine="567"/>
        <w:jc w:val="both"/>
        <w:rPr>
          <w:bCs/>
          <w:color w:val="000000"/>
          <w:szCs w:val="24"/>
          <w:lang w:eastAsia="lt-LT"/>
        </w:rPr>
      </w:pPr>
    </w:p>
    <w:p w:rsidR="00BE51E6" w:rsidRPr="00C87F35" w:rsidRDefault="00BE51E6">
      <w:pPr>
        <w:widowControl w:val="0"/>
        <w:ind w:firstLine="567"/>
        <w:jc w:val="both"/>
        <w:rPr>
          <w:bCs/>
          <w:color w:val="000000"/>
          <w:szCs w:val="24"/>
          <w:lang w:eastAsia="lt-LT"/>
        </w:rPr>
        <w:sectPr w:rsidR="00BE51E6" w:rsidRPr="00C87F35">
          <w:pgSz w:w="12240" w:h="15840" w:code="1"/>
          <w:pgMar w:top="851" w:right="1134" w:bottom="851" w:left="1701" w:header="720" w:footer="720" w:gutter="0"/>
          <w:cols w:space="720"/>
          <w:noEndnote/>
          <w:docGrid w:linePitch="326"/>
        </w:sectPr>
      </w:pPr>
    </w:p>
    <w:p w:rsidR="00BE51E6" w:rsidRPr="00C87F35" w:rsidRDefault="00D204A5">
      <w:pPr>
        <w:jc w:val="center"/>
        <w:rPr>
          <w:b/>
          <w:sz w:val="22"/>
          <w:szCs w:val="24"/>
          <w:lang w:eastAsia="lt-LT"/>
        </w:rPr>
      </w:pPr>
      <w:r w:rsidRPr="00C87F35">
        <w:rPr>
          <w:b/>
          <w:sz w:val="22"/>
          <w:szCs w:val="24"/>
          <w:lang w:eastAsia="lt-LT"/>
        </w:rPr>
        <w:lastRenderedPageBreak/>
        <w:t>I. BENDROJI DALIS</w:t>
      </w:r>
    </w:p>
    <w:p w:rsidR="00BE51E6" w:rsidRPr="00C87F35" w:rsidRDefault="00BE51E6">
      <w:pPr>
        <w:jc w:val="center"/>
        <w:rPr>
          <w:b/>
          <w:sz w:val="22"/>
          <w:szCs w:val="24"/>
          <w:lang w:eastAsia="lt-LT"/>
        </w:rPr>
      </w:pPr>
    </w:p>
    <w:p w:rsidR="00BE51E6" w:rsidRPr="00C87F35" w:rsidRDefault="00D204A5" w:rsidP="001C75F6">
      <w:pPr>
        <w:pStyle w:val="Sraopastraipa"/>
        <w:widowControl w:val="0"/>
        <w:numPr>
          <w:ilvl w:val="0"/>
          <w:numId w:val="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2"/>
          <w:szCs w:val="24"/>
          <w:lang w:eastAsia="lt-LT"/>
        </w:rPr>
      </w:pPr>
      <w:r w:rsidRPr="00C87F35">
        <w:rPr>
          <w:b/>
          <w:sz w:val="22"/>
          <w:szCs w:val="24"/>
          <w:lang w:eastAsia="lt-LT"/>
        </w:rPr>
        <w:t>Įrenginio pavadinimas, gamybos (projektinis) pajėgumas arba vardinė (nominali) šiluminė galia, vieta (adresas).</w:t>
      </w:r>
    </w:p>
    <w:p w:rsidR="00B5681D" w:rsidRPr="00F04BFD" w:rsidRDefault="00B5681D" w:rsidP="001C75F6">
      <w:pPr>
        <w:widowControl w:val="0"/>
        <w:ind w:firstLine="567"/>
        <w:jc w:val="both"/>
        <w:rPr>
          <w:szCs w:val="24"/>
          <w:lang w:eastAsia="lt-LT"/>
        </w:rPr>
      </w:pPr>
      <w:r w:rsidRPr="00F04BFD">
        <w:rPr>
          <w:szCs w:val="24"/>
          <w:lang w:eastAsia="lt-LT"/>
        </w:rPr>
        <w:t>UAB „</w:t>
      </w:r>
      <w:proofErr w:type="spellStart"/>
      <w:r w:rsidRPr="00F04BFD">
        <w:rPr>
          <w:szCs w:val="24"/>
        </w:rPr>
        <w:t>Idavang</w:t>
      </w:r>
      <w:proofErr w:type="spellEnd"/>
      <w:r w:rsidR="00AD565A">
        <w:rPr>
          <w:szCs w:val="24"/>
          <w:lang w:eastAsia="lt-LT"/>
        </w:rPr>
        <w:t>“ (14</w:t>
      </w:r>
      <w:r w:rsidRPr="00F04BFD">
        <w:rPr>
          <w:szCs w:val="24"/>
          <w:lang w:eastAsia="lt-LT"/>
        </w:rPr>
        <w:t xml:space="preserve">) </w:t>
      </w:r>
      <w:r w:rsidR="00AD565A">
        <w:rPr>
          <w:szCs w:val="24"/>
          <w:lang w:eastAsia="lt-LT"/>
        </w:rPr>
        <w:t>Joniškio</w:t>
      </w:r>
      <w:r w:rsidRPr="00F04BFD">
        <w:rPr>
          <w:szCs w:val="24"/>
          <w:lang w:eastAsia="lt-LT"/>
        </w:rPr>
        <w:t xml:space="preserve"> padalinys veiklą vykdo </w:t>
      </w:r>
      <w:r w:rsidR="00AD565A">
        <w:rPr>
          <w:szCs w:val="24"/>
          <w:lang w:eastAsia="lt-LT"/>
        </w:rPr>
        <w:t>Jo</w:t>
      </w:r>
      <w:r w:rsidR="009A5696">
        <w:rPr>
          <w:szCs w:val="24"/>
          <w:lang w:eastAsia="lt-LT"/>
        </w:rPr>
        <w:t xml:space="preserve">niškio r., </w:t>
      </w:r>
      <w:proofErr w:type="spellStart"/>
      <w:r w:rsidR="009A5696">
        <w:rPr>
          <w:szCs w:val="24"/>
          <w:lang w:eastAsia="lt-LT"/>
        </w:rPr>
        <w:t>Statkūnų</w:t>
      </w:r>
      <w:proofErr w:type="spellEnd"/>
      <w:r w:rsidRPr="00F04BFD">
        <w:rPr>
          <w:szCs w:val="24"/>
          <w:lang w:eastAsia="lt-LT"/>
        </w:rPr>
        <w:t xml:space="preserve"> sen., </w:t>
      </w:r>
      <w:proofErr w:type="spellStart"/>
      <w:r w:rsidR="009A5696">
        <w:rPr>
          <w:szCs w:val="24"/>
          <w:lang w:eastAsia="lt-LT"/>
        </w:rPr>
        <w:t>Statkūn</w:t>
      </w:r>
      <w:r w:rsidRPr="00F04BFD">
        <w:rPr>
          <w:szCs w:val="24"/>
          <w:lang w:eastAsia="lt-LT"/>
        </w:rPr>
        <w:t>ų</w:t>
      </w:r>
      <w:proofErr w:type="spellEnd"/>
      <w:r w:rsidRPr="00F04BFD">
        <w:rPr>
          <w:szCs w:val="24"/>
          <w:lang w:eastAsia="lt-LT"/>
        </w:rPr>
        <w:t xml:space="preserve"> k., </w:t>
      </w:r>
      <w:r w:rsidR="009A5696">
        <w:rPr>
          <w:szCs w:val="24"/>
          <w:lang w:eastAsia="lt-LT"/>
        </w:rPr>
        <w:t>Sidabros</w:t>
      </w:r>
      <w:r w:rsidRPr="00F04BFD">
        <w:rPr>
          <w:szCs w:val="24"/>
          <w:lang w:eastAsia="lt-LT"/>
        </w:rPr>
        <w:t xml:space="preserve"> g. </w:t>
      </w:r>
      <w:r w:rsidR="009A5696">
        <w:rPr>
          <w:szCs w:val="24"/>
          <w:lang w:eastAsia="lt-LT"/>
        </w:rPr>
        <w:t>1</w:t>
      </w:r>
      <w:r w:rsidRPr="00F04BFD">
        <w:rPr>
          <w:szCs w:val="24"/>
          <w:lang w:eastAsia="lt-LT"/>
        </w:rPr>
        <w:t xml:space="preserve"> esančiame kiaulių komplekse, </w:t>
      </w:r>
      <w:r w:rsidR="009A5696">
        <w:rPr>
          <w:szCs w:val="24"/>
          <w:lang w:eastAsia="lt-LT"/>
        </w:rPr>
        <w:t>0,5 km</w:t>
      </w:r>
      <w:r w:rsidRPr="00F04BFD">
        <w:rPr>
          <w:szCs w:val="24"/>
          <w:lang w:eastAsia="lt-LT"/>
        </w:rPr>
        <w:t xml:space="preserve"> </w:t>
      </w:r>
      <w:r w:rsidR="009A5696">
        <w:rPr>
          <w:szCs w:val="24"/>
          <w:lang w:eastAsia="lt-LT"/>
        </w:rPr>
        <w:t>atstumo nuo magistralinio</w:t>
      </w:r>
      <w:r w:rsidRPr="00F04BFD">
        <w:rPr>
          <w:szCs w:val="24"/>
          <w:lang w:eastAsia="lt-LT"/>
        </w:rPr>
        <w:t xml:space="preserve"> kelio </w:t>
      </w:r>
      <w:r w:rsidR="009A5696">
        <w:rPr>
          <w:szCs w:val="24"/>
          <w:lang w:eastAsia="lt-LT"/>
        </w:rPr>
        <w:t>A12</w:t>
      </w:r>
      <w:r w:rsidRPr="00F04BFD">
        <w:rPr>
          <w:szCs w:val="24"/>
          <w:lang w:eastAsia="lt-LT"/>
        </w:rPr>
        <w:t xml:space="preserve">. </w:t>
      </w:r>
      <w:r w:rsidR="009A5696" w:rsidRPr="00062E36">
        <w:rPr>
          <w:szCs w:val="24"/>
          <w:lang w:eastAsia="lt-LT"/>
        </w:rPr>
        <w:t xml:space="preserve">Gamybinę teritoriją iš šiaurės pusės riboja </w:t>
      </w:r>
      <w:proofErr w:type="spellStart"/>
      <w:r w:rsidR="009A5696">
        <w:rPr>
          <w:szCs w:val="24"/>
          <w:lang w:eastAsia="lt-LT"/>
        </w:rPr>
        <w:t>Satkūnų</w:t>
      </w:r>
      <w:proofErr w:type="spellEnd"/>
      <w:r w:rsidR="009A5696">
        <w:rPr>
          <w:szCs w:val="24"/>
          <w:lang w:eastAsia="lt-LT"/>
        </w:rPr>
        <w:t xml:space="preserve"> miškas, iš kitų pusių supa dirbami laukai</w:t>
      </w:r>
      <w:r w:rsidRPr="00F04BFD">
        <w:rPr>
          <w:szCs w:val="24"/>
          <w:lang w:eastAsia="lt-LT"/>
        </w:rPr>
        <w:t xml:space="preserve">. </w:t>
      </w:r>
      <w:r w:rsidR="009A5696" w:rsidRPr="00062E36">
        <w:rPr>
          <w:szCs w:val="24"/>
          <w:lang w:eastAsia="lt-LT"/>
        </w:rPr>
        <w:t>Nacionalinėje žemės tarnyboje užregistruota sanitarinė apsaugos zona (</w:t>
      </w:r>
      <w:r w:rsidR="001321A1">
        <w:rPr>
          <w:szCs w:val="24"/>
          <w:lang w:eastAsia="lt-LT"/>
        </w:rPr>
        <w:t xml:space="preserve">toliau – </w:t>
      </w:r>
      <w:r w:rsidR="009A5696" w:rsidRPr="00062E36">
        <w:rPr>
          <w:szCs w:val="24"/>
          <w:lang w:eastAsia="lt-LT"/>
        </w:rPr>
        <w:t>SAZ) – 1</w:t>
      </w:r>
      <w:r w:rsidR="009A5696">
        <w:rPr>
          <w:szCs w:val="24"/>
          <w:lang w:eastAsia="lt-LT"/>
        </w:rPr>
        <w:t>0</w:t>
      </w:r>
      <w:r w:rsidR="009A5696" w:rsidRPr="00062E36">
        <w:rPr>
          <w:szCs w:val="24"/>
          <w:lang w:eastAsia="lt-LT"/>
        </w:rPr>
        <w:t xml:space="preserve">00 m. Sanitarinėje apsaugos zonoje yra </w:t>
      </w:r>
      <w:r w:rsidR="009A5696">
        <w:rPr>
          <w:szCs w:val="24"/>
          <w:lang w:eastAsia="lt-LT"/>
        </w:rPr>
        <w:t>5</w:t>
      </w:r>
      <w:r w:rsidR="009A5696" w:rsidRPr="00062E36">
        <w:rPr>
          <w:szCs w:val="24"/>
          <w:lang w:eastAsia="lt-LT"/>
        </w:rPr>
        <w:t xml:space="preserve"> sodybos</w:t>
      </w:r>
      <w:r w:rsidR="009A5696">
        <w:rPr>
          <w:szCs w:val="24"/>
          <w:lang w:eastAsia="lt-LT"/>
        </w:rPr>
        <w:t xml:space="preserve"> (viena iš jų apleista, negyvenama), esančios 0,5-1,0 km atstumu. Kiaulių komplekso atvirų srutų rezervuarų teritorija yra apie 3,4 km atstumu rytų kryptimi. </w:t>
      </w:r>
      <w:proofErr w:type="spellStart"/>
      <w:r w:rsidR="009A5696">
        <w:rPr>
          <w:szCs w:val="24"/>
          <w:lang w:eastAsia="lt-LT"/>
        </w:rPr>
        <w:t>Skilvionių</w:t>
      </w:r>
      <w:proofErr w:type="spellEnd"/>
      <w:r w:rsidR="009A5696">
        <w:rPr>
          <w:szCs w:val="24"/>
          <w:lang w:eastAsia="lt-LT"/>
        </w:rPr>
        <w:t xml:space="preserve"> gyvenvietė yra apie 1 km atstumu šiaurės kryptimi nuo rezervuarų teritorijos</w:t>
      </w:r>
      <w:r w:rsidRPr="00F04BFD">
        <w:rPr>
          <w:bCs/>
          <w:szCs w:val="24"/>
          <w:lang w:eastAsia="lt-LT"/>
        </w:rPr>
        <w:t>.</w:t>
      </w:r>
    </w:p>
    <w:p w:rsidR="009A5696" w:rsidRDefault="00B5681D" w:rsidP="001C75F6">
      <w:pPr>
        <w:widowControl w:val="0"/>
        <w:ind w:firstLine="567"/>
        <w:jc w:val="both"/>
        <w:rPr>
          <w:bCs/>
          <w:szCs w:val="24"/>
          <w:lang w:eastAsia="lt-LT"/>
        </w:rPr>
      </w:pPr>
      <w:r w:rsidRPr="00F04BFD">
        <w:rPr>
          <w:bCs/>
          <w:szCs w:val="24"/>
          <w:lang w:eastAsia="lt-LT"/>
        </w:rPr>
        <w:t xml:space="preserve">Artimiausios švietimo įstaigos: </w:t>
      </w:r>
      <w:hyperlink r:id="rId11" w:tgtFrame="_blank" w:history="1">
        <w:r w:rsidR="009A5696" w:rsidRPr="009A5696">
          <w:rPr>
            <w:rStyle w:val="Hipersaitas"/>
            <w:color w:val="auto"/>
            <w:szCs w:val="24"/>
            <w:u w:val="none"/>
            <w:lang w:eastAsia="lt-LT"/>
          </w:rPr>
          <w:t>lopšelis-darželis „Saulutė“</w:t>
        </w:r>
      </w:hyperlink>
      <w:r w:rsidR="009A5696" w:rsidRPr="00C64475">
        <w:rPr>
          <w:szCs w:val="24"/>
          <w:lang w:eastAsia="lt-LT"/>
        </w:rPr>
        <w:t>, „Saulės“ pagrindinė mokykla, sporto centras, esantys Joniškyje, už 2,4 km</w:t>
      </w:r>
      <w:r w:rsidRPr="00F04BFD">
        <w:rPr>
          <w:bCs/>
          <w:szCs w:val="24"/>
          <w:lang w:eastAsia="lt-LT"/>
        </w:rPr>
        <w:t>. Artimiausia sveikatos priežiūros įstaiga – Jusevičių medicinos</w:t>
      </w:r>
      <w:r w:rsidR="009A5696">
        <w:rPr>
          <w:bCs/>
          <w:szCs w:val="24"/>
          <w:lang w:eastAsia="lt-LT"/>
        </w:rPr>
        <w:t xml:space="preserve"> punktas (apie 1180 m atstumu). </w:t>
      </w:r>
      <w:r w:rsidR="009A5696" w:rsidRPr="00062E36">
        <w:rPr>
          <w:szCs w:val="24"/>
          <w:lang w:eastAsia="lt-LT"/>
        </w:rPr>
        <w:t>Artimiausi</w:t>
      </w:r>
      <w:r w:rsidR="009A5696">
        <w:rPr>
          <w:szCs w:val="24"/>
          <w:lang w:eastAsia="lt-LT"/>
        </w:rPr>
        <w:t>os</w:t>
      </w:r>
      <w:r w:rsidR="009A5696" w:rsidRPr="00062E36">
        <w:rPr>
          <w:szCs w:val="24"/>
          <w:lang w:eastAsia="lt-LT"/>
        </w:rPr>
        <w:t xml:space="preserve"> sveikatos priežiūros įstaig</w:t>
      </w:r>
      <w:r w:rsidR="009A5696">
        <w:rPr>
          <w:szCs w:val="24"/>
          <w:lang w:eastAsia="lt-LT"/>
        </w:rPr>
        <w:t>os</w:t>
      </w:r>
      <w:r w:rsidR="009A5696" w:rsidRPr="00062E36">
        <w:rPr>
          <w:szCs w:val="24"/>
          <w:lang w:eastAsia="lt-LT"/>
        </w:rPr>
        <w:t xml:space="preserve"> –</w:t>
      </w:r>
      <w:r w:rsidR="009A5696">
        <w:rPr>
          <w:szCs w:val="24"/>
          <w:lang w:eastAsia="lt-LT"/>
        </w:rPr>
        <w:t xml:space="preserve"> UAB „Saulenė“</w:t>
      </w:r>
      <w:r w:rsidR="009A5696" w:rsidRPr="00C64475">
        <w:rPr>
          <w:szCs w:val="24"/>
          <w:lang w:eastAsia="lt-LT"/>
        </w:rPr>
        <w:t xml:space="preserve"> </w:t>
      </w:r>
      <w:r w:rsidR="009A5696">
        <w:rPr>
          <w:szCs w:val="24"/>
          <w:lang w:eastAsia="lt-LT"/>
        </w:rPr>
        <w:t xml:space="preserve">šeimos klinika ir </w:t>
      </w:r>
      <w:r w:rsidR="009A5696" w:rsidRPr="00C64475">
        <w:rPr>
          <w:szCs w:val="24"/>
          <w:lang w:eastAsia="lt-LT"/>
        </w:rPr>
        <w:t xml:space="preserve">V. </w:t>
      </w:r>
      <w:proofErr w:type="spellStart"/>
      <w:r w:rsidR="009A5696" w:rsidRPr="00C64475">
        <w:rPr>
          <w:szCs w:val="24"/>
          <w:lang w:eastAsia="lt-LT"/>
        </w:rPr>
        <w:t>Neverauskienės</w:t>
      </w:r>
      <w:proofErr w:type="spellEnd"/>
      <w:r w:rsidR="009A5696" w:rsidRPr="00C64475">
        <w:rPr>
          <w:szCs w:val="24"/>
          <w:lang w:eastAsia="lt-LT"/>
        </w:rPr>
        <w:t xml:space="preserve"> Šeimos sveikatos centras, esantys Joniškyje už 2,</w:t>
      </w:r>
      <w:r w:rsidR="009A5696">
        <w:rPr>
          <w:szCs w:val="24"/>
          <w:lang w:eastAsia="lt-LT"/>
        </w:rPr>
        <w:t>3-2,4</w:t>
      </w:r>
      <w:r w:rsidR="009A5696" w:rsidRPr="00C64475">
        <w:rPr>
          <w:szCs w:val="24"/>
          <w:lang w:eastAsia="lt-LT"/>
        </w:rPr>
        <w:t xml:space="preserve"> km nuo komplekso teritorijos, kitos sveikatos priežiūros įstaigos taip pat Joniškyje, dar didesniu atstumu.</w:t>
      </w:r>
      <w:r w:rsidR="009A5696">
        <w:rPr>
          <w:szCs w:val="24"/>
          <w:lang w:eastAsia="lt-LT"/>
        </w:rPr>
        <w:t xml:space="preserve"> </w:t>
      </w:r>
      <w:r w:rsidR="009A5696" w:rsidRPr="00C64475">
        <w:rPr>
          <w:szCs w:val="24"/>
          <w:lang w:eastAsia="lt-LT"/>
        </w:rPr>
        <w:t>Art</w:t>
      </w:r>
      <w:r w:rsidR="009A5696" w:rsidRPr="00062E36">
        <w:rPr>
          <w:szCs w:val="24"/>
          <w:lang w:eastAsia="lt-LT"/>
        </w:rPr>
        <w:t>imiausi</w:t>
      </w:r>
      <w:r w:rsidR="009A5696">
        <w:rPr>
          <w:szCs w:val="24"/>
          <w:lang w:eastAsia="lt-LT"/>
        </w:rPr>
        <w:t>os</w:t>
      </w:r>
      <w:r w:rsidR="009A5696" w:rsidRPr="00062E36">
        <w:rPr>
          <w:szCs w:val="24"/>
          <w:lang w:eastAsia="lt-LT"/>
        </w:rPr>
        <w:t xml:space="preserve"> įmonė</w:t>
      </w:r>
      <w:r w:rsidR="009A5696">
        <w:rPr>
          <w:szCs w:val="24"/>
          <w:lang w:eastAsia="lt-LT"/>
        </w:rPr>
        <w:t>s</w:t>
      </w:r>
      <w:r w:rsidR="009A5696" w:rsidRPr="00062E36">
        <w:rPr>
          <w:szCs w:val="24"/>
          <w:lang w:eastAsia="lt-LT"/>
        </w:rPr>
        <w:t xml:space="preserve"> – </w:t>
      </w:r>
      <w:r w:rsidR="009A5696">
        <w:rPr>
          <w:szCs w:val="24"/>
          <w:lang w:eastAsia="lt-LT"/>
        </w:rPr>
        <w:t xml:space="preserve">ties šiaurės rytine sklypo riba </w:t>
      </w:r>
      <w:r w:rsidR="009A5696" w:rsidRPr="00062E36">
        <w:rPr>
          <w:szCs w:val="24"/>
          <w:lang w:eastAsia="lt-LT"/>
        </w:rPr>
        <w:t>biodujų gamybos veiklą vykdanti UAB „</w:t>
      </w:r>
      <w:proofErr w:type="spellStart"/>
      <w:r w:rsidR="009A5696">
        <w:rPr>
          <w:szCs w:val="24"/>
          <w:lang w:eastAsia="lt-LT"/>
        </w:rPr>
        <w:t>J</w:t>
      </w:r>
      <w:r w:rsidR="009A5696" w:rsidRPr="00062E36">
        <w:rPr>
          <w:szCs w:val="24"/>
          <w:lang w:eastAsia="lt-LT"/>
        </w:rPr>
        <w:t>energija</w:t>
      </w:r>
      <w:proofErr w:type="spellEnd"/>
      <w:r w:rsidR="009A5696" w:rsidRPr="00062E36">
        <w:rPr>
          <w:szCs w:val="24"/>
          <w:lang w:eastAsia="lt-LT"/>
        </w:rPr>
        <w:t>“</w:t>
      </w:r>
      <w:r w:rsidR="009A5696">
        <w:rPr>
          <w:szCs w:val="24"/>
          <w:lang w:eastAsia="lt-LT"/>
        </w:rPr>
        <w:t xml:space="preserve"> ir už 0,8 km pietų kryptimi esantys UAB „Joniškio vandenys“ nuotekų valymo įrenginiai</w:t>
      </w:r>
      <w:r w:rsidR="009A5696" w:rsidRPr="00062E36">
        <w:rPr>
          <w:szCs w:val="24"/>
          <w:lang w:eastAsia="lt-LT"/>
        </w:rPr>
        <w:t>.</w:t>
      </w:r>
    </w:p>
    <w:p w:rsidR="00B5681D" w:rsidRPr="00F04BFD" w:rsidRDefault="00B5681D" w:rsidP="001C75F6">
      <w:pPr>
        <w:widowControl w:val="0"/>
        <w:ind w:firstLine="567"/>
        <w:jc w:val="both"/>
        <w:rPr>
          <w:szCs w:val="24"/>
          <w:lang w:eastAsia="lt-LT"/>
        </w:rPr>
      </w:pPr>
      <w:r w:rsidRPr="00F04BFD">
        <w:rPr>
          <w:szCs w:val="24"/>
          <w:lang w:eastAsia="lt-LT"/>
        </w:rPr>
        <w:t xml:space="preserve">Hidrologiniu požiūriu vietovė priklauso </w:t>
      </w:r>
      <w:r w:rsidR="009A5696" w:rsidRPr="006941DB">
        <w:rPr>
          <w:szCs w:val="24"/>
          <w:lang w:eastAsia="lt-LT"/>
        </w:rPr>
        <w:t>Lielupės</w:t>
      </w:r>
      <w:r w:rsidRPr="00F04BFD">
        <w:rPr>
          <w:szCs w:val="24"/>
          <w:lang w:eastAsia="lt-LT"/>
        </w:rPr>
        <w:t xml:space="preserve"> upių baseinų rajonui. Artimiausiai atviras vandens telkinys - </w:t>
      </w:r>
      <w:proofErr w:type="spellStart"/>
      <w:r w:rsidR="009A5696">
        <w:rPr>
          <w:szCs w:val="24"/>
          <w:lang w:eastAsia="lt-LT"/>
        </w:rPr>
        <w:t>Satkūnų</w:t>
      </w:r>
      <w:proofErr w:type="spellEnd"/>
      <w:r w:rsidR="009A5696">
        <w:rPr>
          <w:szCs w:val="24"/>
          <w:lang w:eastAsia="lt-LT"/>
        </w:rPr>
        <w:t xml:space="preserve"> miško apsauginiai grioviai, sutekantys į už 0,03-0,5 km tekančią Sidabros upę</w:t>
      </w:r>
      <w:r w:rsidR="00E77C93">
        <w:rPr>
          <w:szCs w:val="24"/>
          <w:lang w:eastAsia="lt-LT"/>
        </w:rPr>
        <w:t>.</w:t>
      </w:r>
    </w:p>
    <w:p w:rsidR="00B5681D" w:rsidRPr="00F04BFD" w:rsidRDefault="00B5681D" w:rsidP="001C75F6">
      <w:pPr>
        <w:widowControl w:val="0"/>
        <w:ind w:firstLine="567"/>
        <w:jc w:val="both"/>
        <w:rPr>
          <w:szCs w:val="24"/>
          <w:lang w:eastAsia="lt-LT"/>
        </w:rPr>
      </w:pPr>
      <w:r w:rsidRPr="00F04BFD">
        <w:rPr>
          <w:szCs w:val="24"/>
          <w:lang w:eastAsia="lt-LT"/>
        </w:rPr>
        <w:t xml:space="preserve">Komplekso teritorija į Europos bendrijos svarbos bei nacionalinės ir savivaldybės reikšmės gamtines saugomas teritorijas nepatenka. </w:t>
      </w:r>
      <w:proofErr w:type="spellStart"/>
      <w:r w:rsidR="00E77C93">
        <w:rPr>
          <w:szCs w:val="24"/>
          <w:lang w:eastAsia="lt-LT"/>
        </w:rPr>
        <w:t>Satkūnų</w:t>
      </w:r>
      <w:proofErr w:type="spellEnd"/>
      <w:r w:rsidR="00E77C93">
        <w:rPr>
          <w:szCs w:val="24"/>
          <w:lang w:eastAsia="lt-LT"/>
        </w:rPr>
        <w:t xml:space="preserve"> botaninis draustinis ir jo ribose esanti „</w:t>
      </w:r>
      <w:r w:rsidR="00E77C93" w:rsidRPr="00E77C93">
        <w:rPr>
          <w:iCs/>
          <w:szCs w:val="24"/>
          <w:lang w:eastAsia="lt-LT"/>
        </w:rPr>
        <w:t>Natura 2000</w:t>
      </w:r>
      <w:r w:rsidR="00E77C93">
        <w:rPr>
          <w:iCs/>
          <w:szCs w:val="24"/>
          <w:lang w:eastAsia="lt-LT"/>
        </w:rPr>
        <w:t>“</w:t>
      </w:r>
      <w:r w:rsidR="00E77C93">
        <w:rPr>
          <w:szCs w:val="24"/>
          <w:lang w:eastAsia="lt-LT"/>
        </w:rPr>
        <w:t xml:space="preserve"> BAST teritorija </w:t>
      </w:r>
      <w:proofErr w:type="spellStart"/>
      <w:r w:rsidR="00E77C93">
        <w:rPr>
          <w:szCs w:val="24"/>
          <w:lang w:eastAsia="lt-LT"/>
        </w:rPr>
        <w:t>Satkūnų</w:t>
      </w:r>
      <w:proofErr w:type="spellEnd"/>
      <w:r w:rsidR="00E77C93">
        <w:rPr>
          <w:szCs w:val="24"/>
          <w:lang w:eastAsia="lt-LT"/>
        </w:rPr>
        <w:t xml:space="preserve"> miškas yra 2,2 km atstumu šiaurės rytų kryptimi nuo komplekso teritorijos ir tokiu pat atstumu šiaurės vakarų kryptimi nuo atvirų srutų rezervuarų teritorijos. </w:t>
      </w:r>
      <w:r w:rsidR="00E77C93" w:rsidRPr="00062E36">
        <w:rPr>
          <w:iCs/>
          <w:szCs w:val="24"/>
          <w:lang w:eastAsia="lt-LT"/>
        </w:rPr>
        <w:t xml:space="preserve">Bendrovės tręšiami plotai, </w:t>
      </w:r>
      <w:r w:rsidR="00E77C93">
        <w:rPr>
          <w:iCs/>
          <w:szCs w:val="24"/>
          <w:lang w:eastAsia="lt-LT"/>
        </w:rPr>
        <w:t>daugiau kaip 3800 ha</w:t>
      </w:r>
      <w:r w:rsidR="00E77C93" w:rsidRPr="00062E36">
        <w:rPr>
          <w:iCs/>
          <w:szCs w:val="24"/>
          <w:lang w:eastAsia="lt-LT"/>
        </w:rPr>
        <w:t xml:space="preserve">, išsidėstę iki </w:t>
      </w:r>
      <w:r w:rsidR="00E77C93">
        <w:rPr>
          <w:iCs/>
          <w:szCs w:val="24"/>
          <w:lang w:eastAsia="lt-LT"/>
        </w:rPr>
        <w:t>11</w:t>
      </w:r>
      <w:r w:rsidR="00E77C93" w:rsidRPr="00062E36">
        <w:rPr>
          <w:iCs/>
          <w:szCs w:val="24"/>
          <w:lang w:eastAsia="lt-LT"/>
        </w:rPr>
        <w:t xml:space="preserve"> km atstumu nuo gamybinės teritorijos. </w:t>
      </w:r>
      <w:r w:rsidR="00E77C93">
        <w:rPr>
          <w:iCs/>
          <w:szCs w:val="24"/>
          <w:lang w:eastAsia="lt-LT"/>
        </w:rPr>
        <w:t>Saugomose teritorijose nėra tręšiamų sklypų.</w:t>
      </w:r>
    </w:p>
    <w:p w:rsidR="00B5681D" w:rsidRDefault="00B5681D" w:rsidP="001C75F6">
      <w:pPr>
        <w:widowControl w:val="0"/>
        <w:ind w:firstLine="567"/>
        <w:jc w:val="both"/>
        <w:rPr>
          <w:szCs w:val="24"/>
          <w:lang w:eastAsia="lt-LT"/>
        </w:rPr>
      </w:pPr>
      <w:r w:rsidRPr="00F04BFD">
        <w:rPr>
          <w:szCs w:val="24"/>
          <w:lang w:eastAsia="lt-LT"/>
        </w:rPr>
        <w:t>Nekilnojamųjų kultūros vertybių bei kultūros paveldo objektų, įtrauktų į valstybės saugom</w:t>
      </w:r>
      <w:r>
        <w:rPr>
          <w:szCs w:val="24"/>
          <w:lang w:eastAsia="lt-LT"/>
        </w:rPr>
        <w:t xml:space="preserve">ų kultūros vertybių registrą, </w:t>
      </w:r>
      <w:r w:rsidRPr="00F04BFD">
        <w:rPr>
          <w:szCs w:val="24"/>
          <w:lang w:eastAsia="lt-LT"/>
        </w:rPr>
        <w:t>ūkinės veiklos teri</w:t>
      </w:r>
      <w:r>
        <w:rPr>
          <w:szCs w:val="24"/>
          <w:lang w:eastAsia="lt-LT"/>
        </w:rPr>
        <w:t>torijoje nėra. Ū</w:t>
      </w:r>
      <w:r w:rsidRPr="00F04BFD">
        <w:rPr>
          <w:szCs w:val="24"/>
          <w:lang w:eastAsia="lt-LT"/>
        </w:rPr>
        <w:t xml:space="preserve">kinės veiklos teritorija nepatenka į kultūros paveldo objektų apsaugos zoną. Artimiausios nekilnojamosios vertybės, įtrauktos į kultūros vertybių registrą: </w:t>
      </w:r>
      <w:r w:rsidR="00E77C93">
        <w:rPr>
          <w:szCs w:val="24"/>
          <w:lang w:eastAsia="lt-LT"/>
        </w:rPr>
        <w:t>Joniškio žydų senosios kapinės</w:t>
      </w:r>
      <w:r w:rsidR="00E77C93" w:rsidRPr="00062E36">
        <w:rPr>
          <w:szCs w:val="24"/>
          <w:lang w:eastAsia="lt-LT"/>
        </w:rPr>
        <w:t>, esan</w:t>
      </w:r>
      <w:r w:rsidR="00E77C93">
        <w:rPr>
          <w:szCs w:val="24"/>
          <w:lang w:eastAsia="lt-LT"/>
        </w:rPr>
        <w:t>čios</w:t>
      </w:r>
      <w:r w:rsidR="00E77C93" w:rsidRPr="00062E36">
        <w:rPr>
          <w:szCs w:val="24"/>
          <w:lang w:eastAsia="lt-LT"/>
        </w:rPr>
        <w:t xml:space="preserve"> </w:t>
      </w:r>
      <w:proofErr w:type="spellStart"/>
      <w:r w:rsidR="00E77C93">
        <w:rPr>
          <w:szCs w:val="24"/>
          <w:lang w:eastAsia="lt-LT"/>
        </w:rPr>
        <w:t>Satkūnų</w:t>
      </w:r>
      <w:proofErr w:type="spellEnd"/>
      <w:r w:rsidR="00E77C93" w:rsidRPr="00062E36">
        <w:rPr>
          <w:szCs w:val="24"/>
          <w:lang w:eastAsia="lt-LT"/>
        </w:rPr>
        <w:t xml:space="preserve"> k., apie </w:t>
      </w:r>
      <w:r w:rsidR="00E77C93">
        <w:rPr>
          <w:szCs w:val="24"/>
          <w:lang w:eastAsia="lt-LT"/>
        </w:rPr>
        <w:t>0,3</w:t>
      </w:r>
      <w:r w:rsidR="00E77C93" w:rsidRPr="00062E36">
        <w:rPr>
          <w:szCs w:val="24"/>
          <w:lang w:eastAsia="lt-LT"/>
        </w:rPr>
        <w:t xml:space="preserve"> km atstumu </w:t>
      </w:r>
      <w:r w:rsidR="00E77C93">
        <w:rPr>
          <w:szCs w:val="24"/>
          <w:lang w:eastAsia="lt-LT"/>
        </w:rPr>
        <w:t xml:space="preserve">pietryčių kryptimi, </w:t>
      </w:r>
      <w:r w:rsidR="00E77C93" w:rsidRPr="00062E36">
        <w:rPr>
          <w:szCs w:val="24"/>
          <w:lang w:eastAsia="lt-LT"/>
        </w:rPr>
        <w:t xml:space="preserve">ir </w:t>
      </w:r>
      <w:r w:rsidR="00E77C93" w:rsidRPr="005A79ED">
        <w:rPr>
          <w:szCs w:val="24"/>
          <w:lang w:eastAsia="lt-LT"/>
        </w:rPr>
        <w:t>Pirmojo pasaulinio karo Rusijos imperijos karių kapinės, esan</w:t>
      </w:r>
      <w:r w:rsidR="00E77C93">
        <w:rPr>
          <w:szCs w:val="24"/>
          <w:lang w:eastAsia="lt-LT"/>
        </w:rPr>
        <w:t>čios</w:t>
      </w:r>
      <w:r w:rsidR="00E77C93" w:rsidRPr="005A79ED">
        <w:rPr>
          <w:szCs w:val="24"/>
          <w:lang w:eastAsia="lt-LT"/>
        </w:rPr>
        <w:t xml:space="preserve"> </w:t>
      </w:r>
      <w:proofErr w:type="spellStart"/>
      <w:r w:rsidR="00E77C93">
        <w:rPr>
          <w:szCs w:val="24"/>
          <w:lang w:eastAsia="lt-LT"/>
        </w:rPr>
        <w:t>Satkūnų</w:t>
      </w:r>
      <w:proofErr w:type="spellEnd"/>
      <w:r w:rsidR="00E77C93">
        <w:rPr>
          <w:szCs w:val="24"/>
          <w:lang w:eastAsia="lt-LT"/>
        </w:rPr>
        <w:t xml:space="preserve"> k.</w:t>
      </w:r>
      <w:r w:rsidR="00E77C93" w:rsidRPr="005A79ED">
        <w:rPr>
          <w:szCs w:val="24"/>
          <w:lang w:eastAsia="lt-LT"/>
        </w:rPr>
        <w:t xml:space="preserve">, už </w:t>
      </w:r>
      <w:r w:rsidR="00E77C93">
        <w:rPr>
          <w:szCs w:val="24"/>
          <w:lang w:eastAsia="lt-LT"/>
        </w:rPr>
        <w:t>0,4</w:t>
      </w:r>
      <w:r w:rsidR="00E77C93" w:rsidRPr="005A79ED">
        <w:rPr>
          <w:szCs w:val="24"/>
          <w:lang w:eastAsia="lt-LT"/>
        </w:rPr>
        <w:t xml:space="preserve"> km </w:t>
      </w:r>
      <w:r w:rsidR="00E77C93">
        <w:rPr>
          <w:szCs w:val="24"/>
          <w:lang w:eastAsia="lt-LT"/>
        </w:rPr>
        <w:t xml:space="preserve">vakarų </w:t>
      </w:r>
      <w:r w:rsidR="00E77C93" w:rsidRPr="005A79ED">
        <w:rPr>
          <w:szCs w:val="24"/>
          <w:lang w:eastAsia="lt-LT"/>
        </w:rPr>
        <w:t>kryptimi.</w:t>
      </w:r>
    </w:p>
    <w:p w:rsidR="00B5681D" w:rsidRPr="00F04BFD" w:rsidRDefault="00B5681D" w:rsidP="001C75F6">
      <w:pPr>
        <w:widowControl w:val="0"/>
        <w:ind w:firstLine="567"/>
        <w:jc w:val="both"/>
        <w:rPr>
          <w:szCs w:val="24"/>
          <w:lang w:eastAsia="lt-LT"/>
        </w:rPr>
      </w:pPr>
      <w:r w:rsidRPr="00E77C93">
        <w:rPr>
          <w:szCs w:val="24"/>
          <w:lang w:eastAsia="lt-LT"/>
        </w:rPr>
        <w:t xml:space="preserve">Vietovės žemėlapiai su gretimybėmis pateikta </w:t>
      </w:r>
      <w:r w:rsidR="00E77C93">
        <w:rPr>
          <w:szCs w:val="24"/>
          <w:lang w:eastAsia="lt-LT"/>
        </w:rPr>
        <w:t xml:space="preserve">Taršos integruotos prevencijos ir kontrolės leidimo paraiškos (toliau – Paraiška) </w:t>
      </w:r>
      <w:r w:rsidRPr="001321A1">
        <w:rPr>
          <w:szCs w:val="24"/>
          <w:lang w:eastAsia="lt-LT"/>
        </w:rPr>
        <w:t>1 PRIEDE</w:t>
      </w:r>
      <w:r w:rsidRPr="00E77C93">
        <w:rPr>
          <w:szCs w:val="24"/>
          <w:lang w:eastAsia="lt-LT"/>
        </w:rPr>
        <w:t>.</w:t>
      </w:r>
    </w:p>
    <w:p w:rsidR="00A86573" w:rsidRPr="00F04BFD" w:rsidRDefault="00A86573" w:rsidP="001C75F6">
      <w:pPr>
        <w:widowControl w:val="0"/>
        <w:ind w:firstLine="567"/>
        <w:jc w:val="both"/>
        <w:rPr>
          <w:szCs w:val="24"/>
          <w:lang w:eastAsia="ar-SA"/>
        </w:rPr>
      </w:pPr>
      <w:r w:rsidRPr="00F04BFD">
        <w:rPr>
          <w:szCs w:val="24"/>
          <w:lang w:eastAsia="ar-SA"/>
        </w:rPr>
        <w:t xml:space="preserve">LR juridinių asmenų registro išrašas bei nekilnojamojo turto registro išrašas pateikiami </w:t>
      </w:r>
      <w:r w:rsidR="001321A1">
        <w:rPr>
          <w:szCs w:val="24"/>
          <w:lang w:eastAsia="ar-SA"/>
        </w:rPr>
        <w:t xml:space="preserve">Paraiškos </w:t>
      </w:r>
      <w:r w:rsidRPr="001321A1">
        <w:rPr>
          <w:szCs w:val="24"/>
          <w:lang w:eastAsia="ar-SA"/>
        </w:rPr>
        <w:t>2 PRIEDE</w:t>
      </w:r>
      <w:r w:rsidRPr="00F04BFD">
        <w:rPr>
          <w:szCs w:val="24"/>
          <w:lang w:eastAsia="ar-SA"/>
        </w:rPr>
        <w:t>.</w:t>
      </w:r>
    </w:p>
    <w:p w:rsidR="0041255B" w:rsidRPr="00C87F35" w:rsidRDefault="0041255B" w:rsidP="001C75F6">
      <w:pPr>
        <w:widowControl w:val="0"/>
        <w:ind w:firstLine="567"/>
        <w:jc w:val="both"/>
        <w:rPr>
          <w:color w:val="000000"/>
          <w:sz w:val="22"/>
          <w:szCs w:val="22"/>
        </w:rPr>
      </w:pPr>
    </w:p>
    <w:p w:rsidR="00BE51E6" w:rsidRDefault="00D204A5" w:rsidP="001C75F6">
      <w:pPr>
        <w:pStyle w:val="Sraopastraipa"/>
        <w:numPr>
          <w:ilvl w:val="0"/>
          <w:numId w:val="7"/>
        </w:numPr>
        <w:jc w:val="both"/>
        <w:rPr>
          <w:b/>
          <w:sz w:val="22"/>
          <w:szCs w:val="24"/>
          <w:lang w:eastAsia="lt-LT"/>
        </w:rPr>
      </w:pPr>
      <w:r w:rsidRPr="00C87F35">
        <w:rPr>
          <w:b/>
          <w:sz w:val="22"/>
          <w:szCs w:val="24"/>
          <w:lang w:eastAsia="lt-LT"/>
        </w:rPr>
        <w:t>Ūkinės veiklos aprašymas.</w:t>
      </w:r>
    </w:p>
    <w:p w:rsidR="004B380C" w:rsidRDefault="00903039" w:rsidP="001C75F6">
      <w:pPr>
        <w:widowControl w:val="0"/>
        <w:ind w:firstLine="567"/>
        <w:jc w:val="both"/>
        <w:rPr>
          <w:bCs/>
          <w:iCs/>
          <w:szCs w:val="24"/>
          <w:lang w:val="nb-NO" w:eastAsia="lt-LT"/>
        </w:rPr>
      </w:pPr>
      <w:r w:rsidRPr="00062E36">
        <w:rPr>
          <w:iCs/>
          <w:szCs w:val="24"/>
          <w:lang w:eastAsia="lt-LT"/>
        </w:rPr>
        <w:t xml:space="preserve">Bendrovė iš ūkininkų supirktų grūdinių kultūrų, </w:t>
      </w:r>
      <w:r w:rsidRPr="003E0606">
        <w:rPr>
          <w:iCs/>
          <w:szCs w:val="24"/>
          <w:lang w:eastAsia="lt-LT"/>
        </w:rPr>
        <w:t>25500</w:t>
      </w:r>
      <w:r w:rsidRPr="00062E36">
        <w:rPr>
          <w:iCs/>
          <w:szCs w:val="24"/>
          <w:lang w:eastAsia="lt-LT"/>
        </w:rPr>
        <w:t xml:space="preserve"> t/m., ir pašarų priedų, </w:t>
      </w:r>
      <w:r>
        <w:rPr>
          <w:iCs/>
          <w:szCs w:val="24"/>
          <w:lang w:eastAsia="lt-LT"/>
        </w:rPr>
        <w:t>40</w:t>
      </w:r>
      <w:r w:rsidRPr="00062E36">
        <w:rPr>
          <w:iCs/>
          <w:szCs w:val="24"/>
          <w:lang w:eastAsia="lt-LT"/>
        </w:rPr>
        <w:t>00 t/m., gamina kombinuotus pašarus savoms reikmėms.</w:t>
      </w:r>
    </w:p>
    <w:p w:rsidR="004B380C" w:rsidRDefault="00B5681D" w:rsidP="001C75F6">
      <w:pPr>
        <w:widowControl w:val="0"/>
        <w:ind w:firstLine="567"/>
        <w:jc w:val="both"/>
        <w:rPr>
          <w:bCs/>
          <w:iCs/>
          <w:szCs w:val="24"/>
          <w:lang w:val="nb-NO" w:eastAsia="lt-LT"/>
        </w:rPr>
      </w:pPr>
      <w:r w:rsidRPr="00F04BFD">
        <w:rPr>
          <w:szCs w:val="24"/>
          <w:lang w:eastAsia="lt-LT"/>
        </w:rPr>
        <w:t xml:space="preserve">Vanduo įmonės reikmėms, </w:t>
      </w:r>
      <w:r w:rsidR="00903039">
        <w:rPr>
          <w:bCs/>
          <w:iCs/>
          <w:szCs w:val="24"/>
          <w:lang w:eastAsia="lt-LT"/>
        </w:rPr>
        <w:t>185000</w:t>
      </w:r>
      <w:r w:rsidRPr="00F04BFD">
        <w:rPr>
          <w:szCs w:val="24"/>
          <w:lang w:eastAsia="lt-LT"/>
        </w:rPr>
        <w:t xml:space="preserve"> m</w:t>
      </w:r>
      <w:r w:rsidRPr="00F04BFD">
        <w:rPr>
          <w:szCs w:val="24"/>
          <w:vertAlign w:val="superscript"/>
          <w:lang w:eastAsia="lt-LT"/>
        </w:rPr>
        <w:t>3</w:t>
      </w:r>
      <w:r w:rsidRPr="00F04BFD">
        <w:rPr>
          <w:szCs w:val="24"/>
          <w:lang w:eastAsia="lt-LT"/>
        </w:rPr>
        <w:t xml:space="preserve">/m., imamas iš nuosavos vandenvietės </w:t>
      </w:r>
      <w:proofErr w:type="spellStart"/>
      <w:r w:rsidRPr="00F04BFD">
        <w:rPr>
          <w:szCs w:val="24"/>
          <w:lang w:eastAsia="lt-LT"/>
        </w:rPr>
        <w:t>reg</w:t>
      </w:r>
      <w:proofErr w:type="spellEnd"/>
      <w:r w:rsidRPr="00F04BFD">
        <w:rPr>
          <w:szCs w:val="24"/>
          <w:lang w:eastAsia="lt-LT"/>
        </w:rPr>
        <w:t xml:space="preserve">. </w:t>
      </w:r>
      <w:r w:rsidRPr="001C75F6">
        <w:rPr>
          <w:szCs w:val="24"/>
          <w:lang w:eastAsia="lt-LT"/>
        </w:rPr>
        <w:t xml:space="preserve">Nr. </w:t>
      </w:r>
      <w:r w:rsidR="001C75F6">
        <w:rPr>
          <w:szCs w:val="24"/>
          <w:lang w:eastAsia="lt-LT"/>
        </w:rPr>
        <w:t>2416.</w:t>
      </w:r>
    </w:p>
    <w:p w:rsidR="004B380C" w:rsidRDefault="00903039" w:rsidP="001C75F6">
      <w:pPr>
        <w:widowControl w:val="0"/>
        <w:ind w:firstLine="567"/>
        <w:jc w:val="both"/>
        <w:rPr>
          <w:szCs w:val="24"/>
          <w:lang w:eastAsia="lt-LT"/>
        </w:rPr>
      </w:pPr>
      <w:r w:rsidRPr="001758F1">
        <w:rPr>
          <w:szCs w:val="24"/>
          <w:lang w:eastAsia="lt-LT"/>
        </w:rPr>
        <w:t xml:space="preserve">Buitinių nuotekų susidaro </w:t>
      </w:r>
      <w:r w:rsidRPr="001758F1">
        <w:rPr>
          <w:iCs/>
          <w:szCs w:val="24"/>
          <w:lang w:eastAsia="lt-LT"/>
        </w:rPr>
        <w:t>apie 1460 m</w:t>
      </w:r>
      <w:r w:rsidRPr="001758F1">
        <w:rPr>
          <w:iCs/>
          <w:szCs w:val="24"/>
          <w:vertAlign w:val="superscript"/>
          <w:lang w:eastAsia="lt-LT"/>
        </w:rPr>
        <w:t>3</w:t>
      </w:r>
      <w:r w:rsidRPr="001758F1">
        <w:rPr>
          <w:iCs/>
          <w:szCs w:val="24"/>
          <w:lang w:eastAsia="lt-LT"/>
        </w:rPr>
        <w:t>/m. (4,0 m</w:t>
      </w:r>
      <w:r w:rsidRPr="001758F1">
        <w:rPr>
          <w:iCs/>
          <w:szCs w:val="24"/>
          <w:vertAlign w:val="superscript"/>
          <w:lang w:eastAsia="lt-LT"/>
        </w:rPr>
        <w:t>3</w:t>
      </w:r>
      <w:r w:rsidRPr="001758F1">
        <w:rPr>
          <w:iCs/>
          <w:szCs w:val="24"/>
          <w:lang w:eastAsia="lt-LT"/>
        </w:rPr>
        <w:t>/d.).</w:t>
      </w:r>
      <w:r w:rsidRPr="001758F1">
        <w:rPr>
          <w:szCs w:val="24"/>
          <w:lang w:eastAsia="lt-LT"/>
        </w:rPr>
        <w:t xml:space="preserve"> Nuotekos, nuskaidrintos septinėse kamerose, giliai išvalomos augalų-grunto filtre </w:t>
      </w:r>
      <w:r>
        <w:rPr>
          <w:szCs w:val="24"/>
          <w:lang w:eastAsia="lt-LT"/>
        </w:rPr>
        <w:t>160</w:t>
      </w:r>
      <w:r w:rsidRPr="001758F1">
        <w:rPr>
          <w:szCs w:val="24"/>
          <w:lang w:eastAsia="lt-LT"/>
        </w:rPr>
        <w:t xml:space="preserve"> m</w:t>
      </w:r>
      <w:r w:rsidRPr="001758F1">
        <w:rPr>
          <w:szCs w:val="24"/>
          <w:vertAlign w:val="superscript"/>
          <w:lang w:eastAsia="lt-LT"/>
        </w:rPr>
        <w:t xml:space="preserve">2 </w:t>
      </w:r>
      <w:r w:rsidRPr="001758F1">
        <w:rPr>
          <w:szCs w:val="24"/>
          <w:lang w:eastAsia="lt-LT"/>
        </w:rPr>
        <w:t xml:space="preserve">ploto. Augalų-grunto filtre nuotekų valymas vyksta dėl nuotekų filtravimosi per gruntą, kuriame įleidusi šaknis pelkinė augmenija, ir ten vykstančių fizinių, biologinių bei cheminių procesų. Išvalytos buitinės nuotekos per kontrolinį šulinį kanalizuojamos į teritorijos </w:t>
      </w:r>
      <w:r>
        <w:rPr>
          <w:szCs w:val="24"/>
          <w:lang w:eastAsia="lt-LT"/>
        </w:rPr>
        <w:t>apsauginį griovį</w:t>
      </w:r>
      <w:r w:rsidRPr="001758F1">
        <w:rPr>
          <w:szCs w:val="24"/>
          <w:lang w:eastAsia="lt-LT"/>
        </w:rPr>
        <w:t>.</w:t>
      </w:r>
    </w:p>
    <w:p w:rsidR="00823E84" w:rsidRPr="00F94FE1" w:rsidRDefault="00823E84" w:rsidP="001C75F6">
      <w:pPr>
        <w:suppressAutoHyphens/>
        <w:snapToGrid w:val="0"/>
        <w:jc w:val="both"/>
        <w:rPr>
          <w:spacing w:val="-1"/>
          <w:kern w:val="1"/>
          <w:szCs w:val="24"/>
          <w:lang w:eastAsia="ar-SA"/>
        </w:rPr>
      </w:pPr>
      <w:r w:rsidRPr="00314ADF">
        <w:rPr>
          <w:bCs/>
          <w:spacing w:val="-1"/>
          <w:kern w:val="1"/>
          <w:szCs w:val="24"/>
          <w:lang w:eastAsia="ar-SA"/>
        </w:rPr>
        <w:t xml:space="preserve">Paviršinių (lietaus) nuotekų surinkimo-nuvedimo sistemą sudaro uždari kolektoriai ir grioviai, į kuriuos iš kelių ir aikštelių nuteka nuotekos. </w:t>
      </w:r>
      <w:r w:rsidRPr="00314ADF">
        <w:rPr>
          <w:spacing w:val="-1"/>
          <w:kern w:val="1"/>
          <w:szCs w:val="24"/>
          <w:lang w:eastAsia="ar-SA"/>
        </w:rPr>
        <w:t>Fermos pastatytos taip, kad jas iš visų pusių apjuosia paviršinio vandens surinkimui ir nuvedimui skirtas griovy</w:t>
      </w:r>
      <w:r>
        <w:rPr>
          <w:spacing w:val="-1"/>
          <w:kern w:val="1"/>
          <w:szCs w:val="24"/>
          <w:lang w:eastAsia="ar-SA"/>
        </w:rPr>
        <w:t xml:space="preserve">s. Visas fermos plotas yra </w:t>
      </w:r>
      <w:r w:rsidRPr="00314ADF">
        <w:rPr>
          <w:spacing w:val="-1"/>
          <w:kern w:val="1"/>
          <w:szCs w:val="24"/>
          <w:lang w:eastAsia="ar-SA"/>
        </w:rPr>
        <w:t xml:space="preserve">23,8 ha, bet lietaus nuotekos yra surenkamos nuo 12,5 ha ploto. </w:t>
      </w:r>
      <w:r w:rsidRPr="00F94FE1">
        <w:rPr>
          <w:spacing w:val="-1"/>
          <w:kern w:val="1"/>
          <w:szCs w:val="24"/>
          <w:lang w:eastAsia="ar-SA"/>
        </w:rPr>
        <w:t xml:space="preserve">Metinis paviršinio vandens kiekis </w:t>
      </w:r>
      <w:proofErr w:type="spellStart"/>
      <w:r w:rsidRPr="00F94FE1">
        <w:rPr>
          <w:spacing w:val="-1"/>
          <w:kern w:val="1"/>
          <w:szCs w:val="24"/>
          <w:lang w:eastAsia="ar-SA"/>
        </w:rPr>
        <w:t>W</w:t>
      </w:r>
      <w:r w:rsidRPr="00F94FE1">
        <w:rPr>
          <w:spacing w:val="-1"/>
          <w:kern w:val="1"/>
          <w:szCs w:val="24"/>
          <w:vertAlign w:val="subscript"/>
          <w:lang w:eastAsia="ar-SA"/>
        </w:rPr>
        <w:t>f</w:t>
      </w:r>
      <w:r>
        <w:rPr>
          <w:spacing w:val="-1"/>
          <w:kern w:val="1"/>
          <w:szCs w:val="24"/>
          <w:vertAlign w:val="subscript"/>
          <w:lang w:eastAsia="ar-SA"/>
        </w:rPr>
        <w:t>t</w:t>
      </w:r>
      <w:proofErr w:type="spellEnd"/>
      <w:r w:rsidRPr="00F94FE1">
        <w:rPr>
          <w:spacing w:val="-1"/>
          <w:kern w:val="1"/>
          <w:szCs w:val="24"/>
          <w:lang w:eastAsia="ar-SA"/>
        </w:rPr>
        <w:t xml:space="preserve"> skaičiuotas:</w:t>
      </w:r>
    </w:p>
    <w:p w:rsidR="00823E84" w:rsidRPr="00314ADF" w:rsidRDefault="00823E84" w:rsidP="001C75F6">
      <w:pPr>
        <w:suppressAutoHyphens/>
        <w:snapToGrid w:val="0"/>
        <w:jc w:val="center"/>
        <w:rPr>
          <w:spacing w:val="-1"/>
          <w:kern w:val="1"/>
          <w:szCs w:val="24"/>
          <w:lang w:eastAsia="ar-SA"/>
        </w:rPr>
      </w:pPr>
      <w:r w:rsidRPr="00314ADF">
        <w:rPr>
          <w:spacing w:val="-1"/>
          <w:kern w:val="1"/>
          <w:szCs w:val="24"/>
          <w:lang w:eastAsia="ar-SA"/>
        </w:rPr>
        <w:t>W</w:t>
      </w:r>
      <w:r w:rsidRPr="00314ADF">
        <w:rPr>
          <w:spacing w:val="-1"/>
          <w:kern w:val="1"/>
          <w:szCs w:val="24"/>
          <w:vertAlign w:val="subscript"/>
          <w:lang w:eastAsia="ar-SA"/>
        </w:rPr>
        <w:t>f</w:t>
      </w:r>
      <w:r>
        <w:rPr>
          <w:spacing w:val="-1"/>
          <w:kern w:val="1"/>
          <w:szCs w:val="24"/>
          <w:vertAlign w:val="subscript"/>
          <w:lang w:eastAsia="ar-SA"/>
        </w:rPr>
        <w:t>t</w:t>
      </w:r>
      <w:r w:rsidRPr="00314ADF">
        <w:rPr>
          <w:spacing w:val="-1"/>
          <w:kern w:val="1"/>
          <w:szCs w:val="24"/>
          <w:lang w:eastAsia="ar-SA"/>
        </w:rPr>
        <w:t>=10·H·ps·F·K=10·650·0,83·</w:t>
      </w:r>
      <w:r>
        <w:rPr>
          <w:spacing w:val="-1"/>
          <w:kern w:val="1"/>
          <w:szCs w:val="24"/>
          <w:lang w:eastAsia="ar-SA"/>
        </w:rPr>
        <w:t>12,5</w:t>
      </w:r>
      <w:r w:rsidRPr="00314ADF">
        <w:rPr>
          <w:spacing w:val="-1"/>
          <w:kern w:val="1"/>
          <w:szCs w:val="24"/>
          <w:lang w:eastAsia="ar-SA"/>
        </w:rPr>
        <w:t xml:space="preserve">·0,85= </w:t>
      </w:r>
      <w:r>
        <w:rPr>
          <w:spacing w:val="-1"/>
          <w:kern w:val="1"/>
          <w:szCs w:val="24"/>
          <w:lang w:eastAsia="ar-SA"/>
        </w:rPr>
        <w:t>57,3 tūkst.</w:t>
      </w:r>
      <w:r w:rsidRPr="00314ADF">
        <w:rPr>
          <w:spacing w:val="-1"/>
          <w:kern w:val="1"/>
          <w:szCs w:val="24"/>
          <w:lang w:eastAsia="ar-SA"/>
        </w:rPr>
        <w:t xml:space="preserve"> m</w:t>
      </w:r>
      <w:r w:rsidRPr="00314ADF">
        <w:rPr>
          <w:spacing w:val="-1"/>
          <w:kern w:val="1"/>
          <w:szCs w:val="24"/>
          <w:vertAlign w:val="superscript"/>
          <w:lang w:eastAsia="ar-SA"/>
        </w:rPr>
        <w:t>3</w:t>
      </w:r>
      <w:r w:rsidRPr="00314ADF">
        <w:rPr>
          <w:spacing w:val="-1"/>
          <w:kern w:val="1"/>
          <w:szCs w:val="24"/>
          <w:lang w:eastAsia="ar-SA"/>
        </w:rPr>
        <w:t>/metus,</w:t>
      </w:r>
    </w:p>
    <w:p w:rsidR="00823E84" w:rsidRPr="00314ADF" w:rsidRDefault="00823E84" w:rsidP="001C75F6">
      <w:pPr>
        <w:suppressAutoHyphens/>
        <w:snapToGrid w:val="0"/>
        <w:jc w:val="both"/>
        <w:rPr>
          <w:spacing w:val="-1"/>
          <w:kern w:val="1"/>
          <w:szCs w:val="24"/>
          <w:lang w:eastAsia="ar-SA"/>
        </w:rPr>
      </w:pPr>
      <w:r w:rsidRPr="00314ADF">
        <w:rPr>
          <w:spacing w:val="-1"/>
          <w:kern w:val="1"/>
          <w:szCs w:val="24"/>
          <w:lang w:eastAsia="ar-SA"/>
        </w:rPr>
        <w:t>čia      H - vidutiniai metiniai krituliai, 650 mm (pagal LHMT duomenis);</w:t>
      </w:r>
    </w:p>
    <w:p w:rsidR="00823E84" w:rsidRPr="00314ADF" w:rsidRDefault="00823E84" w:rsidP="001C75F6">
      <w:pPr>
        <w:suppressAutoHyphens/>
        <w:snapToGrid w:val="0"/>
        <w:ind w:firstLine="567"/>
        <w:jc w:val="both"/>
        <w:rPr>
          <w:spacing w:val="-1"/>
          <w:kern w:val="1"/>
          <w:szCs w:val="24"/>
          <w:lang w:eastAsia="ar-SA"/>
        </w:rPr>
      </w:pPr>
      <w:proofErr w:type="spellStart"/>
      <w:r w:rsidRPr="00314ADF">
        <w:rPr>
          <w:spacing w:val="-1"/>
          <w:kern w:val="1"/>
          <w:szCs w:val="24"/>
          <w:lang w:eastAsia="ar-SA"/>
        </w:rPr>
        <w:t>ps</w:t>
      </w:r>
      <w:proofErr w:type="spellEnd"/>
      <w:r w:rsidRPr="00314ADF">
        <w:rPr>
          <w:spacing w:val="-1"/>
          <w:kern w:val="1"/>
          <w:szCs w:val="24"/>
          <w:lang w:eastAsia="ar-SA"/>
        </w:rPr>
        <w:t xml:space="preserve"> - </w:t>
      </w:r>
      <w:proofErr w:type="spellStart"/>
      <w:r w:rsidRPr="00314ADF">
        <w:rPr>
          <w:spacing w:val="-1"/>
          <w:kern w:val="1"/>
          <w:szCs w:val="24"/>
          <w:lang w:eastAsia="ar-SA"/>
        </w:rPr>
        <w:t>nuotekio</w:t>
      </w:r>
      <w:proofErr w:type="spellEnd"/>
      <w:r w:rsidRPr="00314ADF">
        <w:rPr>
          <w:spacing w:val="-1"/>
          <w:kern w:val="1"/>
          <w:szCs w:val="24"/>
          <w:lang w:eastAsia="ar-SA"/>
        </w:rPr>
        <w:t xml:space="preserve"> koeficientas, 0,83 (kietoms, vandeniui nelaidžioms, dangoms);</w:t>
      </w:r>
    </w:p>
    <w:p w:rsidR="00823E84" w:rsidRPr="00314ADF" w:rsidRDefault="00823E84" w:rsidP="001C75F6">
      <w:pPr>
        <w:suppressAutoHyphens/>
        <w:snapToGrid w:val="0"/>
        <w:ind w:firstLine="567"/>
        <w:jc w:val="both"/>
        <w:rPr>
          <w:spacing w:val="-1"/>
          <w:kern w:val="1"/>
          <w:szCs w:val="24"/>
          <w:lang w:eastAsia="ar-SA"/>
        </w:rPr>
      </w:pPr>
      <w:r w:rsidRPr="00314ADF">
        <w:rPr>
          <w:spacing w:val="-1"/>
          <w:kern w:val="1"/>
          <w:szCs w:val="24"/>
          <w:lang w:eastAsia="ar-SA"/>
        </w:rPr>
        <w:t xml:space="preserve">F - teritorijos plotas, </w:t>
      </w:r>
      <w:r>
        <w:rPr>
          <w:spacing w:val="-1"/>
          <w:kern w:val="1"/>
          <w:szCs w:val="24"/>
          <w:lang w:eastAsia="ar-SA"/>
        </w:rPr>
        <w:t>12,5</w:t>
      </w:r>
      <w:r w:rsidRPr="00314ADF">
        <w:rPr>
          <w:spacing w:val="-1"/>
          <w:kern w:val="1"/>
          <w:szCs w:val="24"/>
          <w:lang w:eastAsia="ar-SA"/>
        </w:rPr>
        <w:t xml:space="preserve"> ha;</w:t>
      </w:r>
    </w:p>
    <w:p w:rsidR="00823E84" w:rsidRPr="00314ADF" w:rsidRDefault="00823E84" w:rsidP="001C75F6">
      <w:pPr>
        <w:suppressAutoHyphens/>
        <w:snapToGrid w:val="0"/>
        <w:ind w:firstLine="567"/>
        <w:jc w:val="both"/>
        <w:rPr>
          <w:spacing w:val="-1"/>
          <w:kern w:val="1"/>
          <w:szCs w:val="24"/>
          <w:lang w:eastAsia="ar-SA"/>
        </w:rPr>
      </w:pPr>
      <w:r w:rsidRPr="00314ADF">
        <w:rPr>
          <w:spacing w:val="-1"/>
          <w:kern w:val="1"/>
          <w:szCs w:val="24"/>
          <w:lang w:eastAsia="ar-SA"/>
        </w:rPr>
        <w:t>K -</w:t>
      </w:r>
      <w:r>
        <w:rPr>
          <w:spacing w:val="-1"/>
          <w:kern w:val="1"/>
          <w:szCs w:val="24"/>
          <w:lang w:eastAsia="ar-SA"/>
        </w:rPr>
        <w:t xml:space="preserve"> </w:t>
      </w:r>
      <w:r w:rsidRPr="00314ADF">
        <w:rPr>
          <w:spacing w:val="-1"/>
          <w:kern w:val="1"/>
          <w:szCs w:val="24"/>
          <w:lang w:eastAsia="ar-SA"/>
        </w:rPr>
        <w:t>0,85 (kai sniegas žiemą yra valomas).</w:t>
      </w:r>
    </w:p>
    <w:p w:rsidR="00823E84" w:rsidRDefault="00823E84" w:rsidP="001C75F6">
      <w:pPr>
        <w:widowControl w:val="0"/>
        <w:ind w:firstLine="567"/>
        <w:jc w:val="both"/>
        <w:rPr>
          <w:bCs/>
          <w:iCs/>
          <w:szCs w:val="24"/>
          <w:lang w:val="nb-NO" w:eastAsia="lt-LT"/>
        </w:rPr>
      </w:pPr>
      <w:r w:rsidRPr="00314ADF">
        <w:rPr>
          <w:spacing w:val="-1"/>
          <w:kern w:val="1"/>
          <w:szCs w:val="24"/>
          <w:lang w:eastAsia="ar-SA"/>
        </w:rPr>
        <w:t xml:space="preserve">Nuotekos iš gamybinės teritorijos </w:t>
      </w:r>
      <w:r>
        <w:rPr>
          <w:spacing w:val="-1"/>
          <w:kern w:val="1"/>
          <w:szCs w:val="24"/>
          <w:lang w:eastAsia="ar-SA"/>
        </w:rPr>
        <w:t xml:space="preserve">dalies 12,5 ha </w:t>
      </w:r>
      <w:r w:rsidRPr="00314ADF">
        <w:rPr>
          <w:spacing w:val="-1"/>
          <w:kern w:val="1"/>
          <w:szCs w:val="24"/>
          <w:lang w:eastAsia="ar-SA"/>
        </w:rPr>
        <w:t xml:space="preserve">per </w:t>
      </w:r>
      <w:proofErr w:type="spellStart"/>
      <w:r w:rsidRPr="00314ADF">
        <w:rPr>
          <w:spacing w:val="-1"/>
          <w:kern w:val="1"/>
          <w:szCs w:val="24"/>
          <w:lang w:eastAsia="ar-SA"/>
        </w:rPr>
        <w:t>išleistuvą</w:t>
      </w:r>
      <w:proofErr w:type="spellEnd"/>
      <w:r w:rsidRPr="00314ADF">
        <w:rPr>
          <w:spacing w:val="-1"/>
          <w:kern w:val="1"/>
          <w:szCs w:val="24"/>
          <w:lang w:eastAsia="ar-SA"/>
        </w:rPr>
        <w:t xml:space="preserve"> </w:t>
      </w:r>
      <w:r w:rsidRPr="00314ADF">
        <w:rPr>
          <w:b/>
          <w:bCs/>
          <w:i/>
          <w:spacing w:val="-1"/>
          <w:kern w:val="1"/>
          <w:szCs w:val="24"/>
          <w:lang w:eastAsia="ar-SA"/>
        </w:rPr>
        <w:t>Nr.1</w:t>
      </w:r>
      <w:r w:rsidRPr="00314ADF">
        <w:rPr>
          <w:spacing w:val="-1"/>
          <w:kern w:val="1"/>
          <w:szCs w:val="24"/>
          <w:lang w:eastAsia="ar-SA"/>
        </w:rPr>
        <w:t xml:space="preserve"> nuteka į </w:t>
      </w:r>
      <w:proofErr w:type="spellStart"/>
      <w:r w:rsidRPr="00314ADF">
        <w:rPr>
          <w:spacing w:val="-1"/>
          <w:kern w:val="1"/>
          <w:szCs w:val="24"/>
          <w:lang w:eastAsia="ar-SA"/>
        </w:rPr>
        <w:t>mel</w:t>
      </w:r>
      <w:proofErr w:type="spellEnd"/>
      <w:r w:rsidRPr="00314ADF">
        <w:rPr>
          <w:spacing w:val="-1"/>
          <w:kern w:val="1"/>
          <w:szCs w:val="24"/>
          <w:lang w:eastAsia="ar-SA"/>
        </w:rPr>
        <w:t>. kanalą, iš kurio išteka į Sidabros upę</w:t>
      </w:r>
      <w:r>
        <w:rPr>
          <w:spacing w:val="-1"/>
          <w:kern w:val="1"/>
          <w:szCs w:val="24"/>
          <w:lang w:eastAsia="ar-SA"/>
        </w:rPr>
        <w:t>.</w:t>
      </w:r>
    </w:p>
    <w:p w:rsidR="004B380C" w:rsidRDefault="00B952DD" w:rsidP="001C75F6">
      <w:pPr>
        <w:widowControl w:val="0"/>
        <w:ind w:firstLine="567"/>
        <w:jc w:val="both"/>
        <w:rPr>
          <w:bCs/>
          <w:iCs/>
          <w:szCs w:val="24"/>
          <w:lang w:val="nb-NO" w:eastAsia="lt-LT"/>
        </w:rPr>
      </w:pPr>
      <w:r w:rsidRPr="00062E36">
        <w:rPr>
          <w:szCs w:val="24"/>
          <w:lang w:eastAsia="lt-LT"/>
        </w:rPr>
        <w:t xml:space="preserve">Tvartuose susidaro kritusių gyvulių apie </w:t>
      </w:r>
      <w:r>
        <w:rPr>
          <w:szCs w:val="24"/>
          <w:lang w:eastAsia="lt-LT"/>
        </w:rPr>
        <w:t>360</w:t>
      </w:r>
      <w:r w:rsidRPr="00062E36">
        <w:rPr>
          <w:szCs w:val="24"/>
          <w:lang w:eastAsia="lt-LT"/>
        </w:rPr>
        <w:t xml:space="preserve"> t/m. Kritę gyvuliai laikinai laikomi specialiuose sandariuose konteineriuose, pagalbinėje patalpoje įrengtoje šaldymo kameroje, kurioje palaikoma minusinė temperatūra ir pagal sutartį perduodami utilizavimui</w:t>
      </w:r>
      <w:r w:rsidR="00B5681D" w:rsidRPr="00F04BFD">
        <w:rPr>
          <w:szCs w:val="24"/>
          <w:lang w:eastAsia="lt-LT"/>
        </w:rPr>
        <w:t xml:space="preserve"> UAB „Ri</w:t>
      </w:r>
      <w:r>
        <w:rPr>
          <w:szCs w:val="24"/>
          <w:lang w:eastAsia="lt-LT"/>
        </w:rPr>
        <w:t>etavo veterinarinė sanitarija“.</w:t>
      </w:r>
    </w:p>
    <w:p w:rsidR="004B380C" w:rsidRDefault="00B5681D" w:rsidP="001C75F6">
      <w:pPr>
        <w:widowControl w:val="0"/>
        <w:ind w:firstLine="567"/>
        <w:jc w:val="both"/>
        <w:rPr>
          <w:bCs/>
          <w:iCs/>
          <w:szCs w:val="24"/>
          <w:lang w:val="nb-NO" w:eastAsia="lt-LT"/>
        </w:rPr>
      </w:pPr>
      <w:r w:rsidRPr="00F04BFD">
        <w:rPr>
          <w:szCs w:val="24"/>
          <w:lang w:eastAsia="lt-LT"/>
        </w:rPr>
        <w:t>Bendrovė pati atliekų netvarko, jas pagal sutartis atiduoda atliekų tvarkytojams. Vedamas atliekų apskaitos žurnalas. Eksploatuojant pastatus, patalpas, tvarkant teritoriją, įrenginių techninio aptarnavimo metu, darbuotojų buityje susidaro atliekos. Šios nereguliariai susidarančios atliekos yra rūšiuojamos, vėliau pagal rašytines sutartis perduodamos tolimesniam sutvarkymui atliekų tvarkytojams, įregistruotiems Atliekų tvarkytojų valstybės registre (ATVR). Pavojingosios atliekos iki jų perdavimo atliekų tvarkytojams laikinai laikomos ne ilgiau kaip šešis mėnesius, o nepavojingosios – ne ilgiau kaip vienerius metus. Atliekų laikymo talpos atsparios atliekų poveikiui ir ap</w:t>
      </w:r>
      <w:r w:rsidR="00B952DD">
        <w:rPr>
          <w:szCs w:val="24"/>
          <w:lang w:eastAsia="lt-LT"/>
        </w:rPr>
        <w:t>saugotos nuo aplinkos poveikio.</w:t>
      </w:r>
    </w:p>
    <w:p w:rsidR="00C743B3" w:rsidRPr="00F62CF1" w:rsidRDefault="004B380C" w:rsidP="001C75F6">
      <w:pPr>
        <w:suppressAutoHyphens/>
        <w:ind w:firstLine="567"/>
        <w:jc w:val="both"/>
        <w:textAlignment w:val="baseline"/>
        <w:rPr>
          <w:szCs w:val="24"/>
          <w:lang w:eastAsia="lt-LT"/>
        </w:rPr>
      </w:pPr>
      <w:r w:rsidRPr="00F04BFD">
        <w:rPr>
          <w:b/>
          <w:szCs w:val="24"/>
        </w:rPr>
        <w:t>Kiaulių auginimas.</w:t>
      </w:r>
      <w:r w:rsidRPr="00F04BFD">
        <w:rPr>
          <w:szCs w:val="24"/>
        </w:rPr>
        <w:t xml:space="preserve"> </w:t>
      </w:r>
      <w:r w:rsidR="00C743B3" w:rsidRPr="00F62CF1">
        <w:rPr>
          <w:szCs w:val="24"/>
        </w:rPr>
        <w:t>Joniškio padalinyje taikomas pilnas kiaulių auginimo ciklas nuo paršavedžių sėklinimo iki penimų kiaulių išauginimo iki realizacinio 105-115 kg svorio, įskaitant pakaitinių kiaulaičių išauginimą paršavedžių bandos atnaujinimui</w:t>
      </w:r>
      <w:r w:rsidR="00C743B3">
        <w:rPr>
          <w:szCs w:val="24"/>
        </w:rPr>
        <w:t xml:space="preserve">. </w:t>
      </w:r>
      <w:r w:rsidR="00C743B3" w:rsidRPr="00F62CF1">
        <w:rPr>
          <w:bCs/>
          <w:szCs w:val="24"/>
        </w:rPr>
        <w:t>Nuo gimimo iki realizacinio svorio kiaulės užauga per 6-6,5 mėn.: paršeliai nuo gimimo iki 30 kg auginami apie 12 sav., penėjimo laikotarpis trunka iki 3,5 mėn.</w:t>
      </w:r>
      <w:r w:rsidR="00C743B3" w:rsidRPr="00062E36">
        <w:rPr>
          <w:bCs/>
          <w:szCs w:val="24"/>
        </w:rPr>
        <w:t xml:space="preserve"> Kiaulių šėrimui naudojami savos gamybos pašarai, kuriuose yra visos reikalingos medžiagos kiaulių augimui, jokie hormonai ir augimo stimuliantai nenaudojami</w:t>
      </w:r>
      <w:r w:rsidRPr="00F04BFD">
        <w:rPr>
          <w:bCs/>
          <w:szCs w:val="24"/>
        </w:rPr>
        <w:t>.</w:t>
      </w:r>
      <w:r w:rsidR="00C743B3">
        <w:rPr>
          <w:bCs/>
          <w:szCs w:val="24"/>
        </w:rPr>
        <w:t xml:space="preserve"> </w:t>
      </w:r>
      <w:r w:rsidR="00C743B3" w:rsidRPr="00F62CF1">
        <w:rPr>
          <w:szCs w:val="24"/>
          <w:lang w:eastAsia="lt-LT"/>
        </w:rPr>
        <w:t>UAB „</w:t>
      </w:r>
      <w:proofErr w:type="spellStart"/>
      <w:r w:rsidR="00C743B3" w:rsidRPr="00F62CF1">
        <w:rPr>
          <w:szCs w:val="24"/>
          <w:lang w:eastAsia="lt-LT"/>
        </w:rPr>
        <w:t>Idavang</w:t>
      </w:r>
      <w:proofErr w:type="spellEnd"/>
      <w:r w:rsidR="00C743B3" w:rsidRPr="00F62CF1">
        <w:rPr>
          <w:szCs w:val="24"/>
          <w:lang w:eastAsia="lt-LT"/>
        </w:rPr>
        <w:t>“ (14) Joniškio padalinyje vienu metu laikoma:</w:t>
      </w:r>
    </w:p>
    <w:p w:rsidR="00C743B3" w:rsidRPr="00F62CF1" w:rsidRDefault="00C743B3" w:rsidP="001C75F6">
      <w:pPr>
        <w:numPr>
          <w:ilvl w:val="0"/>
          <w:numId w:val="44"/>
        </w:numPr>
        <w:suppressAutoHyphens/>
        <w:jc w:val="both"/>
        <w:textAlignment w:val="baseline"/>
        <w:rPr>
          <w:szCs w:val="24"/>
          <w:lang w:eastAsia="lt-LT"/>
        </w:rPr>
      </w:pPr>
      <w:r w:rsidRPr="00F62CF1">
        <w:rPr>
          <w:szCs w:val="24"/>
          <w:lang w:eastAsia="lt-LT"/>
        </w:rPr>
        <w:t>3000 vnt. paršavedžių;</w:t>
      </w:r>
    </w:p>
    <w:p w:rsidR="00C743B3" w:rsidRPr="00F62CF1" w:rsidRDefault="00C743B3" w:rsidP="001C75F6">
      <w:pPr>
        <w:numPr>
          <w:ilvl w:val="0"/>
          <w:numId w:val="44"/>
        </w:numPr>
        <w:suppressAutoHyphens/>
        <w:jc w:val="both"/>
        <w:textAlignment w:val="baseline"/>
        <w:rPr>
          <w:szCs w:val="24"/>
          <w:lang w:eastAsia="lt-LT"/>
        </w:rPr>
      </w:pPr>
      <w:r w:rsidRPr="00F62CF1">
        <w:rPr>
          <w:szCs w:val="24"/>
          <w:lang w:eastAsia="lt-LT"/>
        </w:rPr>
        <w:t>7 vnt. kuilių;</w:t>
      </w:r>
    </w:p>
    <w:p w:rsidR="00C743B3" w:rsidRPr="00F62CF1" w:rsidRDefault="00C743B3" w:rsidP="001C75F6">
      <w:pPr>
        <w:numPr>
          <w:ilvl w:val="0"/>
          <w:numId w:val="44"/>
        </w:numPr>
        <w:suppressAutoHyphens/>
        <w:jc w:val="both"/>
        <w:textAlignment w:val="baseline"/>
        <w:rPr>
          <w:szCs w:val="24"/>
          <w:lang w:eastAsia="lt-LT"/>
        </w:rPr>
      </w:pPr>
      <w:r w:rsidRPr="00F62CF1">
        <w:rPr>
          <w:szCs w:val="24"/>
          <w:lang w:eastAsia="lt-LT"/>
        </w:rPr>
        <w:t>20987 vnt. penimų kiaulių 2-8 mėn.;</w:t>
      </w:r>
    </w:p>
    <w:p w:rsidR="00C743B3" w:rsidRPr="00F62CF1" w:rsidRDefault="00C743B3" w:rsidP="001C75F6">
      <w:pPr>
        <w:numPr>
          <w:ilvl w:val="0"/>
          <w:numId w:val="44"/>
        </w:numPr>
        <w:suppressAutoHyphens/>
        <w:jc w:val="both"/>
        <w:textAlignment w:val="baseline"/>
        <w:rPr>
          <w:szCs w:val="24"/>
          <w:lang w:eastAsia="lt-LT"/>
        </w:rPr>
      </w:pPr>
      <w:r w:rsidRPr="00F62CF1">
        <w:rPr>
          <w:szCs w:val="24"/>
          <w:lang w:eastAsia="lt-LT"/>
        </w:rPr>
        <w:t>10776 vnt. atjunkytų paršelių iki 2 mėn.;</w:t>
      </w:r>
    </w:p>
    <w:p w:rsidR="00C743B3" w:rsidRPr="00F62CF1" w:rsidRDefault="00C743B3" w:rsidP="001C75F6">
      <w:pPr>
        <w:numPr>
          <w:ilvl w:val="0"/>
          <w:numId w:val="44"/>
        </w:numPr>
        <w:suppressAutoHyphens/>
        <w:jc w:val="both"/>
        <w:textAlignment w:val="baseline"/>
        <w:rPr>
          <w:szCs w:val="24"/>
          <w:lang w:eastAsia="lt-LT"/>
        </w:rPr>
      </w:pPr>
      <w:r w:rsidRPr="00F62CF1">
        <w:rPr>
          <w:szCs w:val="24"/>
          <w:lang w:eastAsia="lt-LT"/>
        </w:rPr>
        <w:t>230 vnt. pakaitinių gyvulių, per 8 mėn. amžiaus.</w:t>
      </w:r>
    </w:p>
    <w:p w:rsidR="00C743B3" w:rsidRPr="00F62CF1" w:rsidRDefault="00C743B3" w:rsidP="001C75F6">
      <w:pPr>
        <w:suppressAutoHyphens/>
        <w:jc w:val="both"/>
        <w:textAlignment w:val="baseline"/>
        <w:rPr>
          <w:szCs w:val="24"/>
          <w:lang w:eastAsia="lt-LT"/>
        </w:rPr>
      </w:pPr>
      <w:r w:rsidRPr="00F62CF1">
        <w:rPr>
          <w:szCs w:val="24"/>
          <w:lang w:eastAsia="lt-LT"/>
        </w:rPr>
        <w:t xml:space="preserve">Šis laikomas gyvulių kiekis atitinka </w:t>
      </w:r>
      <w:r w:rsidRPr="00F62CF1">
        <w:rPr>
          <w:bCs/>
          <w:szCs w:val="24"/>
          <w:lang w:eastAsia="lt-LT"/>
        </w:rPr>
        <w:t>3284,21</w:t>
      </w:r>
      <w:r w:rsidRPr="00F62CF1">
        <w:rPr>
          <w:szCs w:val="24"/>
          <w:lang w:eastAsia="lt-LT"/>
        </w:rPr>
        <w:t xml:space="preserve"> sutartinių gyvulių (SG).</w:t>
      </w:r>
    </w:p>
    <w:p w:rsidR="004B380C" w:rsidRDefault="00C743B3" w:rsidP="001C75F6">
      <w:pPr>
        <w:widowControl w:val="0"/>
        <w:ind w:firstLine="567"/>
        <w:jc w:val="both"/>
        <w:rPr>
          <w:bCs/>
          <w:iCs/>
          <w:szCs w:val="24"/>
          <w:lang w:val="nb-NO" w:eastAsia="lt-LT"/>
        </w:rPr>
      </w:pPr>
      <w:r w:rsidRPr="00062E36">
        <w:rPr>
          <w:szCs w:val="24"/>
          <w:lang w:eastAsia="lt-LT"/>
        </w:rPr>
        <w:t>Auginama bandos struktūra gali kisti priklausomai nuo rinkos sąlygų, bet kokiu atveju vienu metu laikomų SG skaičius neviršys nustatyto maksimalaus leidžiamo.</w:t>
      </w:r>
    </w:p>
    <w:p w:rsidR="004B380C" w:rsidRDefault="004B380C" w:rsidP="001C75F6">
      <w:pPr>
        <w:widowControl w:val="0"/>
        <w:ind w:firstLine="567"/>
        <w:jc w:val="both"/>
        <w:rPr>
          <w:bCs/>
          <w:iCs/>
          <w:szCs w:val="24"/>
          <w:lang w:val="nb-NO" w:eastAsia="lt-LT"/>
        </w:rPr>
      </w:pPr>
      <w:r w:rsidRPr="00F04BFD">
        <w:rPr>
          <w:szCs w:val="24"/>
        </w:rPr>
        <w:t xml:space="preserve">Kiaulių šėrimas - automatizuotas. </w:t>
      </w:r>
      <w:r w:rsidR="00C743B3" w:rsidRPr="00DF6DE7">
        <w:rPr>
          <w:szCs w:val="24"/>
        </w:rPr>
        <w:t>Šėrimui naudojami savos gamybos kombinuotieji pašarai su visais reikalingais mineraliniais priedais, vitaminais, enzimais. Per dieną vidutiniškai pagaminama apie 80 t kombinuotų pašarų.</w:t>
      </w:r>
      <w:r w:rsidR="00C743B3">
        <w:rPr>
          <w:szCs w:val="24"/>
        </w:rPr>
        <w:t xml:space="preserve"> </w:t>
      </w:r>
      <w:r w:rsidR="00C743B3" w:rsidRPr="00DF6DE7">
        <w:rPr>
          <w:szCs w:val="24"/>
        </w:rPr>
        <w:t>Atskiroms kiaulių grupėms, atsižvelgiant į jų svorį, pašarų racionai yra skirtingi. Naudojami šešių receptų pašarai: paršeliams iki 10 kg, paršeliams 10-25 kg, penimoms kiaulėms 25-50 kg, penimoms kiaulėms 50-11</w:t>
      </w:r>
      <w:r w:rsidR="00C743B3" w:rsidRPr="00DF79C0">
        <w:rPr>
          <w:szCs w:val="24"/>
        </w:rPr>
        <w:t>5</w:t>
      </w:r>
      <w:r w:rsidR="00C743B3" w:rsidRPr="00DF6DE7">
        <w:rPr>
          <w:szCs w:val="24"/>
        </w:rPr>
        <w:t xml:space="preserve"> kg, paršingoms ir žindančioms paršavedėms. Pašarų kokybės nustatymui įmonėje reguliariai atliekami laboratoriniai tyrimai mikotoksinų, žaliavų užsikrėtimo kenkėjais atžvilgiu, nustatomas proteinų kiekis pagamintame pašare ir žaliavose.</w:t>
      </w:r>
      <w:r w:rsidR="00C743B3">
        <w:rPr>
          <w:szCs w:val="24"/>
        </w:rPr>
        <w:t xml:space="preserve"> </w:t>
      </w:r>
      <w:r w:rsidR="00C743B3" w:rsidRPr="00A32B9C">
        <w:rPr>
          <w:szCs w:val="24"/>
        </w:rPr>
        <w:t>Vienai penimai kiaulei per dieną sausų pašarų kiekis 2,3 kg</w:t>
      </w:r>
      <w:r w:rsidR="00C743B3">
        <w:rPr>
          <w:szCs w:val="24"/>
        </w:rPr>
        <w:t xml:space="preserve"> (</w:t>
      </w:r>
      <w:r w:rsidR="00C743B3" w:rsidRPr="00A32B9C">
        <w:rPr>
          <w:szCs w:val="24"/>
        </w:rPr>
        <w:t>23</w:t>
      </w:r>
      <w:r w:rsidR="00C743B3">
        <w:rPr>
          <w:szCs w:val="24"/>
        </w:rPr>
        <w:t xml:space="preserve"> </w:t>
      </w:r>
      <w:r w:rsidR="00C743B3" w:rsidRPr="00A32B9C">
        <w:rPr>
          <w:szCs w:val="24"/>
        </w:rPr>
        <w:t>% viso skysto pašaro</w:t>
      </w:r>
      <w:r w:rsidR="00C743B3">
        <w:rPr>
          <w:szCs w:val="24"/>
        </w:rPr>
        <w:t>). Pr</w:t>
      </w:r>
      <w:r w:rsidR="00C743B3" w:rsidRPr="00A32B9C">
        <w:rPr>
          <w:szCs w:val="24"/>
        </w:rPr>
        <w:t>ie šio sauso pašaro pridedamas vanduo</w:t>
      </w:r>
      <w:r w:rsidR="00C743B3">
        <w:rPr>
          <w:szCs w:val="24"/>
        </w:rPr>
        <w:t xml:space="preserve">, išrūgos </w:t>
      </w:r>
      <w:r w:rsidR="00C743B3" w:rsidRPr="00A32B9C">
        <w:rPr>
          <w:szCs w:val="24"/>
        </w:rPr>
        <w:t xml:space="preserve">ar kitos skystos </w:t>
      </w:r>
      <w:r w:rsidR="00C743B3">
        <w:rPr>
          <w:szCs w:val="24"/>
        </w:rPr>
        <w:t xml:space="preserve">biologiškai naudingos </w:t>
      </w:r>
      <w:r w:rsidR="00C743B3" w:rsidRPr="00A32B9C">
        <w:rPr>
          <w:szCs w:val="24"/>
        </w:rPr>
        <w:t>medžiagos</w:t>
      </w:r>
      <w:r w:rsidR="00C743B3">
        <w:rPr>
          <w:szCs w:val="24"/>
        </w:rPr>
        <w:t xml:space="preserve">. </w:t>
      </w:r>
      <w:r w:rsidR="00C743B3" w:rsidRPr="00A32B9C">
        <w:rPr>
          <w:szCs w:val="24"/>
        </w:rPr>
        <w:t xml:space="preserve">Skystų medžiagų kiekis sudaro 8,8 </w:t>
      </w:r>
      <w:r w:rsidR="00C743B3">
        <w:rPr>
          <w:szCs w:val="24"/>
        </w:rPr>
        <w:t>l</w:t>
      </w:r>
      <w:r w:rsidR="00C743B3" w:rsidRPr="00A32B9C">
        <w:rPr>
          <w:szCs w:val="24"/>
        </w:rPr>
        <w:t xml:space="preserve"> vienai penimai kiaulei per dieną </w:t>
      </w:r>
      <w:r w:rsidR="00C743B3">
        <w:rPr>
          <w:szCs w:val="24"/>
        </w:rPr>
        <w:t xml:space="preserve">(77 </w:t>
      </w:r>
      <w:r w:rsidR="00C743B3" w:rsidRPr="00A32B9C">
        <w:rPr>
          <w:szCs w:val="24"/>
        </w:rPr>
        <w:t xml:space="preserve">% viso skysto </w:t>
      </w:r>
      <w:r w:rsidR="00C743B3" w:rsidRPr="00BB3DB6">
        <w:rPr>
          <w:szCs w:val="24"/>
        </w:rPr>
        <w:t>pašaro).</w:t>
      </w:r>
    </w:p>
    <w:p w:rsidR="004B380C" w:rsidRDefault="004B380C" w:rsidP="001C75F6">
      <w:pPr>
        <w:widowControl w:val="0"/>
        <w:ind w:firstLine="567"/>
        <w:jc w:val="both"/>
        <w:rPr>
          <w:bCs/>
          <w:iCs/>
          <w:szCs w:val="24"/>
          <w:lang w:val="nb-NO" w:eastAsia="lt-LT"/>
        </w:rPr>
      </w:pPr>
      <w:r w:rsidRPr="00F04BFD">
        <w:rPr>
          <w:szCs w:val="24"/>
        </w:rPr>
        <w:t xml:space="preserve">Kiaulių tvartuose amoniako ir nemalonių kvapų prevencijai naudojama priemonė - purškiamas </w:t>
      </w:r>
      <w:proofErr w:type="spellStart"/>
      <w:r w:rsidRPr="00F04BFD">
        <w:rPr>
          <w:szCs w:val="24"/>
        </w:rPr>
        <w:t>biostabilizatorius</w:t>
      </w:r>
      <w:proofErr w:type="spellEnd"/>
      <w:r w:rsidRPr="00F04BFD">
        <w:rPr>
          <w:szCs w:val="24"/>
        </w:rPr>
        <w:t xml:space="preserve"> </w:t>
      </w:r>
      <w:proofErr w:type="spellStart"/>
      <w:r w:rsidRPr="00F04BFD">
        <w:rPr>
          <w:szCs w:val="24"/>
        </w:rPr>
        <w:t>Poliflock</w:t>
      </w:r>
      <w:proofErr w:type="spellEnd"/>
      <w:r w:rsidRPr="00F04BFD">
        <w:rPr>
          <w:szCs w:val="24"/>
        </w:rPr>
        <w:t xml:space="preserve"> BTS. Kvapų </w:t>
      </w:r>
      <w:proofErr w:type="spellStart"/>
      <w:r w:rsidRPr="00F04BFD">
        <w:rPr>
          <w:szCs w:val="24"/>
        </w:rPr>
        <w:t>biostabilizatorius</w:t>
      </w:r>
      <w:proofErr w:type="spellEnd"/>
      <w:r w:rsidRPr="00F04BFD">
        <w:rPr>
          <w:szCs w:val="24"/>
        </w:rPr>
        <w:t xml:space="preserve"> yra produktas, mažinantis nuo gyvuli</w:t>
      </w:r>
      <w:r w:rsidRPr="00F04BFD">
        <w:rPr>
          <w:rFonts w:hint="eastAsia"/>
          <w:szCs w:val="24"/>
        </w:rPr>
        <w:t>ų</w:t>
      </w:r>
      <w:r w:rsidRPr="00F04BFD">
        <w:rPr>
          <w:szCs w:val="24"/>
        </w:rPr>
        <w:t xml:space="preserve"> m</w:t>
      </w:r>
      <w:r w:rsidRPr="00F04BFD">
        <w:rPr>
          <w:rFonts w:hint="eastAsia"/>
          <w:szCs w:val="24"/>
        </w:rPr>
        <w:t>ėš</w:t>
      </w:r>
      <w:r w:rsidRPr="00F04BFD">
        <w:rPr>
          <w:szCs w:val="24"/>
        </w:rPr>
        <w:t>lo sklindan</w:t>
      </w:r>
      <w:r w:rsidRPr="00F04BFD">
        <w:rPr>
          <w:rFonts w:hint="eastAsia"/>
          <w:szCs w:val="24"/>
        </w:rPr>
        <w:t>č</w:t>
      </w:r>
      <w:r w:rsidRPr="00F04BFD">
        <w:rPr>
          <w:szCs w:val="24"/>
        </w:rPr>
        <w:t>ius kvapus, efektyvi priemon</w:t>
      </w:r>
      <w:r w:rsidRPr="00F04BFD">
        <w:rPr>
          <w:rFonts w:hint="eastAsia"/>
          <w:szCs w:val="24"/>
        </w:rPr>
        <w:t>ė</w:t>
      </w:r>
      <w:r w:rsidRPr="00F04BFD">
        <w:rPr>
          <w:szCs w:val="24"/>
        </w:rPr>
        <w:t>, skatinanti nat</w:t>
      </w:r>
      <w:r w:rsidRPr="00F04BFD">
        <w:rPr>
          <w:rFonts w:hint="eastAsia"/>
          <w:szCs w:val="24"/>
        </w:rPr>
        <w:t>ū</w:t>
      </w:r>
      <w:r w:rsidRPr="00F04BFD">
        <w:rPr>
          <w:szCs w:val="24"/>
        </w:rPr>
        <w:t>raliai aplinkoje besivystan</w:t>
      </w:r>
      <w:r w:rsidRPr="00F04BFD">
        <w:rPr>
          <w:rFonts w:hint="eastAsia"/>
          <w:szCs w:val="24"/>
        </w:rPr>
        <w:t>č</w:t>
      </w:r>
      <w:r w:rsidRPr="00F04BFD">
        <w:rPr>
          <w:szCs w:val="24"/>
        </w:rPr>
        <w:t>i</w:t>
      </w:r>
      <w:r w:rsidRPr="00F04BFD">
        <w:rPr>
          <w:rFonts w:hint="eastAsia"/>
          <w:szCs w:val="24"/>
        </w:rPr>
        <w:t>ų</w:t>
      </w:r>
      <w:r w:rsidRPr="00F04BFD">
        <w:rPr>
          <w:szCs w:val="24"/>
        </w:rPr>
        <w:t xml:space="preserve"> mikroorganizm</w:t>
      </w:r>
      <w:r w:rsidRPr="00F04BFD">
        <w:rPr>
          <w:rFonts w:hint="eastAsia"/>
          <w:szCs w:val="24"/>
        </w:rPr>
        <w:t>ų</w:t>
      </w:r>
      <w:r w:rsidRPr="00F04BFD">
        <w:rPr>
          <w:szCs w:val="24"/>
        </w:rPr>
        <w:t>, skaidan</w:t>
      </w:r>
      <w:r w:rsidRPr="00F04BFD">
        <w:rPr>
          <w:rFonts w:hint="eastAsia"/>
          <w:szCs w:val="24"/>
        </w:rPr>
        <w:t>č</w:t>
      </w:r>
      <w:r w:rsidRPr="00F04BFD">
        <w:rPr>
          <w:szCs w:val="24"/>
        </w:rPr>
        <w:t>i</w:t>
      </w:r>
      <w:r w:rsidRPr="00F04BFD">
        <w:rPr>
          <w:rFonts w:hint="eastAsia"/>
          <w:szCs w:val="24"/>
        </w:rPr>
        <w:t>ų</w:t>
      </w:r>
      <w:r w:rsidRPr="00F04BFD">
        <w:rPr>
          <w:szCs w:val="24"/>
        </w:rPr>
        <w:t xml:space="preserve"> amoniak</w:t>
      </w:r>
      <w:r w:rsidRPr="00F04BFD">
        <w:rPr>
          <w:rFonts w:hint="eastAsia"/>
          <w:szCs w:val="24"/>
        </w:rPr>
        <w:t>ą</w:t>
      </w:r>
      <w:r w:rsidRPr="00F04BFD">
        <w:rPr>
          <w:szCs w:val="24"/>
        </w:rPr>
        <w:t xml:space="preserve"> ir kitus ter</w:t>
      </w:r>
      <w:r w:rsidRPr="00F04BFD">
        <w:rPr>
          <w:rFonts w:hint="eastAsia"/>
          <w:szCs w:val="24"/>
        </w:rPr>
        <w:t>š</w:t>
      </w:r>
      <w:r w:rsidRPr="00F04BFD">
        <w:rPr>
          <w:szCs w:val="24"/>
        </w:rPr>
        <w:t>alus, vystym</w:t>
      </w:r>
      <w:r w:rsidRPr="00F04BFD">
        <w:rPr>
          <w:rFonts w:hint="eastAsia"/>
          <w:szCs w:val="24"/>
        </w:rPr>
        <w:t>ą</w:t>
      </w:r>
      <w:r w:rsidR="00084E68">
        <w:rPr>
          <w:szCs w:val="24"/>
        </w:rPr>
        <w:t>si.</w:t>
      </w:r>
      <w:r w:rsidRPr="00F04BFD">
        <w:rPr>
          <w:szCs w:val="24"/>
        </w:rPr>
        <w:t xml:space="preserve"> </w:t>
      </w:r>
      <w:r w:rsidR="00084E68" w:rsidRPr="001758F1">
        <w:rPr>
          <w:szCs w:val="24"/>
          <w:lang w:eastAsia="lt-LT"/>
        </w:rPr>
        <w:t xml:space="preserve">Pašarų papildai su </w:t>
      </w:r>
      <w:proofErr w:type="spellStart"/>
      <w:r w:rsidR="00084E68" w:rsidRPr="001758F1">
        <w:rPr>
          <w:szCs w:val="24"/>
          <w:lang w:eastAsia="lt-LT"/>
        </w:rPr>
        <w:t>benzoine</w:t>
      </w:r>
      <w:proofErr w:type="spellEnd"/>
      <w:r w:rsidR="00084E68" w:rsidRPr="001758F1">
        <w:rPr>
          <w:szCs w:val="24"/>
          <w:lang w:eastAsia="lt-LT"/>
        </w:rPr>
        <w:t xml:space="preserve"> rūgštimi žymiai sumažina kiaulių šlapimo </w:t>
      </w:r>
      <w:proofErr w:type="spellStart"/>
      <w:r w:rsidR="00084E68" w:rsidRPr="001758F1">
        <w:rPr>
          <w:szCs w:val="24"/>
          <w:lang w:eastAsia="lt-LT"/>
        </w:rPr>
        <w:t>pH</w:t>
      </w:r>
      <w:proofErr w:type="spellEnd"/>
      <w:r w:rsidR="00084E68" w:rsidRPr="001758F1">
        <w:rPr>
          <w:szCs w:val="24"/>
          <w:lang w:eastAsia="lt-LT"/>
        </w:rPr>
        <w:t xml:space="preserve">. Sumažinus susidarančių srutų (mėšlo) </w:t>
      </w:r>
      <w:proofErr w:type="spellStart"/>
      <w:r w:rsidR="00084E68" w:rsidRPr="001758F1">
        <w:rPr>
          <w:szCs w:val="24"/>
          <w:lang w:eastAsia="lt-LT"/>
        </w:rPr>
        <w:t>pH</w:t>
      </w:r>
      <w:proofErr w:type="spellEnd"/>
      <w:r w:rsidR="00084E68" w:rsidRPr="001758F1">
        <w:rPr>
          <w:szCs w:val="24"/>
          <w:lang w:eastAsia="lt-LT"/>
        </w:rPr>
        <w:t xml:space="preserve">, sumažinami amoniako išmetimai iš kiaulių auginimo tvartų. </w:t>
      </w:r>
      <w:r w:rsidR="00084E68">
        <w:rPr>
          <w:szCs w:val="24"/>
          <w:lang w:eastAsia="lt-LT"/>
        </w:rPr>
        <w:t xml:space="preserve">Bendras </w:t>
      </w:r>
      <w:r w:rsidR="00084E68" w:rsidRPr="001758F1">
        <w:rPr>
          <w:szCs w:val="24"/>
          <w:lang w:eastAsia="lt-LT"/>
        </w:rPr>
        <w:t>šių abiejų naudojamų priemonių suminis efektyvumas 77,5 %</w:t>
      </w:r>
      <w:r w:rsidRPr="00F04BFD">
        <w:rPr>
          <w:szCs w:val="24"/>
        </w:rPr>
        <w:t>.</w:t>
      </w:r>
    </w:p>
    <w:p w:rsidR="00875A50" w:rsidRDefault="004B380C" w:rsidP="001C75F6">
      <w:pPr>
        <w:widowControl w:val="0"/>
        <w:ind w:firstLine="567"/>
        <w:jc w:val="both"/>
        <w:rPr>
          <w:spacing w:val="-1"/>
          <w:kern w:val="1"/>
          <w:szCs w:val="24"/>
          <w:lang w:eastAsia="ar-SA"/>
        </w:rPr>
      </w:pPr>
      <w:r w:rsidRPr="00F04BFD">
        <w:rPr>
          <w:b/>
          <w:spacing w:val="-1"/>
          <w:kern w:val="1"/>
          <w:szCs w:val="24"/>
          <w:lang w:eastAsia="ar-SA"/>
        </w:rPr>
        <w:t>Mėšlo tvarkymas.</w:t>
      </w:r>
      <w:r w:rsidRPr="00F04BFD">
        <w:rPr>
          <w:spacing w:val="-1"/>
          <w:kern w:val="1"/>
          <w:szCs w:val="24"/>
          <w:lang w:eastAsia="ar-SA"/>
        </w:rPr>
        <w:t xml:space="preserve"> </w:t>
      </w:r>
      <w:r w:rsidR="00875A50" w:rsidRPr="00444C43">
        <w:rPr>
          <w:bCs/>
          <w:spacing w:val="-1"/>
          <w:kern w:val="1"/>
          <w:szCs w:val="24"/>
          <w:lang w:eastAsia="ar-SA"/>
        </w:rPr>
        <w:t xml:space="preserve">Skystas mėšlas iš tvartų šalinamas hidrauliniu būdu per šalinimo kanalus. Skysto mėšlo šalinimui kanaluose įrengti </w:t>
      </w:r>
      <w:proofErr w:type="spellStart"/>
      <w:r w:rsidR="00875A50" w:rsidRPr="00444C43">
        <w:rPr>
          <w:bCs/>
          <w:spacing w:val="-1"/>
          <w:kern w:val="1"/>
          <w:szCs w:val="24"/>
          <w:lang w:eastAsia="ar-SA"/>
        </w:rPr>
        <w:t>hidroužtvarai</w:t>
      </w:r>
      <w:proofErr w:type="spellEnd"/>
      <w:r w:rsidR="00875A50" w:rsidRPr="00444C43">
        <w:rPr>
          <w:bCs/>
          <w:spacing w:val="-1"/>
          <w:kern w:val="1"/>
          <w:szCs w:val="24"/>
          <w:lang w:eastAsia="ar-SA"/>
        </w:rPr>
        <w:t>, kuriuos staigiai atidarius skystas mėšlas pašalinamas iš tvartų.</w:t>
      </w:r>
      <w:r w:rsidR="00875A50">
        <w:rPr>
          <w:bCs/>
          <w:spacing w:val="-1"/>
          <w:kern w:val="1"/>
          <w:szCs w:val="24"/>
          <w:lang w:eastAsia="ar-SA"/>
        </w:rPr>
        <w:t xml:space="preserve"> </w:t>
      </w:r>
      <w:r w:rsidR="00875A50" w:rsidRPr="00444C43">
        <w:rPr>
          <w:bCs/>
          <w:spacing w:val="-1"/>
          <w:kern w:val="1"/>
          <w:szCs w:val="24"/>
          <w:lang w:eastAsia="ar-SA"/>
        </w:rPr>
        <w:t>Tvartuose kur kreikiama pjuvenomis, mėšlas rankiniu būdu nustumiamas į kanalus.</w:t>
      </w:r>
      <w:r w:rsidR="00875A50">
        <w:rPr>
          <w:bCs/>
          <w:spacing w:val="-1"/>
          <w:kern w:val="1"/>
          <w:szCs w:val="24"/>
          <w:lang w:eastAsia="ar-SA"/>
        </w:rPr>
        <w:t xml:space="preserve"> </w:t>
      </w:r>
      <w:r w:rsidR="00875A50" w:rsidRPr="00444C43">
        <w:rPr>
          <w:bCs/>
          <w:spacing w:val="-1"/>
          <w:kern w:val="1"/>
          <w:szCs w:val="24"/>
          <w:lang w:eastAsia="ar-SA"/>
        </w:rPr>
        <w:t>Mėšlas iš tvartų patenka į mėšlo ir srutų nuvedimo kanalus, po to į centrinį nuvedimo kanalą, iš kurio į esamą požeminį uždaro tipo, emisijoms nelaidų, skystojo mėšlo priėmimo rezervuarą</w:t>
      </w:r>
      <w:r w:rsidR="00875A50">
        <w:rPr>
          <w:bCs/>
          <w:spacing w:val="-1"/>
          <w:kern w:val="1"/>
          <w:szCs w:val="24"/>
          <w:lang w:eastAsia="ar-SA"/>
        </w:rPr>
        <w:t xml:space="preserve">. Iš čia skystasis mėšlas tiekiamas į biodujų jėgainę arba į </w:t>
      </w:r>
      <w:proofErr w:type="spellStart"/>
      <w:r w:rsidR="00875A50">
        <w:rPr>
          <w:bCs/>
          <w:spacing w:val="-1"/>
          <w:kern w:val="1"/>
          <w:szCs w:val="24"/>
          <w:lang w:eastAsia="ar-SA"/>
        </w:rPr>
        <w:t>separavimo</w:t>
      </w:r>
      <w:proofErr w:type="spellEnd"/>
      <w:r w:rsidR="00875A50">
        <w:rPr>
          <w:bCs/>
          <w:spacing w:val="-1"/>
          <w:kern w:val="1"/>
          <w:szCs w:val="24"/>
          <w:lang w:eastAsia="ar-SA"/>
        </w:rPr>
        <w:t xml:space="preserve"> įrenginius. </w:t>
      </w:r>
      <w:r w:rsidR="00875A50" w:rsidRPr="00534320">
        <w:rPr>
          <w:bCs/>
          <w:iCs/>
          <w:spacing w:val="-1"/>
          <w:kern w:val="1"/>
          <w:szCs w:val="24"/>
          <w:lang w:eastAsia="ar-SA"/>
        </w:rPr>
        <w:t>Laikant projektinį gyvulių kiekį susidaro apie 165600 m</w:t>
      </w:r>
      <w:r w:rsidR="00875A50" w:rsidRPr="00534320">
        <w:rPr>
          <w:bCs/>
          <w:iCs/>
          <w:spacing w:val="-1"/>
          <w:kern w:val="1"/>
          <w:szCs w:val="24"/>
          <w:vertAlign w:val="superscript"/>
          <w:lang w:eastAsia="ar-SA"/>
        </w:rPr>
        <w:t>3</w:t>
      </w:r>
      <w:r w:rsidR="00875A50" w:rsidRPr="00534320">
        <w:rPr>
          <w:bCs/>
          <w:iCs/>
          <w:spacing w:val="-1"/>
          <w:kern w:val="1"/>
          <w:szCs w:val="24"/>
          <w:lang w:eastAsia="ar-SA"/>
        </w:rPr>
        <w:t xml:space="preserve">/m. skystojo mėšlo. Dalis mėšlo tiekiama į biodujų jėgainę, kur kartu su </w:t>
      </w:r>
      <w:proofErr w:type="spellStart"/>
      <w:r w:rsidR="00875A50" w:rsidRPr="00534320">
        <w:rPr>
          <w:bCs/>
          <w:iCs/>
          <w:spacing w:val="-1"/>
          <w:kern w:val="1"/>
          <w:szCs w:val="24"/>
          <w:lang w:eastAsia="ar-SA"/>
        </w:rPr>
        <w:t>bioskaidžiomis</w:t>
      </w:r>
      <w:proofErr w:type="spellEnd"/>
      <w:r w:rsidR="00875A50" w:rsidRPr="00534320">
        <w:rPr>
          <w:bCs/>
          <w:iCs/>
          <w:spacing w:val="-1"/>
          <w:kern w:val="1"/>
          <w:szCs w:val="24"/>
          <w:lang w:eastAsia="ar-SA"/>
        </w:rPr>
        <w:t xml:space="preserve"> medžiagomis yra biologiškai apdorojami. </w:t>
      </w:r>
      <w:r w:rsidR="00875A50">
        <w:rPr>
          <w:bCs/>
          <w:iCs/>
          <w:spacing w:val="-1"/>
          <w:kern w:val="1"/>
          <w:szCs w:val="24"/>
          <w:lang w:eastAsia="ar-SA"/>
        </w:rPr>
        <w:t xml:space="preserve">Ties gamybinės teritorijos </w:t>
      </w:r>
      <w:r w:rsidR="00875A50" w:rsidRPr="001831BC">
        <w:rPr>
          <w:bCs/>
          <w:iCs/>
          <w:spacing w:val="-1"/>
          <w:kern w:val="1"/>
          <w:szCs w:val="24"/>
          <w:lang w:eastAsia="ar-SA"/>
        </w:rPr>
        <w:t>šiaurės rytine riba biodujų gamybos veiklą vykd</w:t>
      </w:r>
      <w:r w:rsidR="00875A50">
        <w:rPr>
          <w:bCs/>
          <w:iCs/>
          <w:spacing w:val="-1"/>
          <w:kern w:val="1"/>
          <w:szCs w:val="24"/>
          <w:lang w:eastAsia="ar-SA"/>
        </w:rPr>
        <w:t>o</w:t>
      </w:r>
      <w:r w:rsidR="00875A50" w:rsidRPr="001831BC">
        <w:rPr>
          <w:bCs/>
          <w:iCs/>
          <w:spacing w:val="-1"/>
          <w:kern w:val="1"/>
          <w:szCs w:val="24"/>
          <w:lang w:eastAsia="ar-SA"/>
        </w:rPr>
        <w:t xml:space="preserve"> UAB „</w:t>
      </w:r>
      <w:proofErr w:type="spellStart"/>
      <w:r w:rsidR="00875A50" w:rsidRPr="001831BC">
        <w:rPr>
          <w:bCs/>
          <w:iCs/>
          <w:spacing w:val="-1"/>
          <w:kern w:val="1"/>
          <w:szCs w:val="24"/>
          <w:lang w:eastAsia="ar-SA"/>
        </w:rPr>
        <w:t>Jenergija</w:t>
      </w:r>
      <w:proofErr w:type="spellEnd"/>
      <w:r w:rsidR="00875A50" w:rsidRPr="001831BC">
        <w:rPr>
          <w:bCs/>
          <w:iCs/>
          <w:spacing w:val="-1"/>
          <w:kern w:val="1"/>
          <w:szCs w:val="24"/>
          <w:lang w:eastAsia="ar-SA"/>
        </w:rPr>
        <w:t>“</w:t>
      </w:r>
      <w:r w:rsidR="00875A50">
        <w:rPr>
          <w:bCs/>
          <w:iCs/>
          <w:spacing w:val="-1"/>
          <w:kern w:val="1"/>
          <w:szCs w:val="24"/>
          <w:lang w:eastAsia="ar-SA"/>
        </w:rPr>
        <w:t>.</w:t>
      </w:r>
    </w:p>
    <w:p w:rsidR="00875A50" w:rsidRDefault="00875A50" w:rsidP="001C75F6">
      <w:pPr>
        <w:widowControl w:val="0"/>
        <w:ind w:firstLine="567"/>
        <w:jc w:val="both"/>
        <w:rPr>
          <w:bCs/>
          <w:iCs/>
          <w:spacing w:val="-1"/>
          <w:kern w:val="1"/>
          <w:szCs w:val="24"/>
          <w:lang w:eastAsia="ar-SA"/>
        </w:rPr>
      </w:pPr>
      <w:r>
        <w:rPr>
          <w:bCs/>
          <w:iCs/>
          <w:spacing w:val="-1"/>
          <w:kern w:val="1"/>
          <w:szCs w:val="24"/>
          <w:lang w:eastAsia="ar-SA"/>
        </w:rPr>
        <w:t>Biodujų jėgainėje a</w:t>
      </w:r>
      <w:r w:rsidRPr="00534320">
        <w:rPr>
          <w:bCs/>
          <w:iCs/>
          <w:spacing w:val="-1"/>
          <w:kern w:val="1"/>
          <w:szCs w:val="24"/>
          <w:lang w:eastAsia="ar-SA"/>
        </w:rPr>
        <w:t xml:space="preserve">pdorotas substratas </w:t>
      </w:r>
      <w:bookmarkStart w:id="1" w:name="_Hlk41629074"/>
      <w:bookmarkStart w:id="2" w:name="_Hlk41628458"/>
      <w:r>
        <w:rPr>
          <w:iCs/>
          <w:szCs w:val="24"/>
          <w:lang w:eastAsia="lt-LT"/>
        </w:rPr>
        <w:t xml:space="preserve">tiekiamas į </w:t>
      </w:r>
      <w:proofErr w:type="spellStart"/>
      <w:r>
        <w:rPr>
          <w:iCs/>
          <w:szCs w:val="24"/>
          <w:lang w:eastAsia="lt-LT"/>
        </w:rPr>
        <w:t>separavimo</w:t>
      </w:r>
      <w:proofErr w:type="spellEnd"/>
      <w:r>
        <w:rPr>
          <w:iCs/>
          <w:szCs w:val="24"/>
          <w:lang w:eastAsia="lt-LT"/>
        </w:rPr>
        <w:t xml:space="preserve"> įrenginį </w:t>
      </w:r>
      <w:r w:rsidRPr="00062E36">
        <w:rPr>
          <w:bCs/>
          <w:iCs/>
          <w:spacing w:val="-1"/>
          <w:kern w:val="1"/>
          <w:szCs w:val="24"/>
          <w:lang w:eastAsia="ar-SA"/>
        </w:rPr>
        <w:t>„</w:t>
      </w:r>
      <w:proofErr w:type="spellStart"/>
      <w:r w:rsidRPr="00062E36">
        <w:rPr>
          <w:bCs/>
          <w:iCs/>
          <w:spacing w:val="-1"/>
          <w:kern w:val="1"/>
          <w:szCs w:val="24"/>
          <w:lang w:eastAsia="ar-SA"/>
        </w:rPr>
        <w:t>Agrometer</w:t>
      </w:r>
      <w:proofErr w:type="spellEnd"/>
      <w:r w:rsidRPr="00062E36">
        <w:rPr>
          <w:bCs/>
          <w:iCs/>
          <w:spacing w:val="-1"/>
          <w:kern w:val="1"/>
          <w:szCs w:val="24"/>
          <w:lang w:eastAsia="ar-SA"/>
        </w:rPr>
        <w:t>“</w:t>
      </w:r>
      <w:r w:rsidRPr="00062E36">
        <w:rPr>
          <w:b/>
          <w:i/>
          <w:spacing w:val="-1"/>
          <w:kern w:val="1"/>
          <w:szCs w:val="24"/>
          <w:lang w:eastAsia="ar-SA"/>
        </w:rPr>
        <w:t xml:space="preserve"> </w:t>
      </w:r>
      <w:r>
        <w:rPr>
          <w:b/>
          <w:i/>
          <w:spacing w:val="-1"/>
          <w:kern w:val="1"/>
          <w:szCs w:val="24"/>
          <w:lang w:eastAsia="ar-SA"/>
        </w:rPr>
        <w:t>25</w:t>
      </w:r>
      <w:r>
        <w:rPr>
          <w:iCs/>
          <w:szCs w:val="24"/>
          <w:lang w:eastAsia="lt-LT"/>
        </w:rPr>
        <w:t>, kur kartu su likusia dalimi iš tvartų tiekiamo skystojo mėšlo separuojamas.</w:t>
      </w:r>
      <w:r>
        <w:rPr>
          <w:bCs/>
          <w:spacing w:val="-1"/>
          <w:kern w:val="1"/>
          <w:szCs w:val="24"/>
          <w:lang w:eastAsia="ar-SA"/>
        </w:rPr>
        <w:t xml:space="preserve"> </w:t>
      </w:r>
      <w:bookmarkEnd w:id="1"/>
      <w:r>
        <w:rPr>
          <w:bCs/>
          <w:spacing w:val="-1"/>
          <w:kern w:val="1"/>
          <w:szCs w:val="24"/>
          <w:lang w:eastAsia="ar-SA"/>
        </w:rPr>
        <w:t xml:space="preserve">Separuotos srutos </w:t>
      </w:r>
      <w:r w:rsidRPr="00062E36">
        <w:rPr>
          <w:bCs/>
          <w:spacing w:val="-1"/>
          <w:kern w:val="1"/>
          <w:szCs w:val="24"/>
          <w:lang w:eastAsia="ar-SA"/>
        </w:rPr>
        <w:t>(90 %</w:t>
      </w:r>
      <w:r>
        <w:rPr>
          <w:bCs/>
          <w:spacing w:val="-1"/>
          <w:kern w:val="1"/>
          <w:szCs w:val="24"/>
          <w:lang w:eastAsia="ar-SA"/>
        </w:rPr>
        <w:t xml:space="preserve"> nuo į </w:t>
      </w:r>
      <w:proofErr w:type="spellStart"/>
      <w:r>
        <w:rPr>
          <w:bCs/>
          <w:spacing w:val="-1"/>
          <w:kern w:val="1"/>
          <w:szCs w:val="24"/>
          <w:lang w:eastAsia="ar-SA"/>
        </w:rPr>
        <w:t>separavimo</w:t>
      </w:r>
      <w:proofErr w:type="spellEnd"/>
      <w:r>
        <w:rPr>
          <w:bCs/>
          <w:spacing w:val="-1"/>
          <w:kern w:val="1"/>
          <w:szCs w:val="24"/>
          <w:lang w:eastAsia="ar-SA"/>
        </w:rPr>
        <w:t xml:space="preserve"> įrenginį patenkančio kiekio) </w:t>
      </w:r>
      <w:r w:rsidRPr="00771D5D">
        <w:rPr>
          <w:bCs/>
          <w:iCs/>
          <w:spacing w:val="-1"/>
          <w:kern w:val="1"/>
          <w:szCs w:val="24"/>
          <w:lang w:eastAsia="ar-SA"/>
        </w:rPr>
        <w:t xml:space="preserve">tiekiamos į srutų kaupimo įrenginius: įmonė turi 10 senų srutų kaupimo tvenkinių </w:t>
      </w:r>
      <w:bookmarkEnd w:id="2"/>
      <w:r w:rsidRPr="00771D5D">
        <w:rPr>
          <w:bCs/>
          <w:iCs/>
          <w:spacing w:val="-1"/>
          <w:kern w:val="1"/>
          <w:szCs w:val="24"/>
          <w:lang w:eastAsia="ar-SA"/>
        </w:rPr>
        <w:t>po 10000 m</w:t>
      </w:r>
      <w:r w:rsidRPr="00771D5D">
        <w:rPr>
          <w:bCs/>
          <w:iCs/>
          <w:spacing w:val="-1"/>
          <w:kern w:val="1"/>
          <w:szCs w:val="24"/>
          <w:vertAlign w:val="superscript"/>
          <w:lang w:eastAsia="ar-SA"/>
        </w:rPr>
        <w:t xml:space="preserve">3 </w:t>
      </w:r>
      <w:r w:rsidRPr="00771D5D">
        <w:rPr>
          <w:bCs/>
          <w:iCs/>
          <w:spacing w:val="-1"/>
          <w:kern w:val="1"/>
          <w:szCs w:val="24"/>
          <w:lang w:eastAsia="ar-SA"/>
        </w:rPr>
        <w:t>talpos</w:t>
      </w:r>
      <w:r>
        <w:rPr>
          <w:bCs/>
          <w:iCs/>
          <w:spacing w:val="-1"/>
          <w:kern w:val="1"/>
          <w:szCs w:val="24"/>
          <w:lang w:eastAsia="ar-SA"/>
        </w:rPr>
        <w:t xml:space="preserve"> tręšiamuose laukuose</w:t>
      </w:r>
      <w:r w:rsidRPr="00771D5D">
        <w:rPr>
          <w:bCs/>
          <w:iCs/>
          <w:spacing w:val="-1"/>
          <w:kern w:val="1"/>
          <w:szCs w:val="24"/>
          <w:lang w:eastAsia="ar-SA"/>
        </w:rPr>
        <w:t xml:space="preserve">, </w:t>
      </w:r>
      <w:r>
        <w:rPr>
          <w:bCs/>
          <w:iCs/>
          <w:spacing w:val="-1"/>
          <w:kern w:val="1"/>
          <w:szCs w:val="24"/>
          <w:lang w:eastAsia="ar-SA"/>
        </w:rPr>
        <w:t xml:space="preserve">ir du teritorijoje įrengtus srutų rezervuarus: </w:t>
      </w:r>
      <w:r w:rsidRPr="00771D5D">
        <w:rPr>
          <w:bCs/>
          <w:iCs/>
          <w:spacing w:val="-1"/>
          <w:kern w:val="1"/>
          <w:szCs w:val="24"/>
          <w:lang w:eastAsia="ar-SA"/>
        </w:rPr>
        <w:t>vieną 10000 m</w:t>
      </w:r>
      <w:r w:rsidRPr="00771D5D">
        <w:rPr>
          <w:bCs/>
          <w:iCs/>
          <w:spacing w:val="-1"/>
          <w:kern w:val="1"/>
          <w:szCs w:val="24"/>
          <w:vertAlign w:val="superscript"/>
          <w:lang w:eastAsia="ar-SA"/>
        </w:rPr>
        <w:t>3</w:t>
      </w:r>
      <w:r w:rsidRPr="00771D5D">
        <w:rPr>
          <w:bCs/>
          <w:iCs/>
          <w:spacing w:val="-1"/>
          <w:kern w:val="1"/>
          <w:szCs w:val="24"/>
          <w:lang w:eastAsia="ar-SA"/>
        </w:rPr>
        <w:t xml:space="preserve"> talpos lagūnos tipo uždarą rezervuarą </w:t>
      </w:r>
      <w:r w:rsidRPr="00771D5D">
        <w:rPr>
          <w:b/>
          <w:i/>
          <w:spacing w:val="-1"/>
          <w:kern w:val="1"/>
          <w:szCs w:val="24"/>
          <w:lang w:eastAsia="ar-SA"/>
        </w:rPr>
        <w:t>SR1</w:t>
      </w:r>
      <w:r>
        <w:rPr>
          <w:bCs/>
          <w:iCs/>
          <w:spacing w:val="-1"/>
          <w:kern w:val="1"/>
          <w:szCs w:val="24"/>
          <w:lang w:eastAsia="ar-SA"/>
        </w:rPr>
        <w:t xml:space="preserve"> </w:t>
      </w:r>
      <w:r w:rsidRPr="00771D5D">
        <w:rPr>
          <w:bCs/>
          <w:iCs/>
          <w:spacing w:val="-1"/>
          <w:kern w:val="1"/>
          <w:szCs w:val="24"/>
          <w:lang w:eastAsia="ar-SA"/>
        </w:rPr>
        <w:t>ir vieną gelžbetoninį dengtą 5129 m</w:t>
      </w:r>
      <w:r w:rsidRPr="00771D5D">
        <w:rPr>
          <w:bCs/>
          <w:iCs/>
          <w:spacing w:val="-1"/>
          <w:kern w:val="1"/>
          <w:szCs w:val="24"/>
          <w:vertAlign w:val="superscript"/>
          <w:lang w:eastAsia="ar-SA"/>
        </w:rPr>
        <w:t xml:space="preserve">3 </w:t>
      </w:r>
      <w:r w:rsidRPr="00771D5D">
        <w:rPr>
          <w:bCs/>
          <w:iCs/>
          <w:spacing w:val="-1"/>
          <w:kern w:val="1"/>
          <w:szCs w:val="24"/>
          <w:lang w:eastAsia="ar-SA"/>
        </w:rPr>
        <w:t>talpos rezervuarą</w:t>
      </w:r>
      <w:r>
        <w:rPr>
          <w:bCs/>
          <w:iCs/>
          <w:spacing w:val="-1"/>
          <w:kern w:val="1"/>
          <w:szCs w:val="24"/>
          <w:lang w:eastAsia="ar-SA"/>
        </w:rPr>
        <w:t xml:space="preserve"> </w:t>
      </w:r>
      <w:r w:rsidRPr="00771D5D">
        <w:rPr>
          <w:b/>
          <w:i/>
          <w:spacing w:val="-1"/>
          <w:kern w:val="1"/>
          <w:szCs w:val="24"/>
          <w:lang w:eastAsia="ar-SA"/>
        </w:rPr>
        <w:t>SR2</w:t>
      </w:r>
      <w:r w:rsidRPr="00771D5D">
        <w:rPr>
          <w:bCs/>
          <w:iCs/>
          <w:spacing w:val="-1"/>
          <w:kern w:val="1"/>
          <w:szCs w:val="24"/>
          <w:lang w:eastAsia="ar-SA"/>
        </w:rPr>
        <w:t>.</w:t>
      </w:r>
    </w:p>
    <w:p w:rsidR="00F2199F" w:rsidRDefault="00F2199F" w:rsidP="001C75F6">
      <w:pPr>
        <w:widowControl w:val="0"/>
        <w:ind w:firstLine="567"/>
        <w:jc w:val="both"/>
        <w:rPr>
          <w:bCs/>
          <w:iCs/>
          <w:spacing w:val="-1"/>
          <w:kern w:val="1"/>
          <w:szCs w:val="24"/>
          <w:lang w:eastAsia="ar-SA"/>
        </w:rPr>
      </w:pPr>
      <w:r>
        <w:rPr>
          <w:bCs/>
          <w:iCs/>
          <w:spacing w:val="-1"/>
          <w:kern w:val="1"/>
          <w:szCs w:val="24"/>
          <w:lang w:eastAsia="ar-SA"/>
        </w:rPr>
        <w:t xml:space="preserve">Srutų kaupimo tvenkinių paviršius užliejamas 2 mm aliejaus sluoksniu. </w:t>
      </w:r>
      <w:r w:rsidRPr="00771D5D">
        <w:rPr>
          <w:bCs/>
          <w:spacing w:val="-1"/>
          <w:kern w:val="1"/>
          <w:szCs w:val="24"/>
          <w:lang w:eastAsia="ar-SA"/>
        </w:rPr>
        <w:t>Priemonė</w:t>
      </w:r>
      <w:r>
        <w:rPr>
          <w:bCs/>
          <w:spacing w:val="-1"/>
          <w:kern w:val="1"/>
          <w:szCs w:val="24"/>
          <w:lang w:eastAsia="ar-SA"/>
        </w:rPr>
        <w:t>s</w:t>
      </w:r>
      <w:r w:rsidRPr="00771D5D">
        <w:rPr>
          <w:bCs/>
          <w:spacing w:val="-1"/>
          <w:kern w:val="1"/>
          <w:szCs w:val="24"/>
          <w:lang w:eastAsia="ar-SA"/>
        </w:rPr>
        <w:t xml:space="preserve"> atitinka</w:t>
      </w:r>
      <w:r w:rsidRPr="00771D5D">
        <w:rPr>
          <w:bCs/>
          <w:i/>
          <w:iCs/>
          <w:spacing w:val="-1"/>
          <w:kern w:val="1"/>
          <w:szCs w:val="24"/>
          <w:lang w:eastAsia="ar-SA"/>
        </w:rPr>
        <w:t xml:space="preserve"> </w:t>
      </w:r>
      <w:r w:rsidRPr="00F2199F">
        <w:rPr>
          <w:bCs/>
          <w:iCs/>
          <w:spacing w:val="-1"/>
          <w:kern w:val="1"/>
          <w:szCs w:val="24"/>
          <w:lang w:eastAsia="ar-SA"/>
        </w:rPr>
        <w:t>Mėšlo ir srutų tvarkymo aplinkosaugos reikalavimų aprašo, patvirtinto LR aplinkos ministro ir žemės ūkio ministro 2005 m. liepos 14 d. įsakymu Nr. D1-367/3D-342</w:t>
      </w:r>
      <w:r w:rsidRPr="00771D5D">
        <w:rPr>
          <w:bCs/>
          <w:spacing w:val="-1"/>
          <w:kern w:val="1"/>
          <w:szCs w:val="24"/>
          <w:lang w:eastAsia="ar-SA"/>
        </w:rPr>
        <w:t xml:space="preserve">, 9 punkto reikalavimus oro taršos mažinimui iš mėšlo kaupimo įrenginių. </w:t>
      </w:r>
      <w:r>
        <w:rPr>
          <w:bCs/>
          <w:spacing w:val="-1"/>
          <w:kern w:val="1"/>
          <w:szCs w:val="24"/>
          <w:lang w:eastAsia="ar-SA"/>
        </w:rPr>
        <w:t>Separuotas t</w:t>
      </w:r>
      <w:r w:rsidRPr="00771D5D">
        <w:rPr>
          <w:bCs/>
          <w:spacing w:val="-1"/>
          <w:kern w:val="1"/>
          <w:szCs w:val="24"/>
          <w:lang w:eastAsia="ar-SA"/>
        </w:rPr>
        <w:t xml:space="preserve">irštasis mėšlas </w:t>
      </w:r>
      <w:r w:rsidRPr="00062E36">
        <w:rPr>
          <w:bCs/>
          <w:spacing w:val="-1"/>
          <w:kern w:val="1"/>
          <w:szCs w:val="24"/>
          <w:lang w:eastAsia="ar-SA"/>
        </w:rPr>
        <w:t>(</w:t>
      </w:r>
      <w:r>
        <w:rPr>
          <w:bCs/>
          <w:spacing w:val="-1"/>
          <w:kern w:val="1"/>
          <w:szCs w:val="24"/>
          <w:lang w:eastAsia="ar-SA"/>
        </w:rPr>
        <w:t>1</w:t>
      </w:r>
      <w:r w:rsidRPr="00062E36">
        <w:rPr>
          <w:bCs/>
          <w:spacing w:val="-1"/>
          <w:kern w:val="1"/>
          <w:szCs w:val="24"/>
          <w:lang w:eastAsia="ar-SA"/>
        </w:rPr>
        <w:t>0 %</w:t>
      </w:r>
      <w:r>
        <w:rPr>
          <w:bCs/>
          <w:spacing w:val="-1"/>
          <w:kern w:val="1"/>
          <w:szCs w:val="24"/>
          <w:lang w:eastAsia="ar-SA"/>
        </w:rPr>
        <w:t xml:space="preserve"> nuo į </w:t>
      </w:r>
      <w:proofErr w:type="spellStart"/>
      <w:r>
        <w:rPr>
          <w:bCs/>
          <w:spacing w:val="-1"/>
          <w:kern w:val="1"/>
          <w:szCs w:val="24"/>
          <w:lang w:eastAsia="ar-SA"/>
        </w:rPr>
        <w:t>separavimo</w:t>
      </w:r>
      <w:proofErr w:type="spellEnd"/>
      <w:r>
        <w:rPr>
          <w:bCs/>
          <w:spacing w:val="-1"/>
          <w:kern w:val="1"/>
          <w:szCs w:val="24"/>
          <w:lang w:eastAsia="ar-SA"/>
        </w:rPr>
        <w:t xml:space="preserve"> įrenginį patenkančio kiekio) </w:t>
      </w:r>
      <w:r w:rsidRPr="00771D5D">
        <w:rPr>
          <w:bCs/>
          <w:spacing w:val="-1"/>
          <w:kern w:val="1"/>
          <w:szCs w:val="24"/>
          <w:lang w:eastAsia="ar-SA"/>
        </w:rPr>
        <w:t>laikomas 1</w:t>
      </w:r>
      <w:r>
        <w:rPr>
          <w:bCs/>
          <w:spacing w:val="-1"/>
          <w:kern w:val="1"/>
          <w:szCs w:val="24"/>
          <w:lang w:eastAsia="ar-SA"/>
        </w:rPr>
        <w:t>490</w:t>
      </w:r>
      <w:r w:rsidRPr="00771D5D">
        <w:rPr>
          <w:bCs/>
          <w:spacing w:val="-1"/>
          <w:kern w:val="1"/>
          <w:szCs w:val="24"/>
          <w:lang w:eastAsia="ar-SA"/>
        </w:rPr>
        <w:t xml:space="preserve"> m</w:t>
      </w:r>
      <w:r w:rsidRPr="00771D5D">
        <w:rPr>
          <w:bCs/>
          <w:spacing w:val="-1"/>
          <w:kern w:val="1"/>
          <w:szCs w:val="24"/>
          <w:vertAlign w:val="superscript"/>
          <w:lang w:eastAsia="ar-SA"/>
        </w:rPr>
        <w:t>2</w:t>
      </w:r>
      <w:r w:rsidRPr="00771D5D">
        <w:rPr>
          <w:bCs/>
          <w:spacing w:val="-1"/>
          <w:kern w:val="1"/>
          <w:szCs w:val="24"/>
          <w:lang w:eastAsia="ar-SA"/>
        </w:rPr>
        <w:t xml:space="preserve"> ploto mėšlidėje </w:t>
      </w:r>
      <w:r w:rsidRPr="00771D5D">
        <w:rPr>
          <w:b/>
          <w:bCs/>
          <w:i/>
          <w:iCs/>
          <w:spacing w:val="-1"/>
          <w:kern w:val="1"/>
          <w:szCs w:val="24"/>
          <w:lang w:eastAsia="ar-SA"/>
        </w:rPr>
        <w:t>TMM</w:t>
      </w:r>
      <w:r w:rsidRPr="00771D5D">
        <w:rPr>
          <w:bCs/>
          <w:spacing w:val="-1"/>
          <w:kern w:val="1"/>
          <w:szCs w:val="24"/>
          <w:lang w:eastAsia="ar-SA"/>
        </w:rPr>
        <w:t xml:space="preserve">, jo paviršius uždengiamas šiaudais. Mėšlidė betonuota, turi 1 m aukščio monolitinio betono bortus, paviršinės nuotekos (srutos) surenkamos ir </w:t>
      </w:r>
      <w:proofErr w:type="spellStart"/>
      <w:r w:rsidRPr="00771D5D">
        <w:rPr>
          <w:bCs/>
          <w:spacing w:val="-1"/>
          <w:kern w:val="1"/>
          <w:szCs w:val="24"/>
          <w:lang w:eastAsia="ar-SA"/>
        </w:rPr>
        <w:t>savitaka</w:t>
      </w:r>
      <w:proofErr w:type="spellEnd"/>
      <w:r w:rsidRPr="00771D5D">
        <w:rPr>
          <w:bCs/>
          <w:spacing w:val="-1"/>
          <w:kern w:val="1"/>
          <w:szCs w:val="24"/>
          <w:lang w:eastAsia="ar-SA"/>
        </w:rPr>
        <w:t xml:space="preserve"> suteka į srutų rezervuarą</w:t>
      </w:r>
      <w:r>
        <w:rPr>
          <w:bCs/>
          <w:spacing w:val="-1"/>
          <w:kern w:val="1"/>
          <w:szCs w:val="24"/>
          <w:lang w:eastAsia="ar-SA"/>
        </w:rPr>
        <w:t xml:space="preserve"> </w:t>
      </w:r>
      <w:r w:rsidRPr="00771D5D">
        <w:rPr>
          <w:b/>
          <w:i/>
          <w:spacing w:val="-1"/>
          <w:kern w:val="1"/>
          <w:szCs w:val="24"/>
          <w:lang w:eastAsia="ar-SA"/>
        </w:rPr>
        <w:t>SR2</w:t>
      </w:r>
      <w:r w:rsidRPr="00771D5D">
        <w:rPr>
          <w:bCs/>
          <w:spacing w:val="-1"/>
          <w:kern w:val="1"/>
          <w:szCs w:val="24"/>
          <w:lang w:eastAsia="ar-SA"/>
        </w:rPr>
        <w:t>. Mėšlidėje mėšlą laikant 1 m aukščio kaupu telpa apie 1500 m</w:t>
      </w:r>
      <w:r w:rsidRPr="00771D5D">
        <w:rPr>
          <w:bCs/>
          <w:spacing w:val="-1"/>
          <w:kern w:val="1"/>
          <w:szCs w:val="24"/>
          <w:vertAlign w:val="superscript"/>
          <w:lang w:eastAsia="ar-SA"/>
        </w:rPr>
        <w:t>3</w:t>
      </w:r>
      <w:r w:rsidRPr="00771D5D">
        <w:rPr>
          <w:bCs/>
          <w:spacing w:val="-1"/>
          <w:kern w:val="1"/>
          <w:szCs w:val="24"/>
          <w:lang w:eastAsia="ar-SA"/>
        </w:rPr>
        <w:t>.</w:t>
      </w:r>
      <w:r>
        <w:rPr>
          <w:bCs/>
          <w:spacing w:val="-1"/>
          <w:kern w:val="1"/>
          <w:szCs w:val="24"/>
          <w:lang w:eastAsia="ar-SA"/>
        </w:rPr>
        <w:t xml:space="preserve"> </w:t>
      </w:r>
      <w:r w:rsidRPr="00771D5D">
        <w:rPr>
          <w:bCs/>
          <w:iCs/>
          <w:spacing w:val="-1"/>
          <w:kern w:val="1"/>
          <w:szCs w:val="24"/>
          <w:lang w:eastAsia="ar-SA"/>
        </w:rPr>
        <w:t xml:space="preserve">Mėšlą laikant </w:t>
      </w:r>
      <w:r>
        <w:rPr>
          <w:bCs/>
          <w:iCs/>
          <w:spacing w:val="-1"/>
          <w:kern w:val="1"/>
          <w:szCs w:val="24"/>
          <w:lang w:eastAsia="ar-SA"/>
        </w:rPr>
        <w:t>2,5-3</w:t>
      </w:r>
      <w:r w:rsidRPr="00771D5D">
        <w:rPr>
          <w:bCs/>
          <w:iCs/>
          <w:spacing w:val="-1"/>
          <w:kern w:val="1"/>
          <w:szCs w:val="24"/>
          <w:lang w:eastAsia="ar-SA"/>
        </w:rPr>
        <w:t xml:space="preserve"> m kaupe mėšlidėje telpa iki </w:t>
      </w:r>
      <w:r>
        <w:rPr>
          <w:bCs/>
          <w:iCs/>
          <w:spacing w:val="-1"/>
          <w:kern w:val="1"/>
          <w:szCs w:val="24"/>
          <w:lang w:eastAsia="ar-SA"/>
        </w:rPr>
        <w:t>3500</w:t>
      </w:r>
      <w:r w:rsidRPr="00771D5D">
        <w:rPr>
          <w:bCs/>
          <w:iCs/>
          <w:spacing w:val="-1"/>
          <w:kern w:val="1"/>
          <w:szCs w:val="24"/>
          <w:lang w:eastAsia="ar-SA"/>
        </w:rPr>
        <w:t xml:space="preserve"> m</w:t>
      </w:r>
      <w:r w:rsidRPr="00771D5D">
        <w:rPr>
          <w:bCs/>
          <w:iCs/>
          <w:spacing w:val="-1"/>
          <w:kern w:val="1"/>
          <w:szCs w:val="24"/>
          <w:vertAlign w:val="superscript"/>
          <w:lang w:eastAsia="ar-SA"/>
        </w:rPr>
        <w:t>3</w:t>
      </w:r>
      <w:r w:rsidRPr="00771D5D">
        <w:rPr>
          <w:bCs/>
          <w:iCs/>
          <w:spacing w:val="-1"/>
          <w:kern w:val="1"/>
          <w:szCs w:val="24"/>
          <w:lang w:eastAsia="ar-SA"/>
        </w:rPr>
        <w:t xml:space="preserve"> mėšlo.</w:t>
      </w:r>
      <w:r>
        <w:rPr>
          <w:bCs/>
          <w:iCs/>
          <w:spacing w:val="-1"/>
          <w:kern w:val="1"/>
          <w:szCs w:val="24"/>
          <w:lang w:eastAsia="ar-SA"/>
        </w:rPr>
        <w:t xml:space="preserve"> </w:t>
      </w:r>
      <w:r w:rsidRPr="00771D5D">
        <w:rPr>
          <w:bCs/>
          <w:iCs/>
          <w:spacing w:val="-1"/>
          <w:kern w:val="1"/>
          <w:szCs w:val="24"/>
          <w:lang w:eastAsia="ar-SA"/>
        </w:rPr>
        <w:t xml:space="preserve">tręšimo sezono metu mėšlas iš </w:t>
      </w:r>
      <w:proofErr w:type="spellStart"/>
      <w:r w:rsidRPr="00771D5D">
        <w:rPr>
          <w:bCs/>
          <w:iCs/>
          <w:spacing w:val="-1"/>
          <w:kern w:val="1"/>
          <w:szCs w:val="24"/>
          <w:lang w:eastAsia="ar-SA"/>
        </w:rPr>
        <w:t>separavimo</w:t>
      </w:r>
      <w:proofErr w:type="spellEnd"/>
      <w:r w:rsidRPr="00771D5D">
        <w:rPr>
          <w:bCs/>
          <w:iCs/>
          <w:spacing w:val="-1"/>
          <w:kern w:val="1"/>
          <w:szCs w:val="24"/>
          <w:lang w:eastAsia="ar-SA"/>
        </w:rPr>
        <w:t xml:space="preserve"> įrenginio tiekiamas tiesiai į traktorinę priekabą ir išvežamas į tręšiamus laukus kur paskleidžiamas pagal apskaičiuotas tręšimo normas ir apkrovas, arba patalpinamas ūkininkų tręšiamuose laukuose įrengtose mėšlo rietuvėse, kur laikomas ne ilgiau 6 mėn.</w:t>
      </w:r>
    </w:p>
    <w:p w:rsidR="00F71A6B" w:rsidRDefault="00823E84" w:rsidP="001C75F6">
      <w:pPr>
        <w:widowControl w:val="0"/>
        <w:ind w:firstLine="567"/>
        <w:jc w:val="both"/>
        <w:rPr>
          <w:bCs/>
          <w:spacing w:val="-1"/>
          <w:kern w:val="1"/>
          <w:szCs w:val="24"/>
          <w:lang w:eastAsia="ar-SA"/>
        </w:rPr>
      </w:pPr>
      <w:r w:rsidRPr="00062E36">
        <w:rPr>
          <w:bCs/>
          <w:spacing w:val="-1"/>
          <w:kern w:val="1"/>
          <w:szCs w:val="24"/>
          <w:lang w:eastAsia="ar-SA"/>
        </w:rPr>
        <w:t xml:space="preserve">Srutoms skleisti laukuose naudojama lengva </w:t>
      </w:r>
      <w:r w:rsidRPr="00062E36">
        <w:rPr>
          <w:bCs/>
          <w:noProof/>
          <w:spacing w:val="-1"/>
          <w:kern w:val="1"/>
          <w:szCs w:val="24"/>
          <w:lang w:eastAsia="ar-SA"/>
        </w:rPr>
        <w:t>plačiabarė</w:t>
      </w:r>
      <w:r w:rsidRPr="00062E36">
        <w:rPr>
          <w:bCs/>
          <w:spacing w:val="-1"/>
          <w:kern w:val="1"/>
          <w:szCs w:val="24"/>
          <w:lang w:eastAsia="ar-SA"/>
        </w:rPr>
        <w:t xml:space="preserve"> srutų skleidimo mašina </w:t>
      </w:r>
      <w:r w:rsidRPr="00062E36">
        <w:rPr>
          <w:bCs/>
          <w:i/>
          <w:iCs/>
          <w:spacing w:val="-1"/>
          <w:kern w:val="1"/>
          <w:szCs w:val="24"/>
          <w:lang w:eastAsia="ar-SA"/>
        </w:rPr>
        <w:t>“</w:t>
      </w:r>
      <w:r w:rsidRPr="00062E36">
        <w:rPr>
          <w:bCs/>
          <w:iCs/>
          <w:spacing w:val="-1"/>
          <w:kern w:val="1"/>
          <w:szCs w:val="24"/>
          <w:lang w:eastAsia="ar-SA"/>
        </w:rPr>
        <w:t>PIONEER</w:t>
      </w:r>
      <w:r w:rsidRPr="00062E36">
        <w:rPr>
          <w:bCs/>
          <w:i/>
          <w:iCs/>
          <w:spacing w:val="-1"/>
          <w:kern w:val="1"/>
          <w:szCs w:val="24"/>
          <w:lang w:eastAsia="ar-SA"/>
        </w:rPr>
        <w:t>”,</w:t>
      </w:r>
      <w:r w:rsidRPr="00062E36">
        <w:rPr>
          <w:bCs/>
          <w:spacing w:val="-1"/>
          <w:kern w:val="1"/>
          <w:szCs w:val="24"/>
          <w:lang w:eastAsia="ar-SA"/>
        </w:rPr>
        <w:t xml:space="preserve"> turinti velkamas skleidimo žarnas.</w:t>
      </w:r>
      <w:r w:rsidRPr="00823E84">
        <w:rPr>
          <w:bCs/>
          <w:spacing w:val="-1"/>
          <w:kern w:val="1"/>
          <w:szCs w:val="24"/>
          <w:lang w:eastAsia="ar-SA"/>
        </w:rPr>
        <w:t xml:space="preserve"> </w:t>
      </w:r>
      <w:r w:rsidRPr="00062E36">
        <w:rPr>
          <w:bCs/>
          <w:spacing w:val="-1"/>
          <w:kern w:val="1"/>
          <w:szCs w:val="24"/>
          <w:lang w:eastAsia="ar-SA"/>
        </w:rPr>
        <w:t>Priklausomai nuo vamzdyno ilgio mašinos našumas svyruoja 70 iki 140 m</w:t>
      </w:r>
      <w:r w:rsidRPr="00062E36">
        <w:rPr>
          <w:bCs/>
          <w:spacing w:val="-1"/>
          <w:kern w:val="1"/>
          <w:szCs w:val="24"/>
          <w:vertAlign w:val="superscript"/>
          <w:lang w:eastAsia="ar-SA"/>
        </w:rPr>
        <w:t>3</w:t>
      </w:r>
      <w:r w:rsidRPr="00062E36">
        <w:rPr>
          <w:bCs/>
          <w:spacing w:val="-1"/>
          <w:kern w:val="1"/>
          <w:szCs w:val="24"/>
          <w:lang w:eastAsia="ar-SA"/>
        </w:rPr>
        <w:t xml:space="preserve">/h. Srutos nuo rezervuarų iki skleidimo mašinos tiekiamos kilnojama siurbline su slėginiais vamzdžiais, išvyniojamais nuo ritės. Tirštoji mėšlo frakcija laukuose iškratoma kratytuvais ir 24 val. bėgyje apariama arba pagal sutartis atiduodama vietiniams ūkininkams. Įmonė sudariusi sutartis su vietiniais ūkininkais ir žemės ūkio bendrovėmis dėl </w:t>
      </w:r>
      <w:r>
        <w:rPr>
          <w:bCs/>
          <w:spacing w:val="-1"/>
          <w:kern w:val="1"/>
          <w:szCs w:val="24"/>
          <w:lang w:eastAsia="ar-SA"/>
        </w:rPr>
        <w:t>daugiau kaip 3800 ha</w:t>
      </w:r>
      <w:r w:rsidRPr="00062E36">
        <w:rPr>
          <w:bCs/>
          <w:spacing w:val="-1"/>
          <w:kern w:val="1"/>
          <w:szCs w:val="24"/>
          <w:lang w:eastAsia="ar-SA"/>
        </w:rPr>
        <w:t xml:space="preserve"> laukų, kuriuose skleidžia srutas ir mėšlą.</w:t>
      </w:r>
    </w:p>
    <w:p w:rsidR="00ED6041" w:rsidRDefault="00ED6041" w:rsidP="001C75F6">
      <w:pPr>
        <w:suppressAutoHyphens/>
        <w:snapToGrid w:val="0"/>
        <w:ind w:firstLine="567"/>
        <w:jc w:val="both"/>
        <w:rPr>
          <w:spacing w:val="-1"/>
          <w:kern w:val="1"/>
          <w:szCs w:val="24"/>
          <w:lang w:eastAsia="ar-SA"/>
        </w:rPr>
      </w:pPr>
      <w:r w:rsidRPr="00062E36">
        <w:rPr>
          <w:b/>
          <w:bCs/>
          <w:iCs/>
          <w:spacing w:val="-1"/>
          <w:kern w:val="1"/>
          <w:szCs w:val="24"/>
          <w:lang w:eastAsia="ar-SA"/>
        </w:rPr>
        <w:t>Nuotekų tvarkymas</w:t>
      </w:r>
      <w:r w:rsidRPr="00062E36">
        <w:rPr>
          <w:b/>
          <w:spacing w:val="-1"/>
          <w:kern w:val="1"/>
          <w:szCs w:val="24"/>
          <w:lang w:eastAsia="ar-SA"/>
        </w:rPr>
        <w:t>.</w:t>
      </w:r>
      <w:r w:rsidRPr="00062E36">
        <w:rPr>
          <w:spacing w:val="-1"/>
          <w:kern w:val="1"/>
          <w:szCs w:val="24"/>
          <w:lang w:eastAsia="ar-SA"/>
        </w:rPr>
        <w:t xml:space="preserve"> </w:t>
      </w:r>
      <w:r w:rsidRPr="005F2E96">
        <w:rPr>
          <w:iCs/>
          <w:spacing w:val="-1"/>
          <w:kern w:val="1"/>
          <w:szCs w:val="24"/>
          <w:lang w:eastAsia="ar-SA"/>
        </w:rPr>
        <w:t>Įmonėje susidaro buitinių nuotekų apie 1460 m</w:t>
      </w:r>
      <w:r w:rsidRPr="005F2E96">
        <w:rPr>
          <w:iCs/>
          <w:spacing w:val="-1"/>
          <w:kern w:val="1"/>
          <w:szCs w:val="24"/>
          <w:vertAlign w:val="superscript"/>
          <w:lang w:eastAsia="ar-SA"/>
        </w:rPr>
        <w:t>3</w:t>
      </w:r>
      <w:r w:rsidRPr="005F2E96">
        <w:rPr>
          <w:iCs/>
          <w:spacing w:val="-1"/>
          <w:kern w:val="1"/>
          <w:szCs w:val="24"/>
          <w:lang w:eastAsia="ar-SA"/>
        </w:rPr>
        <w:t>/m. (4,0 m</w:t>
      </w:r>
      <w:r w:rsidRPr="005F2E96">
        <w:rPr>
          <w:iCs/>
          <w:spacing w:val="-1"/>
          <w:kern w:val="1"/>
          <w:szCs w:val="24"/>
          <w:vertAlign w:val="superscript"/>
          <w:lang w:eastAsia="ar-SA"/>
        </w:rPr>
        <w:t>3</w:t>
      </w:r>
      <w:r w:rsidRPr="005F2E96">
        <w:rPr>
          <w:iCs/>
          <w:spacing w:val="-1"/>
          <w:kern w:val="1"/>
          <w:szCs w:val="24"/>
          <w:lang w:eastAsia="ar-SA"/>
        </w:rPr>
        <w:t xml:space="preserve">/d.). Tai vanduo, suvartojamas 39 darbuotojų buities reikmėms (t.t. dušo kabinoms, </w:t>
      </w:r>
      <w:proofErr w:type="spellStart"/>
      <w:r w:rsidRPr="005F2E96">
        <w:rPr>
          <w:iCs/>
          <w:spacing w:val="-1"/>
          <w:kern w:val="1"/>
          <w:szCs w:val="24"/>
          <w:lang w:eastAsia="ar-SA"/>
        </w:rPr>
        <w:t>vet</w:t>
      </w:r>
      <w:proofErr w:type="spellEnd"/>
      <w:r w:rsidRPr="005F2E96">
        <w:rPr>
          <w:iCs/>
          <w:spacing w:val="-1"/>
          <w:kern w:val="1"/>
          <w:szCs w:val="24"/>
          <w:lang w:eastAsia="ar-SA"/>
        </w:rPr>
        <w:t>. poreikiams, virtuvei). B</w:t>
      </w:r>
      <w:r w:rsidRPr="005F2E96">
        <w:rPr>
          <w:spacing w:val="-1"/>
          <w:kern w:val="1"/>
          <w:szCs w:val="24"/>
          <w:lang w:eastAsia="ar-SA"/>
        </w:rPr>
        <w:t xml:space="preserve">uitinės nuotekos tvarkomos atskirai nuo mėšlo taip pagerinant skysto mėšlo higieninius rodiklius. Nuotekos kanalizuojamos į tris nuosekliai sujungtus </w:t>
      </w:r>
      <w:proofErr w:type="spellStart"/>
      <w:r w:rsidRPr="005F2E96">
        <w:rPr>
          <w:spacing w:val="-1"/>
          <w:kern w:val="1"/>
          <w:szCs w:val="24"/>
          <w:lang w:eastAsia="ar-SA"/>
        </w:rPr>
        <w:t>septikus</w:t>
      </w:r>
      <w:proofErr w:type="spellEnd"/>
      <w:r w:rsidRPr="005F2E96">
        <w:rPr>
          <w:spacing w:val="-1"/>
          <w:kern w:val="1"/>
          <w:szCs w:val="24"/>
          <w:lang w:eastAsia="ar-SA"/>
        </w:rPr>
        <w:t xml:space="preserve"> </w:t>
      </w:r>
      <w:r w:rsidRPr="005F2E96">
        <w:rPr>
          <w:b/>
          <w:i/>
          <w:spacing w:val="-1"/>
          <w:kern w:val="1"/>
          <w:szCs w:val="24"/>
          <w:lang w:eastAsia="ar-SA"/>
        </w:rPr>
        <w:t>S</w:t>
      </w:r>
      <w:r w:rsidRPr="005F2E96">
        <w:rPr>
          <w:spacing w:val="-1"/>
          <w:kern w:val="1"/>
          <w:szCs w:val="24"/>
          <w:lang w:eastAsia="ar-SA"/>
        </w:rPr>
        <w:t>. Tai pratekantis įrenginys teršalams stabilizuoti, pūdyti ir dumbl</w:t>
      </w:r>
      <w:r>
        <w:rPr>
          <w:spacing w:val="-1"/>
          <w:kern w:val="1"/>
          <w:szCs w:val="24"/>
          <w:lang w:eastAsia="ar-SA"/>
        </w:rPr>
        <w:t>ui kaupti.</w:t>
      </w:r>
      <w:r w:rsidRPr="005F2E96">
        <w:rPr>
          <w:spacing w:val="-1"/>
          <w:kern w:val="1"/>
          <w:szCs w:val="24"/>
          <w:lang w:eastAsia="ar-SA"/>
        </w:rPr>
        <w:t xml:space="preserve"> </w:t>
      </w:r>
      <w:proofErr w:type="spellStart"/>
      <w:r w:rsidRPr="005F2E96">
        <w:rPr>
          <w:spacing w:val="-1"/>
          <w:kern w:val="1"/>
          <w:szCs w:val="24"/>
          <w:lang w:eastAsia="ar-SA"/>
        </w:rPr>
        <w:t>Septikų</w:t>
      </w:r>
      <w:proofErr w:type="spellEnd"/>
      <w:r w:rsidRPr="005F2E96">
        <w:rPr>
          <w:spacing w:val="-1"/>
          <w:kern w:val="1"/>
          <w:szCs w:val="24"/>
          <w:lang w:eastAsia="ar-SA"/>
        </w:rPr>
        <w:t xml:space="preserve"> bendra talpa 12,0 m</w:t>
      </w:r>
      <w:r w:rsidRPr="005F2E96">
        <w:rPr>
          <w:spacing w:val="-1"/>
          <w:kern w:val="1"/>
          <w:szCs w:val="24"/>
          <w:vertAlign w:val="superscript"/>
          <w:lang w:eastAsia="ar-SA"/>
        </w:rPr>
        <w:t>3</w:t>
      </w:r>
      <w:r w:rsidRPr="005F2E96">
        <w:rPr>
          <w:spacing w:val="-1"/>
          <w:kern w:val="1"/>
          <w:szCs w:val="24"/>
          <w:lang w:eastAsia="ar-SA"/>
        </w:rPr>
        <w:t xml:space="preserve">. Nuotekų srautas, patekęs į </w:t>
      </w:r>
      <w:proofErr w:type="spellStart"/>
      <w:r w:rsidRPr="005F2E96">
        <w:rPr>
          <w:spacing w:val="-1"/>
          <w:kern w:val="1"/>
          <w:szCs w:val="24"/>
          <w:lang w:eastAsia="ar-SA"/>
        </w:rPr>
        <w:t>septiką</w:t>
      </w:r>
      <w:proofErr w:type="spellEnd"/>
      <w:r w:rsidRPr="005F2E96">
        <w:rPr>
          <w:spacing w:val="-1"/>
          <w:kern w:val="1"/>
          <w:szCs w:val="24"/>
          <w:lang w:eastAsia="ar-SA"/>
        </w:rPr>
        <w:t>, apsiramina. Ramybės būsenoje gravitacinių jėgų veikiami į dugną nusėda sunkesni už vandenį bei iškyla į paviršių lengvesni už vandenį teršalai. Biologinis nuotekų valymas atliekamas 160 m</w:t>
      </w:r>
      <w:r w:rsidRPr="005F2E96">
        <w:rPr>
          <w:spacing w:val="-1"/>
          <w:kern w:val="1"/>
          <w:szCs w:val="24"/>
          <w:vertAlign w:val="superscript"/>
          <w:lang w:eastAsia="ar-SA"/>
        </w:rPr>
        <w:t>2</w:t>
      </w:r>
      <w:r w:rsidRPr="005F2E96">
        <w:rPr>
          <w:spacing w:val="-1"/>
          <w:kern w:val="1"/>
          <w:szCs w:val="24"/>
          <w:lang w:eastAsia="ar-SA"/>
        </w:rPr>
        <w:t xml:space="preserve"> ploto vertikalios filtracijos smėlio filtre</w:t>
      </w:r>
      <w:r w:rsidRPr="005F2E96">
        <w:rPr>
          <w:b/>
          <w:i/>
          <w:spacing w:val="-1"/>
          <w:kern w:val="1"/>
          <w:szCs w:val="24"/>
          <w:lang w:eastAsia="ar-SA"/>
        </w:rPr>
        <w:t xml:space="preserve"> SAF</w:t>
      </w:r>
      <w:r w:rsidRPr="005F2E96">
        <w:rPr>
          <w:spacing w:val="-1"/>
          <w:kern w:val="1"/>
          <w:szCs w:val="24"/>
          <w:lang w:eastAsia="ar-SA"/>
        </w:rPr>
        <w:t xml:space="preserve">, kuris apsodintas nendrėmis. Augalų-grunto filtrai – tai iš natūralių medžiagų sukomponuotos inžinerinės sistemos, kurios puikiai įsikomponuoja į aplinką ir nenaudodamos energijos atlieka teršalų valymo funkcijas. Dėl šių savybių jos vadinamos ekologinėmis sistemomis. Augalų-grunto filtre nuotekų valymas vyksta dėl nuotekų filtravimosi per gruntą, kuriame įleidusi šaknis pelkinė augmenija, ir ten vykstančių fizinių, biologinių bei cheminių procesų. Biologiškai valytos nuotekos per kontrolinį šulinį </w:t>
      </w:r>
      <w:r w:rsidRPr="005F2E96">
        <w:rPr>
          <w:b/>
          <w:i/>
          <w:spacing w:val="-1"/>
          <w:kern w:val="1"/>
          <w:szCs w:val="24"/>
          <w:lang w:eastAsia="ar-SA"/>
        </w:rPr>
        <w:t>KŠ</w:t>
      </w:r>
      <w:r w:rsidRPr="005F2E96">
        <w:rPr>
          <w:spacing w:val="-1"/>
          <w:kern w:val="1"/>
          <w:szCs w:val="24"/>
          <w:lang w:eastAsia="ar-SA"/>
        </w:rPr>
        <w:t xml:space="preserve"> išleidžiamos į apsauginį komplekso</w:t>
      </w:r>
      <w:r>
        <w:rPr>
          <w:spacing w:val="-1"/>
          <w:kern w:val="1"/>
          <w:szCs w:val="24"/>
          <w:lang w:eastAsia="ar-SA"/>
        </w:rPr>
        <w:t xml:space="preserve"> teritorijos griovį.</w:t>
      </w:r>
    </w:p>
    <w:p w:rsidR="00ED6041" w:rsidRPr="00062E36" w:rsidRDefault="00ED6041" w:rsidP="001C75F6">
      <w:pPr>
        <w:pStyle w:val="Antrats"/>
        <w:tabs>
          <w:tab w:val="center" w:pos="540"/>
        </w:tabs>
        <w:ind w:firstLine="567"/>
        <w:jc w:val="both"/>
        <w:rPr>
          <w:szCs w:val="24"/>
        </w:rPr>
      </w:pPr>
      <w:r>
        <w:rPr>
          <w:spacing w:val="-1"/>
          <w:kern w:val="1"/>
          <w:szCs w:val="24"/>
          <w:lang w:eastAsia="ar-SA"/>
        </w:rPr>
        <w:tab/>
      </w:r>
      <w:r w:rsidRPr="00062E36">
        <w:rPr>
          <w:spacing w:val="-1"/>
          <w:kern w:val="1"/>
          <w:szCs w:val="24"/>
          <w:lang w:eastAsia="ar-SA"/>
        </w:rPr>
        <w:t xml:space="preserve">Autotransporto priemonėms užpildyti kuru gamybinėje teritorijoje įrengta dyzelinio kuro konteinerinė degalinė </w:t>
      </w:r>
      <w:r>
        <w:rPr>
          <w:b/>
          <w:bCs/>
          <w:i/>
          <w:iCs/>
          <w:spacing w:val="-1"/>
          <w:kern w:val="1"/>
          <w:szCs w:val="24"/>
          <w:lang w:eastAsia="ar-SA"/>
        </w:rPr>
        <w:t>23</w:t>
      </w:r>
      <w:r w:rsidRPr="00062E36">
        <w:rPr>
          <w:spacing w:val="-1"/>
          <w:kern w:val="1"/>
          <w:szCs w:val="24"/>
          <w:lang w:eastAsia="ar-SA"/>
        </w:rPr>
        <w:t xml:space="preserve">. </w:t>
      </w:r>
      <w:proofErr w:type="spellStart"/>
      <w:r w:rsidRPr="005F2E96">
        <w:rPr>
          <w:spacing w:val="-1"/>
          <w:kern w:val="1"/>
          <w:szCs w:val="24"/>
          <w:lang w:eastAsia="ar-SA"/>
        </w:rPr>
        <w:t>Dyzelinas</w:t>
      </w:r>
      <w:proofErr w:type="spellEnd"/>
      <w:r w:rsidRPr="005F2E96">
        <w:rPr>
          <w:spacing w:val="-1"/>
          <w:kern w:val="1"/>
          <w:szCs w:val="24"/>
          <w:lang w:eastAsia="ar-SA"/>
        </w:rPr>
        <w:t xml:space="preserve"> saugomas dviejose antžeminėse talpose po 20 m</w:t>
      </w:r>
      <w:r w:rsidRPr="005F2E96">
        <w:rPr>
          <w:spacing w:val="-1"/>
          <w:kern w:val="1"/>
          <w:szCs w:val="24"/>
          <w:vertAlign w:val="superscript"/>
          <w:lang w:eastAsia="ar-SA"/>
        </w:rPr>
        <w:t>3</w:t>
      </w:r>
      <w:r w:rsidRPr="005F2E96">
        <w:rPr>
          <w:spacing w:val="-1"/>
          <w:kern w:val="1"/>
          <w:szCs w:val="24"/>
          <w:lang w:eastAsia="ar-SA"/>
        </w:rPr>
        <w:t xml:space="preserve">. </w:t>
      </w:r>
      <w:r w:rsidRPr="00062E36">
        <w:rPr>
          <w:spacing w:val="-1"/>
          <w:kern w:val="1"/>
          <w:szCs w:val="24"/>
          <w:lang w:eastAsia="ar-SA"/>
        </w:rPr>
        <w:t>Paviršinės nuotekos nuo 10 m</w:t>
      </w:r>
      <w:r w:rsidRPr="00062E36">
        <w:rPr>
          <w:spacing w:val="-1"/>
          <w:kern w:val="1"/>
          <w:szCs w:val="24"/>
          <w:vertAlign w:val="superscript"/>
          <w:lang w:eastAsia="ar-SA"/>
        </w:rPr>
        <w:t>2</w:t>
      </w:r>
      <w:r w:rsidRPr="00062E36">
        <w:rPr>
          <w:spacing w:val="-1"/>
          <w:kern w:val="1"/>
          <w:szCs w:val="24"/>
          <w:lang w:eastAsia="ar-SA"/>
        </w:rPr>
        <w:t xml:space="preserve"> ploto </w:t>
      </w:r>
      <w:r>
        <w:rPr>
          <w:spacing w:val="-1"/>
          <w:kern w:val="1"/>
          <w:szCs w:val="24"/>
          <w:lang w:eastAsia="ar-SA"/>
        </w:rPr>
        <w:t xml:space="preserve">betonuotos, </w:t>
      </w:r>
      <w:proofErr w:type="spellStart"/>
      <w:r>
        <w:rPr>
          <w:spacing w:val="-1"/>
          <w:kern w:val="1"/>
          <w:szCs w:val="24"/>
          <w:lang w:eastAsia="ar-SA"/>
        </w:rPr>
        <w:t>borteliais</w:t>
      </w:r>
      <w:proofErr w:type="spellEnd"/>
      <w:r>
        <w:rPr>
          <w:spacing w:val="-1"/>
          <w:kern w:val="1"/>
          <w:szCs w:val="24"/>
          <w:lang w:eastAsia="ar-SA"/>
        </w:rPr>
        <w:t xml:space="preserve"> apsaugotos nuo gretimų teritorijų, </w:t>
      </w:r>
      <w:r w:rsidRPr="00062E36">
        <w:rPr>
          <w:spacing w:val="-1"/>
          <w:kern w:val="1"/>
          <w:szCs w:val="24"/>
          <w:lang w:eastAsia="ar-SA"/>
        </w:rPr>
        <w:t xml:space="preserve">kuro užpylimo aikštelės surenkamos </w:t>
      </w:r>
      <w:r w:rsidRPr="005F2E96">
        <w:rPr>
          <w:spacing w:val="-1"/>
          <w:kern w:val="1"/>
          <w:szCs w:val="24"/>
          <w:lang w:eastAsia="ar-SA"/>
        </w:rPr>
        <w:t>ir latakais nuvedamos į 0,5 m</w:t>
      </w:r>
      <w:r w:rsidRPr="005F2E96">
        <w:rPr>
          <w:spacing w:val="-1"/>
          <w:kern w:val="1"/>
          <w:szCs w:val="24"/>
          <w:vertAlign w:val="superscript"/>
          <w:lang w:eastAsia="ar-SA"/>
        </w:rPr>
        <w:t>3</w:t>
      </w:r>
      <w:r w:rsidRPr="005F2E96">
        <w:rPr>
          <w:spacing w:val="-1"/>
          <w:kern w:val="1"/>
          <w:szCs w:val="24"/>
          <w:lang w:eastAsia="ar-SA"/>
        </w:rPr>
        <w:t xml:space="preserve"> talpos </w:t>
      </w:r>
      <w:proofErr w:type="spellStart"/>
      <w:r w:rsidRPr="005F2E96">
        <w:rPr>
          <w:spacing w:val="-1"/>
          <w:kern w:val="1"/>
          <w:szCs w:val="24"/>
          <w:lang w:eastAsia="ar-SA"/>
        </w:rPr>
        <w:t>šulinėlį</w:t>
      </w:r>
      <w:proofErr w:type="spellEnd"/>
      <w:r w:rsidRPr="00ED6041">
        <w:rPr>
          <w:spacing w:val="-1"/>
          <w:kern w:val="1"/>
          <w:szCs w:val="24"/>
          <w:lang w:eastAsia="ar-SA"/>
        </w:rPr>
        <w:t xml:space="preserve">. </w:t>
      </w:r>
      <w:proofErr w:type="spellStart"/>
      <w:r w:rsidRPr="00ED6041">
        <w:rPr>
          <w:szCs w:val="24"/>
        </w:rPr>
        <w:t>Šulinėliui</w:t>
      </w:r>
      <w:proofErr w:type="spellEnd"/>
      <w:r w:rsidRPr="00ED6041">
        <w:rPr>
          <w:szCs w:val="24"/>
        </w:rPr>
        <w:t xml:space="preserve"> užsipildžius, iš jo naftos produktais užterštos nuotekos išsiurbiamos ir išvežamos pagal sutartį su atliekų tvarkytoju.</w:t>
      </w:r>
    </w:p>
    <w:p w:rsidR="00ED6041" w:rsidRPr="00F94FE1" w:rsidRDefault="00ED6041" w:rsidP="001C75F6">
      <w:pPr>
        <w:suppressAutoHyphens/>
        <w:snapToGrid w:val="0"/>
        <w:jc w:val="both"/>
        <w:rPr>
          <w:spacing w:val="-1"/>
          <w:kern w:val="1"/>
          <w:szCs w:val="24"/>
          <w:lang w:eastAsia="ar-SA"/>
        </w:rPr>
      </w:pPr>
      <w:r w:rsidRPr="00062E36">
        <w:rPr>
          <w:spacing w:val="-1"/>
          <w:kern w:val="1"/>
          <w:szCs w:val="24"/>
          <w:lang w:eastAsia="ar-SA"/>
        </w:rPr>
        <w:t>Metinis paviršini</w:t>
      </w:r>
      <w:r>
        <w:rPr>
          <w:spacing w:val="-1"/>
          <w:kern w:val="1"/>
          <w:szCs w:val="24"/>
          <w:lang w:eastAsia="ar-SA"/>
        </w:rPr>
        <w:t>ų nuotekų</w:t>
      </w:r>
      <w:r w:rsidRPr="00062E36">
        <w:rPr>
          <w:spacing w:val="-1"/>
          <w:kern w:val="1"/>
          <w:szCs w:val="24"/>
          <w:lang w:eastAsia="ar-SA"/>
        </w:rPr>
        <w:t xml:space="preserve"> kiekis nuo kuro užpylimo aikštelės </w:t>
      </w:r>
      <w:proofErr w:type="spellStart"/>
      <w:r w:rsidRPr="00F94FE1">
        <w:rPr>
          <w:spacing w:val="-1"/>
          <w:kern w:val="1"/>
          <w:szCs w:val="24"/>
          <w:lang w:eastAsia="ar-SA"/>
        </w:rPr>
        <w:t>W</w:t>
      </w:r>
      <w:r w:rsidRPr="00F94FE1">
        <w:rPr>
          <w:spacing w:val="-1"/>
          <w:kern w:val="1"/>
          <w:szCs w:val="24"/>
          <w:vertAlign w:val="subscript"/>
          <w:lang w:eastAsia="ar-SA"/>
        </w:rPr>
        <w:t>f</w:t>
      </w:r>
      <w:r>
        <w:rPr>
          <w:spacing w:val="-1"/>
          <w:kern w:val="1"/>
          <w:szCs w:val="24"/>
          <w:vertAlign w:val="subscript"/>
          <w:lang w:eastAsia="ar-SA"/>
        </w:rPr>
        <w:t>a</w:t>
      </w:r>
      <w:proofErr w:type="spellEnd"/>
      <w:r w:rsidRPr="00F94FE1">
        <w:rPr>
          <w:spacing w:val="-1"/>
          <w:kern w:val="1"/>
          <w:szCs w:val="24"/>
          <w:lang w:eastAsia="ar-SA"/>
        </w:rPr>
        <w:t xml:space="preserve"> skaičiuotas:</w:t>
      </w:r>
    </w:p>
    <w:p w:rsidR="00ED6041" w:rsidRPr="00314ADF" w:rsidRDefault="00ED6041" w:rsidP="001C75F6">
      <w:pPr>
        <w:suppressAutoHyphens/>
        <w:snapToGrid w:val="0"/>
        <w:jc w:val="center"/>
        <w:rPr>
          <w:spacing w:val="-1"/>
          <w:kern w:val="1"/>
          <w:szCs w:val="24"/>
          <w:lang w:eastAsia="ar-SA"/>
        </w:rPr>
      </w:pPr>
      <w:r w:rsidRPr="00314ADF">
        <w:rPr>
          <w:spacing w:val="-1"/>
          <w:kern w:val="1"/>
          <w:szCs w:val="24"/>
          <w:lang w:eastAsia="ar-SA"/>
        </w:rPr>
        <w:t>W</w:t>
      </w:r>
      <w:r w:rsidRPr="00314ADF">
        <w:rPr>
          <w:spacing w:val="-1"/>
          <w:kern w:val="1"/>
          <w:szCs w:val="24"/>
          <w:vertAlign w:val="subscript"/>
          <w:lang w:eastAsia="ar-SA"/>
        </w:rPr>
        <w:t>f</w:t>
      </w:r>
      <w:r>
        <w:rPr>
          <w:spacing w:val="-1"/>
          <w:kern w:val="1"/>
          <w:szCs w:val="24"/>
          <w:vertAlign w:val="subscript"/>
          <w:lang w:eastAsia="ar-SA"/>
        </w:rPr>
        <w:t>a</w:t>
      </w:r>
      <w:r w:rsidRPr="00314ADF">
        <w:rPr>
          <w:spacing w:val="-1"/>
          <w:kern w:val="1"/>
          <w:szCs w:val="24"/>
          <w:lang w:eastAsia="ar-SA"/>
        </w:rPr>
        <w:t>=10·H·ps·F·K=10·650·0,83·</w:t>
      </w:r>
      <w:r>
        <w:rPr>
          <w:spacing w:val="-1"/>
          <w:kern w:val="1"/>
          <w:szCs w:val="24"/>
          <w:lang w:eastAsia="ar-SA"/>
        </w:rPr>
        <w:t>0,001</w:t>
      </w:r>
      <w:r w:rsidRPr="00314ADF">
        <w:rPr>
          <w:spacing w:val="-1"/>
          <w:kern w:val="1"/>
          <w:szCs w:val="24"/>
          <w:lang w:eastAsia="ar-SA"/>
        </w:rPr>
        <w:t xml:space="preserve">·0,85= </w:t>
      </w:r>
      <w:r>
        <w:rPr>
          <w:spacing w:val="-1"/>
          <w:kern w:val="1"/>
          <w:szCs w:val="24"/>
          <w:lang w:eastAsia="ar-SA"/>
        </w:rPr>
        <w:t>4,6</w:t>
      </w:r>
      <w:r w:rsidRPr="00314ADF">
        <w:rPr>
          <w:spacing w:val="-1"/>
          <w:kern w:val="1"/>
          <w:szCs w:val="24"/>
          <w:lang w:eastAsia="ar-SA"/>
        </w:rPr>
        <w:t xml:space="preserve"> m</w:t>
      </w:r>
      <w:r w:rsidRPr="00314ADF">
        <w:rPr>
          <w:spacing w:val="-1"/>
          <w:kern w:val="1"/>
          <w:szCs w:val="24"/>
          <w:vertAlign w:val="superscript"/>
          <w:lang w:eastAsia="ar-SA"/>
        </w:rPr>
        <w:t>3</w:t>
      </w:r>
      <w:r w:rsidRPr="00314ADF">
        <w:rPr>
          <w:spacing w:val="-1"/>
          <w:kern w:val="1"/>
          <w:szCs w:val="24"/>
          <w:lang w:eastAsia="ar-SA"/>
        </w:rPr>
        <w:t>/metus,</w:t>
      </w:r>
    </w:p>
    <w:p w:rsidR="00ED6041" w:rsidRPr="00314ADF" w:rsidRDefault="004142D8" w:rsidP="001C75F6">
      <w:pPr>
        <w:suppressAutoHyphens/>
        <w:snapToGrid w:val="0"/>
        <w:jc w:val="both"/>
        <w:rPr>
          <w:spacing w:val="-1"/>
          <w:kern w:val="1"/>
          <w:szCs w:val="24"/>
          <w:lang w:eastAsia="ar-SA"/>
        </w:rPr>
      </w:pPr>
      <w:r>
        <w:rPr>
          <w:spacing w:val="-1"/>
          <w:kern w:val="1"/>
          <w:szCs w:val="24"/>
          <w:lang w:eastAsia="ar-SA"/>
        </w:rPr>
        <w:t xml:space="preserve">čia     </w:t>
      </w:r>
      <w:r w:rsidR="00ED6041" w:rsidRPr="00314ADF">
        <w:rPr>
          <w:spacing w:val="-1"/>
          <w:kern w:val="1"/>
          <w:szCs w:val="24"/>
          <w:lang w:eastAsia="ar-SA"/>
        </w:rPr>
        <w:t>H - vidutiniai metiniai krituliai, 650 mm (pagal LHMT duomenis);</w:t>
      </w:r>
    </w:p>
    <w:p w:rsidR="00ED6041" w:rsidRPr="00314ADF" w:rsidRDefault="00ED6041" w:rsidP="001C75F6">
      <w:pPr>
        <w:suppressAutoHyphens/>
        <w:snapToGrid w:val="0"/>
        <w:ind w:firstLine="567"/>
        <w:jc w:val="both"/>
        <w:rPr>
          <w:spacing w:val="-1"/>
          <w:kern w:val="1"/>
          <w:szCs w:val="24"/>
          <w:lang w:eastAsia="ar-SA"/>
        </w:rPr>
      </w:pPr>
      <w:proofErr w:type="spellStart"/>
      <w:r w:rsidRPr="00314ADF">
        <w:rPr>
          <w:spacing w:val="-1"/>
          <w:kern w:val="1"/>
          <w:szCs w:val="24"/>
          <w:lang w:eastAsia="ar-SA"/>
        </w:rPr>
        <w:t>ps</w:t>
      </w:r>
      <w:proofErr w:type="spellEnd"/>
      <w:r w:rsidRPr="00314ADF">
        <w:rPr>
          <w:spacing w:val="-1"/>
          <w:kern w:val="1"/>
          <w:szCs w:val="24"/>
          <w:lang w:eastAsia="ar-SA"/>
        </w:rPr>
        <w:t xml:space="preserve"> - </w:t>
      </w:r>
      <w:proofErr w:type="spellStart"/>
      <w:r w:rsidRPr="00314ADF">
        <w:rPr>
          <w:spacing w:val="-1"/>
          <w:kern w:val="1"/>
          <w:szCs w:val="24"/>
          <w:lang w:eastAsia="ar-SA"/>
        </w:rPr>
        <w:t>nuotekio</w:t>
      </w:r>
      <w:proofErr w:type="spellEnd"/>
      <w:r w:rsidRPr="00314ADF">
        <w:rPr>
          <w:spacing w:val="-1"/>
          <w:kern w:val="1"/>
          <w:szCs w:val="24"/>
          <w:lang w:eastAsia="ar-SA"/>
        </w:rPr>
        <w:t xml:space="preserve"> koeficientas, 0,83 (kietoms, vandeniui nelaidžioms, dangoms);</w:t>
      </w:r>
    </w:p>
    <w:p w:rsidR="00ED6041" w:rsidRPr="00314ADF" w:rsidRDefault="00ED6041" w:rsidP="001C75F6">
      <w:pPr>
        <w:suppressAutoHyphens/>
        <w:snapToGrid w:val="0"/>
        <w:ind w:firstLine="567"/>
        <w:jc w:val="both"/>
        <w:rPr>
          <w:spacing w:val="-1"/>
          <w:kern w:val="1"/>
          <w:szCs w:val="24"/>
          <w:lang w:eastAsia="ar-SA"/>
        </w:rPr>
      </w:pPr>
      <w:r w:rsidRPr="00314ADF">
        <w:rPr>
          <w:spacing w:val="-1"/>
          <w:kern w:val="1"/>
          <w:szCs w:val="24"/>
          <w:lang w:eastAsia="ar-SA"/>
        </w:rPr>
        <w:t xml:space="preserve">F - teritorijos plotas, </w:t>
      </w:r>
      <w:r>
        <w:rPr>
          <w:spacing w:val="-1"/>
          <w:kern w:val="1"/>
          <w:szCs w:val="24"/>
          <w:lang w:eastAsia="ar-SA"/>
        </w:rPr>
        <w:t>0,001</w:t>
      </w:r>
      <w:r w:rsidRPr="00314ADF">
        <w:rPr>
          <w:spacing w:val="-1"/>
          <w:kern w:val="1"/>
          <w:szCs w:val="24"/>
          <w:lang w:eastAsia="ar-SA"/>
        </w:rPr>
        <w:t xml:space="preserve"> ha;</w:t>
      </w:r>
    </w:p>
    <w:p w:rsidR="00ED6041" w:rsidRPr="00314ADF" w:rsidRDefault="00ED6041" w:rsidP="001C75F6">
      <w:pPr>
        <w:suppressAutoHyphens/>
        <w:snapToGrid w:val="0"/>
        <w:ind w:firstLine="567"/>
        <w:jc w:val="both"/>
        <w:rPr>
          <w:spacing w:val="-1"/>
          <w:kern w:val="1"/>
          <w:szCs w:val="24"/>
          <w:lang w:eastAsia="ar-SA"/>
        </w:rPr>
      </w:pPr>
      <w:r w:rsidRPr="00314ADF">
        <w:rPr>
          <w:spacing w:val="-1"/>
          <w:kern w:val="1"/>
          <w:szCs w:val="24"/>
          <w:lang w:eastAsia="ar-SA"/>
        </w:rPr>
        <w:t>K -</w:t>
      </w:r>
      <w:r>
        <w:rPr>
          <w:spacing w:val="-1"/>
          <w:kern w:val="1"/>
          <w:szCs w:val="24"/>
          <w:lang w:eastAsia="ar-SA"/>
        </w:rPr>
        <w:t xml:space="preserve"> </w:t>
      </w:r>
      <w:r w:rsidRPr="00314ADF">
        <w:rPr>
          <w:spacing w:val="-1"/>
          <w:kern w:val="1"/>
          <w:szCs w:val="24"/>
          <w:lang w:eastAsia="ar-SA"/>
        </w:rPr>
        <w:t>0,85 (kai sniegas žiemą yra valomas).</w:t>
      </w:r>
    </w:p>
    <w:p w:rsidR="00ED6041" w:rsidRPr="00ED6041" w:rsidRDefault="00ED6041" w:rsidP="001C75F6">
      <w:pPr>
        <w:widowControl w:val="0"/>
        <w:ind w:firstLine="567"/>
        <w:jc w:val="both"/>
        <w:rPr>
          <w:spacing w:val="-1"/>
          <w:kern w:val="1"/>
          <w:szCs w:val="24"/>
          <w:lang w:eastAsia="ar-SA"/>
        </w:rPr>
      </w:pPr>
      <w:r w:rsidRPr="00ED5C63">
        <w:rPr>
          <w:spacing w:val="-1"/>
          <w:kern w:val="1"/>
          <w:szCs w:val="24"/>
          <w:lang w:eastAsia="ar-SA"/>
        </w:rPr>
        <w:t xml:space="preserve">Bendrovė, įgyvendindama aplinkosaugos veiksmų planą,  nutraukė paviršinių nuotekų patekimą į mėšlo sistemą nuo tvartų </w:t>
      </w:r>
      <w:r w:rsidRPr="00ED5C63">
        <w:rPr>
          <w:b/>
          <w:bCs/>
          <w:i/>
          <w:spacing w:val="-1"/>
          <w:kern w:val="1"/>
          <w:szCs w:val="24"/>
          <w:lang w:eastAsia="ar-SA"/>
        </w:rPr>
        <w:t>4</w:t>
      </w:r>
      <w:r w:rsidRPr="00ED5C63">
        <w:rPr>
          <w:i/>
          <w:spacing w:val="-1"/>
          <w:kern w:val="1"/>
          <w:szCs w:val="24"/>
          <w:lang w:eastAsia="ar-SA"/>
        </w:rPr>
        <w:t xml:space="preserve"> </w:t>
      </w:r>
      <w:r w:rsidRPr="00ED5C63">
        <w:rPr>
          <w:spacing w:val="-1"/>
          <w:kern w:val="1"/>
          <w:szCs w:val="24"/>
          <w:lang w:eastAsia="ar-SA"/>
        </w:rPr>
        <w:t>teritorijos. Šios teritorijos plotas 1,7 ha, statinių stogai ir pravažiavimo keliai kieta danga užima 76 % teritorijos. Nuo šios teritorijos susikaupiantis lietaus vanduo, apie 5,3 tūkst. m</w:t>
      </w:r>
      <w:r w:rsidRPr="00ED5C63">
        <w:rPr>
          <w:spacing w:val="-1"/>
          <w:kern w:val="1"/>
          <w:szCs w:val="24"/>
          <w:vertAlign w:val="superscript"/>
          <w:lang w:eastAsia="ar-SA"/>
        </w:rPr>
        <w:t>3</w:t>
      </w:r>
      <w:r w:rsidRPr="00ED5C63">
        <w:rPr>
          <w:spacing w:val="-1"/>
          <w:kern w:val="1"/>
          <w:szCs w:val="24"/>
          <w:lang w:eastAsia="ar-SA"/>
        </w:rPr>
        <w:t>/m., anksčiau patekdavęs į mėšlo tvarkymo sistemą, dabar pasiskirsto žaliose vejose ir įsifiltruoja į gruntą, o itin lietingu periodu patenka į šalia esantį priešgaisrinį rezervuarą</w:t>
      </w:r>
      <w:r>
        <w:rPr>
          <w:spacing w:val="-1"/>
          <w:kern w:val="1"/>
          <w:szCs w:val="24"/>
          <w:lang w:eastAsia="ar-SA"/>
        </w:rPr>
        <w:t>.</w:t>
      </w:r>
    </w:p>
    <w:p w:rsidR="001347AE" w:rsidRDefault="004B380C" w:rsidP="001C75F6">
      <w:pPr>
        <w:widowControl w:val="0"/>
        <w:ind w:firstLine="567"/>
        <w:jc w:val="both"/>
        <w:rPr>
          <w:spacing w:val="-1"/>
          <w:kern w:val="1"/>
          <w:szCs w:val="24"/>
          <w:lang w:eastAsia="ar-SA"/>
        </w:rPr>
      </w:pPr>
      <w:r w:rsidRPr="00F04BFD">
        <w:rPr>
          <w:b/>
          <w:spacing w:val="-1"/>
          <w:kern w:val="1"/>
          <w:szCs w:val="24"/>
          <w:lang w:eastAsia="ar-SA"/>
        </w:rPr>
        <w:t>Pašarų gamyba.</w:t>
      </w:r>
      <w:r w:rsidRPr="00F04BFD">
        <w:rPr>
          <w:spacing w:val="-1"/>
          <w:kern w:val="1"/>
          <w:szCs w:val="24"/>
          <w:lang w:eastAsia="ar-SA"/>
        </w:rPr>
        <w:t xml:space="preserve"> </w:t>
      </w:r>
      <w:r w:rsidR="001347AE" w:rsidRPr="00DF6DE7">
        <w:rPr>
          <w:szCs w:val="24"/>
        </w:rPr>
        <w:t>Šėrimui naudojami savos gamybos kombinuotieji pašarai su visais reikalingais mineraliniais priedais, vitaminais, enzimais. Per dieną vidutiniškai pagaminama apie 80 t kombinuotų pašarų.</w:t>
      </w:r>
      <w:r w:rsidR="001347AE">
        <w:rPr>
          <w:szCs w:val="24"/>
        </w:rPr>
        <w:t xml:space="preserve"> </w:t>
      </w:r>
      <w:r w:rsidR="001347AE" w:rsidRPr="00702CFA">
        <w:rPr>
          <w:szCs w:val="24"/>
        </w:rPr>
        <w:t>Bendrovė turi pašarinių grūdų aruodus 420 t talpos</w:t>
      </w:r>
      <w:r w:rsidR="001347AE">
        <w:rPr>
          <w:szCs w:val="24"/>
        </w:rPr>
        <w:t xml:space="preserve"> </w:t>
      </w:r>
      <w:r w:rsidR="001347AE" w:rsidRPr="00391BAE">
        <w:rPr>
          <w:b/>
          <w:bCs/>
          <w:i/>
          <w:iCs/>
          <w:szCs w:val="24"/>
        </w:rPr>
        <w:t>14</w:t>
      </w:r>
      <w:r w:rsidR="001347AE">
        <w:rPr>
          <w:b/>
          <w:bCs/>
          <w:i/>
          <w:iCs/>
          <w:szCs w:val="24"/>
        </w:rPr>
        <w:t xml:space="preserve"> </w:t>
      </w:r>
      <w:r w:rsidR="001347AE" w:rsidRPr="001321A1">
        <w:rPr>
          <w:iCs/>
          <w:szCs w:val="24"/>
        </w:rPr>
        <w:t>(</w:t>
      </w:r>
      <w:r w:rsidR="001321A1">
        <w:rPr>
          <w:iCs/>
          <w:szCs w:val="24"/>
        </w:rPr>
        <w:t xml:space="preserve">Paraiškos </w:t>
      </w:r>
      <w:r w:rsidR="001347AE" w:rsidRPr="001321A1">
        <w:rPr>
          <w:iCs/>
          <w:szCs w:val="24"/>
        </w:rPr>
        <w:t>3 PRIEDAS)</w:t>
      </w:r>
      <w:r w:rsidR="001347AE" w:rsidRPr="00391BAE">
        <w:rPr>
          <w:szCs w:val="24"/>
        </w:rPr>
        <w:t>.</w:t>
      </w:r>
      <w:r w:rsidR="001347AE" w:rsidRPr="00702CFA">
        <w:rPr>
          <w:szCs w:val="24"/>
        </w:rPr>
        <w:t xml:space="preserve"> </w:t>
      </w:r>
      <w:r w:rsidR="001347AE" w:rsidRPr="00391BAE">
        <w:rPr>
          <w:szCs w:val="24"/>
        </w:rPr>
        <w:t>Grūdai atvežami į malūną autotransportu ir išpilami į priėmimo duobę</w:t>
      </w:r>
      <w:r w:rsidR="001347AE">
        <w:rPr>
          <w:szCs w:val="24"/>
        </w:rPr>
        <w:t>.</w:t>
      </w:r>
      <w:r w:rsidR="001347AE" w:rsidRPr="00391BAE">
        <w:rPr>
          <w:szCs w:val="24"/>
        </w:rPr>
        <w:t xml:space="preserve"> </w:t>
      </w:r>
      <w:bookmarkStart w:id="3" w:name="_Hlk29066816"/>
      <w:r w:rsidR="001347AE" w:rsidRPr="00391BAE">
        <w:rPr>
          <w:szCs w:val="24"/>
        </w:rPr>
        <w:t xml:space="preserve">Iš priėmimo duobės </w:t>
      </w:r>
      <w:proofErr w:type="spellStart"/>
      <w:r w:rsidR="001347AE" w:rsidRPr="00391BAE">
        <w:rPr>
          <w:szCs w:val="24"/>
        </w:rPr>
        <w:t>norija</w:t>
      </w:r>
      <w:proofErr w:type="spellEnd"/>
      <w:r w:rsidR="001347AE" w:rsidRPr="00391BAE">
        <w:rPr>
          <w:szCs w:val="24"/>
        </w:rPr>
        <w:t xml:space="preserve"> grūdai patenka į grūdų valomąją, kur išvalomi nuo priemaišų. Nuo valomosios ištraukiamas oras valomas ciklone. Ciklone sulaikytos kietosios dalelės surenkamos plastikiniame maiše (</w:t>
      </w:r>
      <w:proofErr w:type="spellStart"/>
      <w:r w:rsidR="001347AE" w:rsidRPr="00391BAE">
        <w:rPr>
          <w:szCs w:val="24"/>
        </w:rPr>
        <w:t>bag‘e</w:t>
      </w:r>
      <w:proofErr w:type="spellEnd"/>
      <w:r w:rsidR="001347AE" w:rsidRPr="00391BAE">
        <w:rPr>
          <w:szCs w:val="24"/>
        </w:rPr>
        <w:t xml:space="preserve">). </w:t>
      </w:r>
      <w:bookmarkStart w:id="4" w:name="_Hlk29067023"/>
      <w:bookmarkEnd w:id="3"/>
      <w:r w:rsidR="001347AE">
        <w:rPr>
          <w:szCs w:val="24"/>
        </w:rPr>
        <w:t xml:space="preserve">Pašarų ruošimo ceche </w:t>
      </w:r>
      <w:r w:rsidR="001347AE" w:rsidRPr="00391BAE">
        <w:rPr>
          <w:b/>
          <w:bCs/>
          <w:i/>
          <w:iCs/>
          <w:szCs w:val="24"/>
        </w:rPr>
        <w:t>18</w:t>
      </w:r>
      <w:r w:rsidR="001347AE">
        <w:rPr>
          <w:szCs w:val="24"/>
        </w:rPr>
        <w:t xml:space="preserve"> g</w:t>
      </w:r>
      <w:r w:rsidR="001347AE" w:rsidRPr="00391BAE">
        <w:rPr>
          <w:szCs w:val="24"/>
        </w:rPr>
        <w:t xml:space="preserve">rūdai malami dviem firmos </w:t>
      </w:r>
      <w:proofErr w:type="spellStart"/>
      <w:r w:rsidR="001347AE" w:rsidRPr="00391BAE">
        <w:rPr>
          <w:szCs w:val="24"/>
        </w:rPr>
        <w:t>Euromilling</w:t>
      </w:r>
      <w:proofErr w:type="spellEnd"/>
      <w:r w:rsidR="001347AE" w:rsidRPr="00391BAE">
        <w:rPr>
          <w:szCs w:val="24"/>
        </w:rPr>
        <w:t xml:space="preserve"> a/s </w:t>
      </w:r>
      <w:r w:rsidR="001347AE" w:rsidRPr="00391BAE">
        <w:rPr>
          <w:szCs w:val="24"/>
          <w:lang w:val="en-US"/>
        </w:rPr>
        <w:t>mal</w:t>
      </w:r>
      <w:proofErr w:type="spellStart"/>
      <w:r w:rsidR="001347AE" w:rsidRPr="00391BAE">
        <w:rPr>
          <w:szCs w:val="24"/>
        </w:rPr>
        <w:t>ūnais</w:t>
      </w:r>
      <w:proofErr w:type="spellEnd"/>
      <w:r w:rsidR="001347AE" w:rsidRPr="00391BAE">
        <w:rPr>
          <w:szCs w:val="24"/>
        </w:rPr>
        <w:t xml:space="preserve"> EUM-</w:t>
      </w:r>
      <w:r w:rsidR="001347AE" w:rsidRPr="00391BAE">
        <w:rPr>
          <w:szCs w:val="24"/>
          <w:lang w:val="en-GB"/>
        </w:rPr>
        <w:t xml:space="preserve">20. </w:t>
      </w:r>
      <w:r w:rsidR="001347AE" w:rsidRPr="00391BAE">
        <w:rPr>
          <w:szCs w:val="24"/>
        </w:rPr>
        <w:t>Kietųjų dalelių sulaikymui prie kiekvieno malūno sumontuoti filtrai su pneumatinio išsivalymo sistemomis. Malūnai dirba visos paros bėgyje su pertraukomis, kai gaminami pašariniai mišiniai.</w:t>
      </w:r>
      <w:bookmarkEnd w:id="4"/>
      <w:r w:rsidR="001347AE" w:rsidRPr="00702CFA">
        <w:rPr>
          <w:bCs/>
          <w:iCs/>
          <w:spacing w:val="-3"/>
          <w:lang w:eastAsia="lt-LT"/>
        </w:rPr>
        <w:t xml:space="preserve"> </w:t>
      </w:r>
      <w:r w:rsidR="001347AE" w:rsidRPr="00702CFA">
        <w:rPr>
          <w:bCs/>
          <w:iCs/>
          <w:szCs w:val="24"/>
        </w:rPr>
        <w:t xml:space="preserve">Malūne įrengtas separatorius su nuolatiniu vamzdinės konstrukcijos magnetu, atskiriančiu metalines priemaišas prieš paduodant žaliavas į malimo kamerą. Grūdų valymo metu per metus susidaro apie </w:t>
      </w:r>
      <w:r w:rsidR="001347AE" w:rsidRPr="00DF79C0">
        <w:rPr>
          <w:bCs/>
          <w:iCs/>
          <w:szCs w:val="24"/>
        </w:rPr>
        <w:t xml:space="preserve">0,5 </w:t>
      </w:r>
      <w:r w:rsidR="001347AE" w:rsidRPr="00702CFA">
        <w:rPr>
          <w:bCs/>
          <w:iCs/>
          <w:szCs w:val="24"/>
        </w:rPr>
        <w:t xml:space="preserve">t atliekų (piktžolių sėklos, neišsivystę grūdai, dulkės), </w:t>
      </w:r>
      <w:r w:rsidR="001347AE">
        <w:rPr>
          <w:bCs/>
          <w:iCs/>
          <w:szCs w:val="24"/>
        </w:rPr>
        <w:t>ši</w:t>
      </w:r>
      <w:r w:rsidR="001347AE" w:rsidRPr="00702CFA">
        <w:rPr>
          <w:bCs/>
          <w:iCs/>
          <w:szCs w:val="24"/>
        </w:rPr>
        <w:t xml:space="preserve">os atliekos atiduodamos žvejų-medžiotojų draugijai žvėrių, paukščių šėrimui arba </w:t>
      </w:r>
      <w:r w:rsidR="001347AE">
        <w:rPr>
          <w:bCs/>
          <w:iCs/>
          <w:szCs w:val="24"/>
        </w:rPr>
        <w:t xml:space="preserve">kaip žaliava tiekiamos </w:t>
      </w:r>
      <w:r w:rsidR="001347AE" w:rsidRPr="00702CFA">
        <w:rPr>
          <w:bCs/>
          <w:iCs/>
          <w:szCs w:val="24"/>
        </w:rPr>
        <w:t>į biodujų jėgainę</w:t>
      </w:r>
    </w:p>
    <w:p w:rsidR="001347AE" w:rsidRDefault="001347AE" w:rsidP="001C75F6">
      <w:pPr>
        <w:widowControl w:val="0"/>
        <w:ind w:firstLine="567"/>
        <w:jc w:val="both"/>
        <w:rPr>
          <w:spacing w:val="-1"/>
          <w:kern w:val="1"/>
          <w:szCs w:val="24"/>
          <w:lang w:eastAsia="ar-SA"/>
        </w:rPr>
      </w:pPr>
      <w:r w:rsidRPr="00DF6DE7">
        <w:rPr>
          <w:szCs w:val="24"/>
        </w:rPr>
        <w:t>Atskiroms kiaulių grupėms, atsižvelgiant į jų svorį, pašarų racionai yra skirtingi. Naudojami šešių receptų pašarai: paršeliams iki 10 kg, paršeliams 10-25 kg, penimoms kiaulėms 25-50 kg, penimoms kiaulėms 50-11</w:t>
      </w:r>
      <w:r w:rsidRPr="00DF79C0">
        <w:rPr>
          <w:szCs w:val="24"/>
        </w:rPr>
        <w:t>5</w:t>
      </w:r>
      <w:r w:rsidRPr="00DF6DE7">
        <w:rPr>
          <w:szCs w:val="24"/>
        </w:rPr>
        <w:t xml:space="preserve"> kg, paršingoms ir žindančioms paršavedėms. Pašarų kokybės nustatymui įmonėje reguliariai atliekami laboratoriniai tyrimai mikotoksinų, žaliavų užsikrėtimo kenkėjais atžvilgiu, nustatomas proteinų kiekis pagamintame pašare ir žaliavose.</w:t>
      </w:r>
    </w:p>
    <w:p w:rsidR="001347AE" w:rsidRDefault="001347AE" w:rsidP="001C75F6">
      <w:pPr>
        <w:widowControl w:val="0"/>
        <w:ind w:firstLine="567"/>
        <w:jc w:val="both"/>
        <w:rPr>
          <w:szCs w:val="24"/>
        </w:rPr>
      </w:pPr>
      <w:r>
        <w:rPr>
          <w:szCs w:val="24"/>
        </w:rPr>
        <w:t xml:space="preserve">Penimoms </w:t>
      </w:r>
      <w:r w:rsidRPr="00A32B9C">
        <w:rPr>
          <w:szCs w:val="24"/>
        </w:rPr>
        <w:t xml:space="preserve">kiaulėms įrengta nauja skysto šėrimo sistema </w:t>
      </w:r>
      <w:proofErr w:type="spellStart"/>
      <w:r w:rsidRPr="00A32B9C">
        <w:rPr>
          <w:szCs w:val="24"/>
        </w:rPr>
        <w:t>HydroMix</w:t>
      </w:r>
      <w:proofErr w:type="spellEnd"/>
      <w:r w:rsidRPr="00DF79C0">
        <w:rPr>
          <w:szCs w:val="24"/>
        </w:rPr>
        <w:t xml:space="preserve">. </w:t>
      </w:r>
      <w:r w:rsidRPr="00A32B9C">
        <w:rPr>
          <w:szCs w:val="24"/>
        </w:rPr>
        <w:t>Skystas paruoštas pašaras susideda iš sausų ir skystų medžiagų. Vienai penimai kiaulei per dieną sausų pašarų kiekis 2,3 kg</w:t>
      </w:r>
      <w:r>
        <w:rPr>
          <w:szCs w:val="24"/>
        </w:rPr>
        <w:t xml:space="preserve"> (</w:t>
      </w:r>
      <w:r w:rsidRPr="00A32B9C">
        <w:rPr>
          <w:szCs w:val="24"/>
        </w:rPr>
        <w:t>23</w:t>
      </w:r>
      <w:r>
        <w:rPr>
          <w:szCs w:val="24"/>
        </w:rPr>
        <w:t xml:space="preserve"> </w:t>
      </w:r>
      <w:r w:rsidRPr="00A32B9C">
        <w:rPr>
          <w:szCs w:val="24"/>
        </w:rPr>
        <w:t>% viso skysto pašaro</w:t>
      </w:r>
      <w:r>
        <w:rPr>
          <w:szCs w:val="24"/>
        </w:rPr>
        <w:t xml:space="preserve">). Sausus pašarus sudaro miltai su pašarų priedais ir </w:t>
      </w:r>
      <w:r w:rsidRPr="00A32B9C">
        <w:rPr>
          <w:szCs w:val="24"/>
        </w:rPr>
        <w:t>kitomis sausomis medžiagomis</w:t>
      </w:r>
      <w:r>
        <w:rPr>
          <w:szCs w:val="24"/>
        </w:rPr>
        <w:t>. Pr</w:t>
      </w:r>
      <w:r w:rsidRPr="00A32B9C">
        <w:rPr>
          <w:szCs w:val="24"/>
        </w:rPr>
        <w:t>ie šio sauso pašaro pridedamas vanduo</w:t>
      </w:r>
      <w:r>
        <w:rPr>
          <w:szCs w:val="24"/>
        </w:rPr>
        <w:t xml:space="preserve">, išrūgos </w:t>
      </w:r>
      <w:r w:rsidRPr="00A32B9C">
        <w:rPr>
          <w:szCs w:val="24"/>
        </w:rPr>
        <w:t xml:space="preserve">ar kitos skystos </w:t>
      </w:r>
      <w:r>
        <w:rPr>
          <w:szCs w:val="24"/>
        </w:rPr>
        <w:t xml:space="preserve">biologiškai naudingos </w:t>
      </w:r>
      <w:r w:rsidRPr="00A32B9C">
        <w:rPr>
          <w:szCs w:val="24"/>
        </w:rPr>
        <w:t>medžiagos</w:t>
      </w:r>
      <w:r>
        <w:rPr>
          <w:szCs w:val="24"/>
        </w:rPr>
        <w:t xml:space="preserve">. </w:t>
      </w:r>
      <w:r w:rsidRPr="00A32B9C">
        <w:rPr>
          <w:szCs w:val="24"/>
        </w:rPr>
        <w:t xml:space="preserve">Skystų medžiagų kiekis sudaro 8,8 </w:t>
      </w:r>
      <w:r>
        <w:rPr>
          <w:szCs w:val="24"/>
        </w:rPr>
        <w:t>l</w:t>
      </w:r>
      <w:r w:rsidRPr="00A32B9C">
        <w:rPr>
          <w:szCs w:val="24"/>
        </w:rPr>
        <w:t xml:space="preserve"> vienai penimai kiaulei per dieną </w:t>
      </w:r>
      <w:r>
        <w:rPr>
          <w:szCs w:val="24"/>
        </w:rPr>
        <w:t xml:space="preserve">(77 </w:t>
      </w:r>
      <w:r w:rsidRPr="00A32B9C">
        <w:rPr>
          <w:szCs w:val="24"/>
        </w:rPr>
        <w:t xml:space="preserve">% viso skysto </w:t>
      </w:r>
      <w:r w:rsidRPr="00BB3DB6">
        <w:rPr>
          <w:szCs w:val="24"/>
        </w:rPr>
        <w:t>pašaro).</w:t>
      </w:r>
      <w:r w:rsidRPr="0041656D">
        <w:rPr>
          <w:noProof/>
          <w:szCs w:val="24"/>
          <w:lang w:val="en-US"/>
        </w:rPr>
        <w:t xml:space="preserve"> Sistemoje HydroMix iš sausų pašarų bunkerių transporterių pagalba pašaras </w:t>
      </w:r>
      <w:r w:rsidRPr="00BB3DB6">
        <w:rPr>
          <w:szCs w:val="24"/>
        </w:rPr>
        <w:t xml:space="preserve">tiekiamas </w:t>
      </w:r>
      <w:r>
        <w:rPr>
          <w:szCs w:val="24"/>
        </w:rPr>
        <w:t xml:space="preserve">į vieną iš maišytuvų. </w:t>
      </w:r>
      <w:r w:rsidRPr="00BB3DB6">
        <w:rPr>
          <w:szCs w:val="24"/>
        </w:rPr>
        <w:t>Šie maišytuvai stovi ant svar</w:t>
      </w:r>
      <w:r>
        <w:rPr>
          <w:szCs w:val="24"/>
        </w:rPr>
        <w:t>s</w:t>
      </w:r>
      <w:r w:rsidRPr="00BB3DB6">
        <w:rPr>
          <w:szCs w:val="24"/>
        </w:rPr>
        <w:t>tyklių  - pagal svorį doz</w:t>
      </w:r>
      <w:r>
        <w:rPr>
          <w:szCs w:val="24"/>
        </w:rPr>
        <w:t>u</w:t>
      </w:r>
      <w:r w:rsidRPr="00BB3DB6">
        <w:rPr>
          <w:szCs w:val="24"/>
        </w:rPr>
        <w:t>ojamos sausos ir skystos medžiagos.</w:t>
      </w:r>
    </w:p>
    <w:p w:rsidR="001F45BE" w:rsidRDefault="001F45BE" w:rsidP="001C75F6">
      <w:pPr>
        <w:widowControl w:val="0"/>
        <w:ind w:firstLine="567"/>
        <w:jc w:val="both"/>
        <w:rPr>
          <w:szCs w:val="24"/>
        </w:rPr>
      </w:pPr>
      <w:r>
        <w:rPr>
          <w:b/>
          <w:iCs/>
          <w:szCs w:val="24"/>
        </w:rPr>
        <w:t>H</w:t>
      </w:r>
      <w:r w:rsidRPr="00062E36">
        <w:rPr>
          <w:b/>
          <w:iCs/>
          <w:szCs w:val="24"/>
        </w:rPr>
        <w:t>igien</w:t>
      </w:r>
      <w:r>
        <w:rPr>
          <w:b/>
          <w:iCs/>
          <w:szCs w:val="24"/>
        </w:rPr>
        <w:t>os</w:t>
      </w:r>
      <w:r w:rsidRPr="00062E36">
        <w:rPr>
          <w:b/>
          <w:iCs/>
          <w:szCs w:val="24"/>
        </w:rPr>
        <w:t xml:space="preserve"> sąlygos</w:t>
      </w:r>
      <w:r>
        <w:rPr>
          <w:b/>
          <w:iCs/>
          <w:szCs w:val="24"/>
        </w:rPr>
        <w:t xml:space="preserve">. </w:t>
      </w:r>
      <w:r w:rsidRPr="00611634">
        <w:rPr>
          <w:szCs w:val="24"/>
        </w:rPr>
        <w:t xml:space="preserve">Tvartuose įrengtas dirbtinis apšvietimas lempomis. Tvartuose vykdoma aplinkos sąlygų kontrolė - sekama temperatūra, vandens tiekimas ir t.t. Tvartuose įrengta kompiuteriu valdoma ventiliacijos sistema, kuri palaiko reikalingą temperatūrą tvartuose. </w:t>
      </w:r>
      <w:r w:rsidRPr="00C00510">
        <w:rPr>
          <w:szCs w:val="24"/>
        </w:rPr>
        <w:t xml:space="preserve">Dezinfekcija atliekama išvarius visus gyvulius iš tvartų. Iš pradžių tvartai plaunami </w:t>
      </w:r>
      <w:r w:rsidRPr="0087205E">
        <w:rPr>
          <w:szCs w:val="24"/>
        </w:rPr>
        <w:t xml:space="preserve">taupiais mobiliais aukšto slėgio plovimo įrenginiais. </w:t>
      </w:r>
      <w:r w:rsidRPr="00C00510">
        <w:rPr>
          <w:szCs w:val="24"/>
        </w:rPr>
        <w:t xml:space="preserve">Vėliau atliekama dezinfekcija. </w:t>
      </w:r>
      <w:r>
        <w:rPr>
          <w:szCs w:val="24"/>
        </w:rPr>
        <w:t>Tvartų de</w:t>
      </w:r>
      <w:r w:rsidRPr="00045CDB">
        <w:rPr>
          <w:szCs w:val="24"/>
        </w:rPr>
        <w:t>zinfekcija</w:t>
      </w:r>
      <w:r>
        <w:rPr>
          <w:szCs w:val="24"/>
        </w:rPr>
        <w:t>i</w:t>
      </w:r>
      <w:r w:rsidRPr="00045CDB">
        <w:rPr>
          <w:szCs w:val="24"/>
        </w:rPr>
        <w:t xml:space="preserve"> naudojam</w:t>
      </w:r>
      <w:r>
        <w:rPr>
          <w:szCs w:val="24"/>
        </w:rPr>
        <w:t>a</w:t>
      </w:r>
      <w:r w:rsidRPr="00045CDB">
        <w:rPr>
          <w:szCs w:val="24"/>
        </w:rPr>
        <w:t xml:space="preserve"> viena pagrindinė medžiaga - “</w:t>
      </w:r>
      <w:proofErr w:type="spellStart"/>
      <w:r w:rsidRPr="00045CDB">
        <w:rPr>
          <w:szCs w:val="24"/>
        </w:rPr>
        <w:t>Glutex</w:t>
      </w:r>
      <w:proofErr w:type="spellEnd"/>
      <w:r w:rsidRPr="00045CDB">
        <w:rPr>
          <w:szCs w:val="24"/>
        </w:rPr>
        <w:t xml:space="preserve"> GQ </w:t>
      </w:r>
      <w:proofErr w:type="spellStart"/>
      <w:r w:rsidRPr="00045CDB">
        <w:rPr>
          <w:szCs w:val="24"/>
        </w:rPr>
        <w:t>Sanitizer</w:t>
      </w:r>
      <w:proofErr w:type="spellEnd"/>
      <w:r w:rsidRPr="00045CDB">
        <w:rPr>
          <w:szCs w:val="24"/>
        </w:rPr>
        <w:t>”. Medžiag</w:t>
      </w:r>
      <w:r>
        <w:rPr>
          <w:szCs w:val="24"/>
        </w:rPr>
        <w:t>a</w:t>
      </w:r>
      <w:r w:rsidRPr="00045CDB">
        <w:rPr>
          <w:szCs w:val="24"/>
        </w:rPr>
        <w:t xml:space="preserve"> išpurškiam</w:t>
      </w:r>
      <w:r>
        <w:rPr>
          <w:szCs w:val="24"/>
        </w:rPr>
        <w:t>a</w:t>
      </w:r>
      <w:r w:rsidRPr="00045CDB">
        <w:rPr>
          <w:szCs w:val="24"/>
        </w:rPr>
        <w:t xml:space="preserve"> aparat</w:t>
      </w:r>
      <w:r>
        <w:rPr>
          <w:szCs w:val="24"/>
        </w:rPr>
        <w:t>u</w:t>
      </w:r>
      <w:r w:rsidRPr="00045CDB">
        <w:rPr>
          <w:szCs w:val="24"/>
        </w:rPr>
        <w:t xml:space="preserve"> “</w:t>
      </w:r>
      <w:proofErr w:type="spellStart"/>
      <w:r w:rsidRPr="00045CDB">
        <w:rPr>
          <w:szCs w:val="24"/>
        </w:rPr>
        <w:t>St</w:t>
      </w:r>
      <w:r>
        <w:rPr>
          <w:szCs w:val="24"/>
        </w:rPr>
        <w:t>i</w:t>
      </w:r>
      <w:r w:rsidRPr="00045CDB">
        <w:rPr>
          <w:szCs w:val="24"/>
        </w:rPr>
        <w:t>hl</w:t>
      </w:r>
      <w:proofErr w:type="spellEnd"/>
      <w:r w:rsidRPr="00045CDB">
        <w:rPr>
          <w:szCs w:val="24"/>
        </w:rPr>
        <w:t>” arba prie plovimo mašinos pajungiamu priedu dezinfekavimui.</w:t>
      </w:r>
    </w:p>
    <w:p w:rsidR="001F45BE" w:rsidRDefault="001F45BE" w:rsidP="001C75F6">
      <w:pPr>
        <w:widowControl w:val="0"/>
        <w:ind w:firstLine="567"/>
        <w:jc w:val="both"/>
        <w:rPr>
          <w:bCs/>
          <w:szCs w:val="24"/>
        </w:rPr>
      </w:pPr>
      <w:r w:rsidRPr="00611634">
        <w:rPr>
          <w:bCs/>
          <w:szCs w:val="24"/>
        </w:rPr>
        <w:t xml:space="preserve">Penimų kiaulių tvartų korpuse </w:t>
      </w:r>
      <w:r w:rsidRPr="00611634">
        <w:rPr>
          <w:b/>
          <w:i/>
          <w:iCs/>
          <w:szCs w:val="24"/>
        </w:rPr>
        <w:t>1</w:t>
      </w:r>
      <w:r w:rsidRPr="00611634">
        <w:rPr>
          <w:bCs/>
          <w:szCs w:val="24"/>
        </w:rPr>
        <w:t xml:space="preserve"> (tvartai 46…61) 2019 metais įdiegta Danijos gamintojo SKOV dviejų pakopų biologinio oro valymo sistema BIO </w:t>
      </w:r>
      <w:proofErr w:type="spellStart"/>
      <w:r w:rsidRPr="00611634">
        <w:rPr>
          <w:bCs/>
          <w:szCs w:val="24"/>
        </w:rPr>
        <w:t>Flex</w:t>
      </w:r>
      <w:proofErr w:type="spellEnd"/>
      <w:r w:rsidRPr="00611634">
        <w:rPr>
          <w:bCs/>
          <w:szCs w:val="24"/>
        </w:rPr>
        <w:t xml:space="preserve">, pritaikyta gyvulininkystės pastatų oro valymui nuo amoniako, kvapų ir kietųjų dalelių. </w:t>
      </w:r>
      <w:r w:rsidRPr="00611634">
        <w:rPr>
          <w:szCs w:val="24"/>
        </w:rPr>
        <w:t xml:space="preserve">Biologinių procesų technologija paremtos BIO </w:t>
      </w:r>
      <w:proofErr w:type="spellStart"/>
      <w:r w:rsidRPr="00611634">
        <w:rPr>
          <w:szCs w:val="24"/>
        </w:rPr>
        <w:t>Flex</w:t>
      </w:r>
      <w:proofErr w:type="spellEnd"/>
      <w:r w:rsidRPr="00611634">
        <w:rPr>
          <w:szCs w:val="24"/>
        </w:rPr>
        <w:t xml:space="preserve"> sistemos veikimo principas: oras valomas biologiniu būdu filtruojantis per </w:t>
      </w:r>
      <w:proofErr w:type="spellStart"/>
      <w:r w:rsidRPr="00611634">
        <w:rPr>
          <w:szCs w:val="24"/>
        </w:rPr>
        <w:t>recirkuliuojančiu</w:t>
      </w:r>
      <w:proofErr w:type="spellEnd"/>
      <w:r w:rsidRPr="00611634">
        <w:rPr>
          <w:szCs w:val="24"/>
        </w:rPr>
        <w:t xml:space="preserve"> vandeniu sudrėkintus ir specialių bakterijų prisotintus filtrus. Kai ore esančios teršiančios medžiagos kontaktuoja su drėgnu bakterijų sluoksniu, teršalai yra suskaidomi ir absorbuojami vandenyje. Biologiniai procesai valdomi kompiuteriu, kuris kontroliuoja vandens cheminę sudėtį.</w:t>
      </w:r>
      <w:r w:rsidRPr="00611634">
        <w:rPr>
          <w:bCs/>
          <w:szCs w:val="24"/>
        </w:rPr>
        <w:t xml:space="preserve"> Dėl šios priemonės iš tvartų korpuso išmetamų amoniako teršalų sumažėja 70 %, kietųjų dalelių – 94 %, o kvapų – 44 %.</w:t>
      </w:r>
      <w:r w:rsidRPr="006259A1">
        <w:rPr>
          <w:rFonts w:ascii="Segoe UI" w:hAnsi="Segoe UI" w:cs="Segoe UI"/>
          <w:szCs w:val="24"/>
        </w:rPr>
        <w:t xml:space="preserve"> </w:t>
      </w:r>
      <w:proofErr w:type="spellStart"/>
      <w:r w:rsidRPr="006259A1">
        <w:rPr>
          <w:bCs/>
          <w:szCs w:val="24"/>
        </w:rPr>
        <w:t>Recirkuliacinio</w:t>
      </w:r>
      <w:proofErr w:type="spellEnd"/>
      <w:r w:rsidRPr="006259A1">
        <w:rPr>
          <w:bCs/>
          <w:szCs w:val="24"/>
        </w:rPr>
        <w:t xml:space="preserve"> vandens kokybė sistemoje reguliuojama išleidžiant užterštą vandenį (nuotekas) ir papildant šviežiu gręžinio vandeniu. Nuotekos išleidžiamas į mėšlo tvarkymo sistemą. Dėl didelės azoto medžiagų koncentracijos tokios nuotekos turi tręšiamosios vertės.</w:t>
      </w:r>
    </w:p>
    <w:p w:rsidR="00E4656B" w:rsidRPr="001F45BE" w:rsidRDefault="00E4656B" w:rsidP="001C75F6">
      <w:pPr>
        <w:widowControl w:val="0"/>
        <w:ind w:firstLine="567"/>
        <w:jc w:val="both"/>
        <w:rPr>
          <w:spacing w:val="-1"/>
          <w:kern w:val="1"/>
          <w:szCs w:val="24"/>
          <w:lang w:eastAsia="ar-SA"/>
        </w:rPr>
      </w:pPr>
      <w:r w:rsidRPr="00607532">
        <w:rPr>
          <w:bCs/>
          <w:szCs w:val="24"/>
        </w:rPr>
        <w:t>Vanduo kiaulių gėrimui tiekiamas centralizuota vandentiekio sistema, kiekviename garde virš grindų įrengti girdukai (</w:t>
      </w:r>
      <w:proofErr w:type="spellStart"/>
      <w:r w:rsidRPr="00607532">
        <w:rPr>
          <w:bCs/>
          <w:szCs w:val="24"/>
        </w:rPr>
        <w:t>nipeliai</w:t>
      </w:r>
      <w:proofErr w:type="spellEnd"/>
      <w:r w:rsidRPr="00607532">
        <w:rPr>
          <w:bCs/>
          <w:szCs w:val="24"/>
        </w:rPr>
        <w:t xml:space="preserve">) paršiukams, aukščiau – kiaulėms toms gyvulių grupėms, kurios šeriamos sausais pašarų mišiniais. </w:t>
      </w:r>
      <w:proofErr w:type="spellStart"/>
      <w:r w:rsidRPr="00607532">
        <w:rPr>
          <w:bCs/>
          <w:szCs w:val="24"/>
        </w:rPr>
        <w:t>Nipelinės</w:t>
      </w:r>
      <w:proofErr w:type="spellEnd"/>
      <w:r w:rsidRPr="00607532">
        <w:rPr>
          <w:bCs/>
          <w:szCs w:val="24"/>
        </w:rPr>
        <w:t xml:space="preserve"> girdyklos leidžia išvengti vandens nuostolių ir patenkinti gyvulių poreikius. Kiaulėms, kurios šeriamos skystais pašarų mišiniais, vanduo paduodamas, tik esant reikalui, į tuos pačius šėrimo lovius.</w:t>
      </w:r>
    </w:p>
    <w:p w:rsidR="00E4656B" w:rsidRDefault="004B380C" w:rsidP="001C75F6">
      <w:pPr>
        <w:widowControl w:val="0"/>
        <w:ind w:firstLine="567"/>
        <w:jc w:val="both"/>
        <w:rPr>
          <w:spacing w:val="-1"/>
          <w:kern w:val="1"/>
          <w:szCs w:val="24"/>
          <w:highlight w:val="yellow"/>
          <w:lang w:eastAsia="ar-SA"/>
        </w:rPr>
      </w:pPr>
      <w:r w:rsidRPr="00E4656B">
        <w:rPr>
          <w:b/>
          <w:spacing w:val="-1"/>
          <w:kern w:val="1"/>
          <w:szCs w:val="24"/>
          <w:lang w:eastAsia="ar-SA"/>
        </w:rPr>
        <w:t>Šilumos gamyba.</w:t>
      </w:r>
      <w:r w:rsidRPr="00E4656B">
        <w:rPr>
          <w:spacing w:val="-1"/>
          <w:kern w:val="1"/>
          <w:szCs w:val="24"/>
          <w:lang w:eastAsia="ar-SA"/>
        </w:rPr>
        <w:t xml:space="preserve"> </w:t>
      </w:r>
      <w:r w:rsidR="00E4656B" w:rsidRPr="00C00510">
        <w:rPr>
          <w:szCs w:val="24"/>
        </w:rPr>
        <w:t xml:space="preserve">Gamybinėje teritorijoje pastatyta moderni konteinerinio tipo 400 kW galios šiaudais kūrenama katilinė </w:t>
      </w:r>
      <w:proofErr w:type="spellStart"/>
      <w:r w:rsidR="00E4656B" w:rsidRPr="00C00510">
        <w:rPr>
          <w:szCs w:val="24"/>
        </w:rPr>
        <w:t>Faust</w:t>
      </w:r>
      <w:proofErr w:type="spellEnd"/>
      <w:r w:rsidR="00E4656B" w:rsidRPr="00C00510">
        <w:rPr>
          <w:szCs w:val="24"/>
        </w:rPr>
        <w:t xml:space="preserve"> E21-3</w:t>
      </w:r>
      <w:r w:rsidR="00E4656B">
        <w:rPr>
          <w:szCs w:val="24"/>
        </w:rPr>
        <w:t>,</w:t>
      </w:r>
      <w:r w:rsidR="00E4656B" w:rsidRPr="00C00510">
        <w:rPr>
          <w:szCs w:val="24"/>
        </w:rPr>
        <w:t xml:space="preserve"> </w:t>
      </w:r>
      <w:r w:rsidR="00E4656B" w:rsidRPr="00C00510">
        <w:rPr>
          <w:b/>
          <w:bCs/>
          <w:i/>
          <w:iCs/>
          <w:szCs w:val="24"/>
        </w:rPr>
        <w:t xml:space="preserve">27 </w:t>
      </w:r>
      <w:r w:rsidR="00E4656B" w:rsidRPr="00C00510">
        <w:rPr>
          <w:i/>
          <w:szCs w:val="24"/>
        </w:rPr>
        <w:t>(</w:t>
      </w:r>
      <w:r w:rsidR="001321A1" w:rsidRPr="001321A1">
        <w:rPr>
          <w:szCs w:val="24"/>
        </w:rPr>
        <w:t xml:space="preserve">Paraiškos </w:t>
      </w:r>
      <w:r w:rsidR="00E4656B" w:rsidRPr="001321A1">
        <w:rPr>
          <w:szCs w:val="24"/>
        </w:rPr>
        <w:t>3 PRIEDAS</w:t>
      </w:r>
      <w:r w:rsidR="00E4656B" w:rsidRPr="00C00510">
        <w:rPr>
          <w:i/>
          <w:szCs w:val="24"/>
        </w:rPr>
        <w:t>)</w:t>
      </w:r>
      <w:r w:rsidR="00E4656B" w:rsidRPr="00C00510">
        <w:rPr>
          <w:szCs w:val="24"/>
        </w:rPr>
        <w:t xml:space="preserve">. Naudojami </w:t>
      </w:r>
      <w:proofErr w:type="spellStart"/>
      <w:r w:rsidR="00E4656B" w:rsidRPr="00C00510">
        <w:rPr>
          <w:szCs w:val="24"/>
        </w:rPr>
        <w:t>orasausiai</w:t>
      </w:r>
      <w:proofErr w:type="spellEnd"/>
      <w:r w:rsidR="00E4656B" w:rsidRPr="00C00510">
        <w:rPr>
          <w:szCs w:val="24"/>
        </w:rPr>
        <w:t xml:space="preserve"> supresuoti šiaudai, perkami iš ūkininkų. Vidutinė metinė šiaudų išeiga 1100 t. Katilinė gamina termofikacinį vandenį buities reikmėms ir patalpų šildymui. Į aplinkos orą </w:t>
      </w:r>
      <w:r w:rsidR="00E4656B" w:rsidRPr="00FA1E62">
        <w:rPr>
          <w:szCs w:val="24"/>
        </w:rPr>
        <w:t xml:space="preserve">per 10,0 m aukščio kaminą </w:t>
      </w:r>
      <w:r w:rsidR="00E4656B" w:rsidRPr="00C00510">
        <w:rPr>
          <w:szCs w:val="24"/>
        </w:rPr>
        <w:t>išsiskiria anglies monoksidas, azoto oksidai</w:t>
      </w:r>
      <w:r w:rsidR="00E4656B">
        <w:rPr>
          <w:szCs w:val="24"/>
        </w:rPr>
        <w:t xml:space="preserve">, sieros dioksidas </w:t>
      </w:r>
      <w:r w:rsidR="00E4656B" w:rsidRPr="00C00510">
        <w:rPr>
          <w:szCs w:val="24"/>
        </w:rPr>
        <w:t>ir kietosios dalelės</w:t>
      </w:r>
      <w:r w:rsidR="00E4656B" w:rsidRPr="00C00510">
        <w:rPr>
          <w:i/>
          <w:szCs w:val="24"/>
        </w:rPr>
        <w:t>.</w:t>
      </w:r>
      <w:r w:rsidR="00E4656B" w:rsidRPr="00C00510">
        <w:rPr>
          <w:szCs w:val="24"/>
        </w:rPr>
        <w:t xml:space="preserve"> Susidarantys pelenai (iki 55 t/m.) naudojami kvapų sklaidai mažinti.</w:t>
      </w:r>
    </w:p>
    <w:p w:rsidR="00E4656B" w:rsidRDefault="00E4656B" w:rsidP="001C75F6">
      <w:pPr>
        <w:widowControl w:val="0"/>
        <w:ind w:firstLine="567"/>
        <w:jc w:val="both"/>
        <w:rPr>
          <w:spacing w:val="-1"/>
          <w:kern w:val="1"/>
          <w:szCs w:val="24"/>
          <w:highlight w:val="yellow"/>
          <w:lang w:eastAsia="ar-SA"/>
        </w:rPr>
      </w:pPr>
      <w:r w:rsidRPr="00C00510">
        <w:rPr>
          <w:szCs w:val="24"/>
        </w:rPr>
        <w:t>Po dezinfekcijos tvartai papildomai šildomi elektriniais kaloriferiais ir mobiliais dyzeliniais šildytuvais (</w:t>
      </w:r>
      <w:r w:rsidRPr="00CD3586">
        <w:rPr>
          <w:szCs w:val="24"/>
        </w:rPr>
        <w:t xml:space="preserve">P-40 </w:t>
      </w:r>
      <w:proofErr w:type="spellStart"/>
      <w:r w:rsidRPr="00CD3586">
        <w:rPr>
          <w:szCs w:val="24"/>
        </w:rPr>
        <w:t>kWh</w:t>
      </w:r>
      <w:proofErr w:type="spellEnd"/>
      <w:r>
        <w:rPr>
          <w:szCs w:val="24"/>
        </w:rPr>
        <w:t xml:space="preserve"> -</w:t>
      </w:r>
      <w:r w:rsidRPr="00CD3586">
        <w:rPr>
          <w:szCs w:val="24"/>
        </w:rPr>
        <w:t xml:space="preserve"> 6 vnt. jais yra šildomi penimų tvartai, po du šildytuvus tvarte</w:t>
      </w:r>
      <w:r>
        <w:rPr>
          <w:szCs w:val="24"/>
        </w:rPr>
        <w:t xml:space="preserve">, </w:t>
      </w:r>
      <w:r w:rsidRPr="00CD3586">
        <w:rPr>
          <w:szCs w:val="24"/>
        </w:rPr>
        <w:t xml:space="preserve">stacionarūs, </w:t>
      </w:r>
      <w:proofErr w:type="spellStart"/>
      <w:r w:rsidRPr="00CD3586">
        <w:rPr>
          <w:szCs w:val="24"/>
        </w:rPr>
        <w:t>Master</w:t>
      </w:r>
      <w:proofErr w:type="spellEnd"/>
      <w:r w:rsidRPr="00CD3586">
        <w:rPr>
          <w:szCs w:val="24"/>
        </w:rPr>
        <w:t xml:space="preserve"> 44 </w:t>
      </w:r>
      <w:proofErr w:type="spellStart"/>
      <w:r w:rsidRPr="00CD3586">
        <w:rPr>
          <w:szCs w:val="24"/>
        </w:rPr>
        <w:t>kW</w:t>
      </w:r>
      <w:r>
        <w:rPr>
          <w:szCs w:val="24"/>
        </w:rPr>
        <w:t>h</w:t>
      </w:r>
      <w:proofErr w:type="spellEnd"/>
      <w:r>
        <w:rPr>
          <w:szCs w:val="24"/>
        </w:rPr>
        <w:t xml:space="preserve"> </w:t>
      </w:r>
      <w:r w:rsidRPr="00CD3586">
        <w:rPr>
          <w:szCs w:val="24"/>
        </w:rPr>
        <w:t>-1 vnt</w:t>
      </w:r>
      <w:r>
        <w:rPr>
          <w:szCs w:val="24"/>
        </w:rPr>
        <w:t>.</w:t>
      </w:r>
      <w:r w:rsidRPr="00CD3586">
        <w:rPr>
          <w:szCs w:val="24"/>
        </w:rPr>
        <w:t xml:space="preserve">, </w:t>
      </w:r>
      <w:proofErr w:type="spellStart"/>
      <w:r w:rsidRPr="00CD3586">
        <w:rPr>
          <w:szCs w:val="24"/>
        </w:rPr>
        <w:t>Master</w:t>
      </w:r>
      <w:proofErr w:type="spellEnd"/>
      <w:r w:rsidRPr="00CD3586">
        <w:rPr>
          <w:szCs w:val="24"/>
        </w:rPr>
        <w:t xml:space="preserve"> – 111 </w:t>
      </w:r>
      <w:proofErr w:type="spellStart"/>
      <w:r w:rsidRPr="00CD3586">
        <w:rPr>
          <w:szCs w:val="24"/>
        </w:rPr>
        <w:t>kWh</w:t>
      </w:r>
      <w:proofErr w:type="spellEnd"/>
      <w:r w:rsidRPr="00CD3586">
        <w:rPr>
          <w:szCs w:val="24"/>
        </w:rPr>
        <w:t xml:space="preserve"> – 2 vnt. mobilūs, naudojami pagal poreikį</w:t>
      </w:r>
      <w:r w:rsidRPr="00C00510">
        <w:rPr>
          <w:szCs w:val="24"/>
        </w:rPr>
        <w:t xml:space="preserve">). </w:t>
      </w:r>
      <w:r w:rsidRPr="00102CEE">
        <w:rPr>
          <w:szCs w:val="24"/>
        </w:rPr>
        <w:t xml:space="preserve">Per metus sudeginama iki 200 t </w:t>
      </w:r>
      <w:proofErr w:type="spellStart"/>
      <w:r w:rsidRPr="00102CEE">
        <w:rPr>
          <w:szCs w:val="24"/>
        </w:rPr>
        <w:t>dyzelino</w:t>
      </w:r>
      <w:proofErr w:type="spellEnd"/>
      <w:r w:rsidRPr="00102CEE">
        <w:rPr>
          <w:szCs w:val="24"/>
        </w:rPr>
        <w:t>.</w:t>
      </w:r>
      <w:r>
        <w:rPr>
          <w:szCs w:val="24"/>
        </w:rPr>
        <w:t xml:space="preserve"> </w:t>
      </w:r>
      <w:r w:rsidRPr="00C00510">
        <w:rPr>
          <w:szCs w:val="24"/>
        </w:rPr>
        <w:t>Mobilūs šildytuvai naudojami pramoninėse patalpose greitam drėgnų paviršių džiovinimui bei oro šildymui.</w:t>
      </w:r>
    </w:p>
    <w:p w:rsidR="00C453F3" w:rsidRPr="00E4656B" w:rsidRDefault="004B380C" w:rsidP="00316CED">
      <w:pPr>
        <w:widowControl w:val="0"/>
        <w:ind w:firstLine="567"/>
        <w:jc w:val="both"/>
        <w:rPr>
          <w:bCs/>
          <w:iCs/>
          <w:szCs w:val="24"/>
          <w:lang w:eastAsia="lt-LT"/>
        </w:rPr>
      </w:pPr>
      <w:r w:rsidRPr="00E4656B">
        <w:rPr>
          <w:b/>
          <w:spacing w:val="-1"/>
          <w:kern w:val="1"/>
          <w:szCs w:val="24"/>
          <w:lang w:eastAsia="ar-SA"/>
        </w:rPr>
        <w:t>Vandens naudojimas.</w:t>
      </w:r>
      <w:r w:rsidRPr="00E4656B">
        <w:rPr>
          <w:spacing w:val="-1"/>
          <w:kern w:val="1"/>
          <w:szCs w:val="24"/>
          <w:lang w:eastAsia="ar-SA"/>
        </w:rPr>
        <w:t xml:space="preserve"> </w:t>
      </w:r>
      <w:r w:rsidR="00E4656B" w:rsidRPr="00062E36">
        <w:rPr>
          <w:spacing w:val="-1"/>
          <w:kern w:val="1"/>
          <w:szCs w:val="24"/>
          <w:lang w:eastAsia="ar-SA"/>
        </w:rPr>
        <w:t xml:space="preserve">Vanduo įmonės reikmėms imamas iš komplekso vandenvietės. Vandenvietės kodas Žemės gelmių registre </w:t>
      </w:r>
      <w:r w:rsidR="00E4656B" w:rsidRPr="001415A2">
        <w:rPr>
          <w:spacing w:val="-1"/>
          <w:kern w:val="1"/>
          <w:szCs w:val="24"/>
          <w:lang w:eastAsia="ar-SA"/>
        </w:rPr>
        <w:t>2416</w:t>
      </w:r>
      <w:r w:rsidR="00E4656B" w:rsidRPr="00062E36">
        <w:rPr>
          <w:spacing w:val="-1"/>
          <w:kern w:val="1"/>
          <w:szCs w:val="24"/>
          <w:lang w:eastAsia="ar-SA"/>
        </w:rPr>
        <w:t>. Vandenvietės teritorija aptverta. Čia įrengti trys gręžiniai Nr.</w:t>
      </w:r>
      <w:r w:rsidR="00E4656B" w:rsidRPr="001415A2">
        <w:rPr>
          <w:rFonts w:ascii="Segoe UI" w:hAnsi="Segoe UI" w:cs="Segoe UI"/>
          <w:sz w:val="20"/>
        </w:rPr>
        <w:t xml:space="preserve"> </w:t>
      </w:r>
      <w:r w:rsidR="00E4656B" w:rsidRPr="001415A2">
        <w:rPr>
          <w:spacing w:val="-1"/>
          <w:kern w:val="1"/>
          <w:szCs w:val="24"/>
          <w:lang w:eastAsia="ar-SA"/>
        </w:rPr>
        <w:t>20326</w:t>
      </w:r>
      <w:r w:rsidR="00E4656B">
        <w:rPr>
          <w:spacing w:val="-1"/>
          <w:kern w:val="1"/>
          <w:szCs w:val="24"/>
          <w:lang w:eastAsia="ar-SA"/>
        </w:rPr>
        <w:t xml:space="preserve">, Nr. </w:t>
      </w:r>
      <w:r w:rsidR="00E4656B" w:rsidRPr="001415A2">
        <w:rPr>
          <w:spacing w:val="-1"/>
          <w:kern w:val="1"/>
          <w:szCs w:val="24"/>
          <w:lang w:eastAsia="ar-SA"/>
        </w:rPr>
        <w:t>22301 ir</w:t>
      </w:r>
      <w:r w:rsidR="00E4656B">
        <w:rPr>
          <w:spacing w:val="-1"/>
          <w:kern w:val="1"/>
          <w:szCs w:val="24"/>
          <w:lang w:eastAsia="ar-SA"/>
        </w:rPr>
        <w:t xml:space="preserve"> Nr. </w:t>
      </w:r>
      <w:r w:rsidR="00E4656B" w:rsidRPr="001415A2">
        <w:rPr>
          <w:spacing w:val="-1"/>
          <w:kern w:val="1"/>
          <w:szCs w:val="24"/>
          <w:lang w:eastAsia="ar-SA"/>
        </w:rPr>
        <w:t>22304</w:t>
      </w:r>
      <w:r w:rsidR="00E4656B" w:rsidRPr="00062E36">
        <w:rPr>
          <w:spacing w:val="-1"/>
          <w:kern w:val="1"/>
          <w:szCs w:val="24"/>
          <w:lang w:eastAsia="ar-SA"/>
        </w:rPr>
        <w:t xml:space="preserve">. Šiais gręžiniais imamas vanduo iš </w:t>
      </w:r>
      <w:r w:rsidR="00E4656B">
        <w:rPr>
          <w:spacing w:val="-1"/>
          <w:kern w:val="1"/>
          <w:szCs w:val="24"/>
          <w:lang w:eastAsia="ar-SA"/>
        </w:rPr>
        <w:t>Šventosios-</w:t>
      </w:r>
      <w:proofErr w:type="spellStart"/>
      <w:r w:rsidR="00E4656B">
        <w:rPr>
          <w:spacing w:val="-1"/>
          <w:kern w:val="1"/>
          <w:szCs w:val="24"/>
          <w:lang w:eastAsia="ar-SA"/>
        </w:rPr>
        <w:t>Upninkų</w:t>
      </w:r>
      <w:proofErr w:type="spellEnd"/>
      <w:r w:rsidR="00E4656B">
        <w:rPr>
          <w:spacing w:val="-1"/>
          <w:kern w:val="1"/>
          <w:szCs w:val="24"/>
          <w:lang w:eastAsia="ar-SA"/>
        </w:rPr>
        <w:t xml:space="preserve"> vandeningo komplekso</w:t>
      </w:r>
      <w:r w:rsidR="00E4656B" w:rsidRPr="00062E36">
        <w:rPr>
          <w:spacing w:val="-1"/>
          <w:kern w:val="1"/>
          <w:szCs w:val="24"/>
          <w:lang w:eastAsia="ar-SA"/>
        </w:rPr>
        <w:t xml:space="preserve">. </w:t>
      </w:r>
      <w:r w:rsidR="00E4656B">
        <w:rPr>
          <w:spacing w:val="-1"/>
          <w:kern w:val="1"/>
          <w:szCs w:val="24"/>
          <w:lang w:eastAsia="ar-SA"/>
        </w:rPr>
        <w:t>Aprobuotas išteklių kiekis</w:t>
      </w:r>
      <w:r w:rsidR="00E4656B" w:rsidRPr="00062E36">
        <w:rPr>
          <w:spacing w:val="-1"/>
          <w:kern w:val="1"/>
          <w:szCs w:val="24"/>
          <w:lang w:eastAsia="ar-SA"/>
        </w:rPr>
        <w:t xml:space="preserve"> </w:t>
      </w:r>
      <w:r w:rsidR="00E4656B">
        <w:rPr>
          <w:spacing w:val="-1"/>
          <w:kern w:val="1"/>
          <w:szCs w:val="24"/>
          <w:lang w:eastAsia="ar-SA"/>
        </w:rPr>
        <w:t>700</w:t>
      </w:r>
      <w:r w:rsidR="00E4656B" w:rsidRPr="00062E36">
        <w:rPr>
          <w:spacing w:val="-1"/>
          <w:kern w:val="1"/>
          <w:szCs w:val="24"/>
          <w:lang w:eastAsia="ar-SA"/>
        </w:rPr>
        <w:t xml:space="preserve"> m</w:t>
      </w:r>
      <w:r w:rsidR="00E4656B" w:rsidRPr="00062E36">
        <w:rPr>
          <w:spacing w:val="-1"/>
          <w:kern w:val="1"/>
          <w:szCs w:val="24"/>
          <w:vertAlign w:val="superscript"/>
          <w:lang w:eastAsia="ar-SA"/>
        </w:rPr>
        <w:t>3</w:t>
      </w:r>
      <w:r w:rsidR="00E4656B" w:rsidRPr="00062E36">
        <w:rPr>
          <w:spacing w:val="-1"/>
          <w:kern w:val="1"/>
          <w:szCs w:val="24"/>
          <w:lang w:eastAsia="ar-SA"/>
        </w:rPr>
        <w:t xml:space="preserve">/d. Vandens apskaitai visuose gręžiniuose sumontuoti vandens skaitikliai. </w:t>
      </w:r>
      <w:r w:rsidR="00E4656B" w:rsidRPr="002D5CB7">
        <w:rPr>
          <w:bCs/>
          <w:spacing w:val="-1"/>
          <w:kern w:val="1"/>
          <w:szCs w:val="24"/>
          <w:lang w:eastAsia="ar-SA"/>
        </w:rPr>
        <w:t xml:space="preserve">Per metus sunaudojama </w:t>
      </w:r>
      <w:r w:rsidR="00E4656B">
        <w:rPr>
          <w:bCs/>
          <w:spacing w:val="-1"/>
          <w:kern w:val="1"/>
          <w:szCs w:val="24"/>
          <w:lang w:eastAsia="ar-SA"/>
        </w:rPr>
        <w:t>apie</w:t>
      </w:r>
      <w:r w:rsidR="00E4656B" w:rsidRPr="002D5CB7">
        <w:rPr>
          <w:bCs/>
          <w:spacing w:val="-1"/>
          <w:kern w:val="1"/>
          <w:szCs w:val="24"/>
          <w:lang w:eastAsia="ar-SA"/>
        </w:rPr>
        <w:t xml:space="preserve"> 185 tūkst. m</w:t>
      </w:r>
      <w:r w:rsidR="00E4656B" w:rsidRPr="002D5CB7">
        <w:rPr>
          <w:bCs/>
          <w:spacing w:val="-1"/>
          <w:kern w:val="1"/>
          <w:szCs w:val="24"/>
          <w:vertAlign w:val="superscript"/>
          <w:lang w:eastAsia="ar-SA"/>
        </w:rPr>
        <w:t>3</w:t>
      </w:r>
      <w:r w:rsidR="00E4656B" w:rsidRPr="002D5CB7">
        <w:rPr>
          <w:bCs/>
          <w:spacing w:val="-1"/>
          <w:kern w:val="1"/>
          <w:szCs w:val="24"/>
          <w:lang w:eastAsia="ar-SA"/>
        </w:rPr>
        <w:t xml:space="preserve"> geriamo va</w:t>
      </w:r>
      <w:r w:rsidR="00E4656B">
        <w:rPr>
          <w:bCs/>
          <w:spacing w:val="-1"/>
          <w:kern w:val="1"/>
          <w:szCs w:val="24"/>
          <w:lang w:eastAsia="ar-SA"/>
        </w:rPr>
        <w:t>ndens, iš jo buitinėms reikmėms</w:t>
      </w:r>
      <w:r w:rsidR="00E4656B" w:rsidRPr="002D5CB7">
        <w:rPr>
          <w:bCs/>
          <w:spacing w:val="-1"/>
          <w:kern w:val="1"/>
          <w:szCs w:val="24"/>
          <w:lang w:eastAsia="ar-SA"/>
        </w:rPr>
        <w:t xml:space="preserve"> </w:t>
      </w:r>
      <w:r w:rsidR="00E4656B">
        <w:rPr>
          <w:bCs/>
          <w:spacing w:val="-1"/>
          <w:kern w:val="1"/>
          <w:szCs w:val="24"/>
          <w:lang w:eastAsia="ar-SA"/>
        </w:rPr>
        <w:t>apie 1,460</w:t>
      </w:r>
      <w:r w:rsidR="00E4656B" w:rsidRPr="002D5CB7">
        <w:rPr>
          <w:bCs/>
          <w:spacing w:val="-1"/>
          <w:kern w:val="1"/>
          <w:szCs w:val="24"/>
          <w:lang w:eastAsia="ar-SA"/>
        </w:rPr>
        <w:t xml:space="preserve"> tūkst. m</w:t>
      </w:r>
      <w:r w:rsidR="00E4656B" w:rsidRPr="002D5CB7">
        <w:rPr>
          <w:bCs/>
          <w:spacing w:val="-1"/>
          <w:kern w:val="1"/>
          <w:szCs w:val="24"/>
          <w:vertAlign w:val="superscript"/>
          <w:lang w:eastAsia="ar-SA"/>
        </w:rPr>
        <w:t xml:space="preserve">3 </w:t>
      </w:r>
      <w:r w:rsidR="00E4656B" w:rsidRPr="002D5CB7">
        <w:rPr>
          <w:bCs/>
          <w:spacing w:val="-1"/>
          <w:kern w:val="1"/>
          <w:szCs w:val="24"/>
          <w:lang w:eastAsia="ar-SA"/>
        </w:rPr>
        <w:t>(</w:t>
      </w:r>
      <w:r w:rsidR="00E4656B">
        <w:rPr>
          <w:bCs/>
          <w:spacing w:val="-1"/>
          <w:kern w:val="1"/>
          <w:szCs w:val="24"/>
          <w:lang w:eastAsia="ar-SA"/>
        </w:rPr>
        <w:t>0,8</w:t>
      </w:r>
      <w:r w:rsidR="00E4656B" w:rsidRPr="002D5CB7">
        <w:rPr>
          <w:bCs/>
          <w:spacing w:val="-1"/>
          <w:kern w:val="1"/>
          <w:szCs w:val="24"/>
          <w:lang w:eastAsia="ar-SA"/>
        </w:rPr>
        <w:t xml:space="preserve"> </w:t>
      </w:r>
      <w:r w:rsidR="00E4656B" w:rsidRPr="002D5CB7">
        <w:rPr>
          <w:bCs/>
          <w:spacing w:val="-1"/>
          <w:kern w:val="1"/>
          <w:szCs w:val="24"/>
          <w:lang w:eastAsia="ar-SA"/>
        </w:rPr>
        <w:sym w:font="Symbol" w:char="F025"/>
      </w:r>
      <w:r w:rsidR="00E4656B" w:rsidRPr="002D5CB7">
        <w:rPr>
          <w:bCs/>
          <w:spacing w:val="-1"/>
          <w:kern w:val="1"/>
          <w:szCs w:val="24"/>
          <w:lang w:eastAsia="ar-SA"/>
        </w:rPr>
        <w:t xml:space="preserve">), pašarų ruošimui ir gyvulių girdymui </w:t>
      </w:r>
      <w:r w:rsidR="00E4656B">
        <w:rPr>
          <w:bCs/>
          <w:spacing w:val="-1"/>
          <w:kern w:val="1"/>
          <w:szCs w:val="24"/>
          <w:lang w:eastAsia="ar-SA"/>
        </w:rPr>
        <w:t>apie</w:t>
      </w:r>
      <w:r w:rsidR="00E4656B" w:rsidRPr="002D5CB7">
        <w:rPr>
          <w:bCs/>
          <w:spacing w:val="-1"/>
          <w:kern w:val="1"/>
          <w:szCs w:val="24"/>
          <w:lang w:eastAsia="ar-SA"/>
        </w:rPr>
        <w:t xml:space="preserve"> 170 tūkst. m</w:t>
      </w:r>
      <w:r w:rsidR="00E4656B" w:rsidRPr="002D5CB7">
        <w:rPr>
          <w:bCs/>
          <w:spacing w:val="-1"/>
          <w:kern w:val="1"/>
          <w:szCs w:val="24"/>
          <w:vertAlign w:val="superscript"/>
          <w:lang w:eastAsia="ar-SA"/>
        </w:rPr>
        <w:t xml:space="preserve">3 </w:t>
      </w:r>
      <w:r w:rsidR="00E4656B" w:rsidRPr="002D5CB7">
        <w:rPr>
          <w:bCs/>
          <w:spacing w:val="-1"/>
          <w:kern w:val="1"/>
          <w:szCs w:val="24"/>
          <w:lang w:eastAsia="ar-SA"/>
        </w:rPr>
        <w:t>(92</w:t>
      </w:r>
      <w:r w:rsidR="00E4656B">
        <w:rPr>
          <w:bCs/>
          <w:spacing w:val="-1"/>
          <w:kern w:val="1"/>
          <w:szCs w:val="24"/>
          <w:lang w:eastAsia="ar-SA"/>
        </w:rPr>
        <w:t xml:space="preserve"> </w:t>
      </w:r>
      <w:r w:rsidR="00E4656B" w:rsidRPr="002D5CB7">
        <w:rPr>
          <w:bCs/>
          <w:spacing w:val="-1"/>
          <w:kern w:val="1"/>
          <w:szCs w:val="24"/>
          <w:lang w:eastAsia="ar-SA"/>
        </w:rPr>
        <w:sym w:font="Symbol" w:char="F025"/>
      </w:r>
      <w:r w:rsidR="00E4656B" w:rsidRPr="002D5CB7">
        <w:rPr>
          <w:bCs/>
          <w:spacing w:val="-1"/>
          <w:kern w:val="1"/>
          <w:szCs w:val="24"/>
          <w:lang w:eastAsia="ar-SA"/>
        </w:rPr>
        <w:t>), tvartų plovimui bei mėšlo ir srutų šalinimui iš tv</w:t>
      </w:r>
      <w:r w:rsidR="00E4656B">
        <w:rPr>
          <w:bCs/>
          <w:spacing w:val="-1"/>
          <w:kern w:val="1"/>
          <w:szCs w:val="24"/>
          <w:lang w:eastAsia="ar-SA"/>
        </w:rPr>
        <w:t>artų apie</w:t>
      </w:r>
      <w:r w:rsidR="00E4656B" w:rsidRPr="002D5CB7">
        <w:rPr>
          <w:bCs/>
          <w:spacing w:val="-1"/>
          <w:kern w:val="1"/>
          <w:szCs w:val="24"/>
          <w:lang w:eastAsia="ar-SA"/>
        </w:rPr>
        <w:t xml:space="preserve"> 10 tūkst. m</w:t>
      </w:r>
      <w:r w:rsidR="00E4656B" w:rsidRPr="002D5CB7">
        <w:rPr>
          <w:bCs/>
          <w:spacing w:val="-1"/>
          <w:kern w:val="1"/>
          <w:szCs w:val="24"/>
          <w:vertAlign w:val="superscript"/>
          <w:lang w:eastAsia="ar-SA"/>
        </w:rPr>
        <w:t>3</w:t>
      </w:r>
      <w:r w:rsidR="00E4656B" w:rsidRPr="002D5CB7">
        <w:rPr>
          <w:bCs/>
          <w:spacing w:val="-1"/>
          <w:kern w:val="1"/>
          <w:szCs w:val="24"/>
          <w:lang w:eastAsia="ar-SA"/>
        </w:rPr>
        <w:t xml:space="preserve"> (6</w:t>
      </w:r>
      <w:r w:rsidR="00E4656B">
        <w:rPr>
          <w:bCs/>
          <w:spacing w:val="-1"/>
          <w:kern w:val="1"/>
          <w:szCs w:val="24"/>
          <w:lang w:eastAsia="ar-SA"/>
        </w:rPr>
        <w:t xml:space="preserve"> </w:t>
      </w:r>
      <w:r w:rsidR="00E4656B" w:rsidRPr="002D5CB7">
        <w:rPr>
          <w:bCs/>
          <w:spacing w:val="-1"/>
          <w:kern w:val="1"/>
          <w:szCs w:val="24"/>
          <w:lang w:eastAsia="ar-SA"/>
        </w:rPr>
        <w:sym w:font="Symbol" w:char="F025"/>
      </w:r>
      <w:r w:rsidR="00E4656B" w:rsidRPr="002D5CB7">
        <w:rPr>
          <w:bCs/>
          <w:spacing w:val="-1"/>
          <w:kern w:val="1"/>
          <w:szCs w:val="24"/>
          <w:lang w:eastAsia="ar-SA"/>
        </w:rPr>
        <w:t>).</w:t>
      </w:r>
    </w:p>
    <w:p w:rsidR="001C75F6" w:rsidRPr="00062E36" w:rsidRDefault="004B380C" w:rsidP="00316CED">
      <w:pPr>
        <w:suppressAutoHyphens/>
        <w:snapToGrid w:val="0"/>
        <w:ind w:firstLine="567"/>
        <w:jc w:val="both"/>
        <w:rPr>
          <w:spacing w:val="-1"/>
          <w:kern w:val="1"/>
          <w:szCs w:val="24"/>
          <w:lang w:eastAsia="ar-SA"/>
        </w:rPr>
      </w:pPr>
      <w:r w:rsidRPr="00C03430">
        <w:rPr>
          <w:b/>
          <w:spacing w:val="-1"/>
          <w:kern w:val="1"/>
          <w:szCs w:val="24"/>
          <w:lang w:eastAsia="ar-SA"/>
        </w:rPr>
        <w:t>Atliekos.</w:t>
      </w:r>
      <w:r w:rsidRPr="00C03430">
        <w:rPr>
          <w:spacing w:val="-1"/>
          <w:kern w:val="1"/>
          <w:szCs w:val="24"/>
          <w:lang w:eastAsia="ar-SA"/>
        </w:rPr>
        <w:t xml:space="preserve"> </w:t>
      </w:r>
      <w:r w:rsidR="001C75F6" w:rsidRPr="00062E36">
        <w:rPr>
          <w:spacing w:val="-1"/>
          <w:kern w:val="1"/>
          <w:szCs w:val="24"/>
          <w:lang w:eastAsia="ar-SA"/>
        </w:rPr>
        <w:t>Komplekse susidar</w:t>
      </w:r>
      <w:r w:rsidR="001C75F6">
        <w:rPr>
          <w:spacing w:val="-1"/>
          <w:kern w:val="1"/>
          <w:szCs w:val="24"/>
          <w:lang w:eastAsia="ar-SA"/>
        </w:rPr>
        <w:t>o</w:t>
      </w:r>
      <w:r w:rsidR="001C75F6" w:rsidRPr="00062E36">
        <w:rPr>
          <w:spacing w:val="-1"/>
          <w:kern w:val="1"/>
          <w:szCs w:val="24"/>
          <w:lang w:eastAsia="ar-SA"/>
        </w:rPr>
        <w:t xml:space="preserve"> apie </w:t>
      </w:r>
      <w:r w:rsidR="001C75F6" w:rsidRPr="00B2022C">
        <w:rPr>
          <w:spacing w:val="-1"/>
          <w:kern w:val="1"/>
          <w:szCs w:val="24"/>
          <w:lang w:eastAsia="ar-SA"/>
        </w:rPr>
        <w:t xml:space="preserve">360 t/m. </w:t>
      </w:r>
      <w:r w:rsidR="001C75F6" w:rsidRPr="00062E36">
        <w:rPr>
          <w:spacing w:val="-1"/>
          <w:kern w:val="1"/>
          <w:szCs w:val="24"/>
          <w:lang w:eastAsia="ar-SA"/>
        </w:rPr>
        <w:t>kritusių gyvulių. Kritę gyvuliai laikinai laikomi specialiuose sandariuose konteineriuose, pagalbinėje pat</w:t>
      </w:r>
      <w:r w:rsidR="001C75F6">
        <w:rPr>
          <w:spacing w:val="-1"/>
          <w:kern w:val="1"/>
          <w:szCs w:val="24"/>
          <w:lang w:eastAsia="ar-SA"/>
        </w:rPr>
        <w:t>alpoje</w:t>
      </w:r>
      <w:r w:rsidR="001C75F6" w:rsidRPr="00062E36">
        <w:rPr>
          <w:spacing w:val="-1"/>
          <w:kern w:val="1"/>
          <w:szCs w:val="24"/>
          <w:lang w:eastAsia="ar-SA"/>
        </w:rPr>
        <w:t xml:space="preserve"> įrengtoje šaldymo kameroje, kurioje palaikoma minusinė temperatūra ir pagal sutartį perduodami utilizavimo įmonei</w:t>
      </w:r>
      <w:r w:rsidR="001C75F6" w:rsidRPr="00062E36">
        <w:rPr>
          <w:szCs w:val="24"/>
        </w:rPr>
        <w:t xml:space="preserve"> </w:t>
      </w:r>
      <w:r w:rsidR="001C75F6" w:rsidRPr="00062E36">
        <w:rPr>
          <w:spacing w:val="-1"/>
          <w:kern w:val="1"/>
          <w:szCs w:val="24"/>
          <w:lang w:eastAsia="ar-SA"/>
        </w:rPr>
        <w:t xml:space="preserve">2 kartus per savaitę. </w:t>
      </w:r>
      <w:r w:rsidR="001C75F6" w:rsidRPr="00062E36">
        <w:rPr>
          <w:bCs/>
          <w:spacing w:val="-1"/>
          <w:kern w:val="1"/>
          <w:szCs w:val="24"/>
          <w:lang w:eastAsia="ar-SA"/>
        </w:rPr>
        <w:t xml:space="preserve">Ši atlieka yra II kategorijos ŠGP ir yra laikinai laikoma, perduodama tvarkytojui bei vedama jos apskaita vadovaujantis </w:t>
      </w:r>
      <w:r w:rsidR="001C75F6" w:rsidRPr="001C75F6">
        <w:rPr>
          <w:iCs/>
          <w:spacing w:val="-1"/>
          <w:kern w:val="1"/>
          <w:szCs w:val="24"/>
          <w:lang w:eastAsia="ar-SA"/>
        </w:rPr>
        <w:t xml:space="preserve">Šalutinių gyvūninių produktų ir jų gaminių tvarkymo ir apskaitos reikalavimais (Valstybinės maisto ir veterinarijos tarnybos direktoriaus 2005-03-23 </w:t>
      </w:r>
      <w:proofErr w:type="spellStart"/>
      <w:r w:rsidR="001C75F6" w:rsidRPr="001C75F6">
        <w:rPr>
          <w:iCs/>
          <w:spacing w:val="-1"/>
          <w:kern w:val="1"/>
          <w:szCs w:val="24"/>
          <w:lang w:eastAsia="ar-SA"/>
        </w:rPr>
        <w:t>įsak</w:t>
      </w:r>
      <w:proofErr w:type="spellEnd"/>
      <w:r w:rsidR="001C75F6" w:rsidRPr="001C75F6">
        <w:rPr>
          <w:iCs/>
          <w:spacing w:val="-1"/>
          <w:kern w:val="1"/>
          <w:szCs w:val="24"/>
          <w:lang w:eastAsia="ar-SA"/>
        </w:rPr>
        <w:t xml:space="preserve">. Nr. B1-190 (Valstybinės maisto ir veterinarijos tarnybos direktoriaus 2012-01-20 d. </w:t>
      </w:r>
      <w:proofErr w:type="spellStart"/>
      <w:r w:rsidR="001C75F6" w:rsidRPr="001C75F6">
        <w:rPr>
          <w:iCs/>
          <w:spacing w:val="-1"/>
          <w:kern w:val="1"/>
          <w:szCs w:val="24"/>
          <w:lang w:eastAsia="ar-SA"/>
        </w:rPr>
        <w:t>įsak</w:t>
      </w:r>
      <w:proofErr w:type="spellEnd"/>
      <w:r w:rsidR="001C75F6" w:rsidRPr="001C75F6">
        <w:rPr>
          <w:iCs/>
          <w:spacing w:val="-1"/>
          <w:kern w:val="1"/>
          <w:szCs w:val="24"/>
          <w:lang w:eastAsia="ar-SA"/>
        </w:rPr>
        <w:t>. Nr. B1-45 redakcija).</w:t>
      </w:r>
      <w:r w:rsidR="001C75F6" w:rsidRPr="001C75F6">
        <w:rPr>
          <w:bCs/>
          <w:spacing w:val="-1"/>
          <w:kern w:val="1"/>
          <w:szCs w:val="24"/>
          <w:lang w:eastAsia="ar-SA"/>
        </w:rPr>
        <w:t xml:space="preserve"> Todėl pagal </w:t>
      </w:r>
      <w:r w:rsidR="001C75F6" w:rsidRPr="001C75F6">
        <w:rPr>
          <w:iCs/>
          <w:spacing w:val="-1"/>
          <w:kern w:val="1"/>
          <w:szCs w:val="24"/>
          <w:lang w:eastAsia="ar-SA"/>
        </w:rPr>
        <w:t>Atliekų tvarkymo įstatymo (1998 m. birželio 16 d. Nr. VIII-787 su vėlesnėmis redakcijomis)</w:t>
      </w:r>
      <w:r w:rsidR="001C75F6" w:rsidRPr="001C75F6">
        <w:rPr>
          <w:bCs/>
          <w:spacing w:val="-1"/>
          <w:kern w:val="1"/>
          <w:szCs w:val="24"/>
          <w:lang w:eastAsia="ar-SA"/>
        </w:rPr>
        <w:t xml:space="preserve"> Pirmojo skirsnio 1 straipsnio 3 punkto 3) skirsnį gaišenoms netaikomas </w:t>
      </w:r>
      <w:r w:rsidR="001C75F6" w:rsidRPr="001C75F6">
        <w:rPr>
          <w:bCs/>
          <w:iCs/>
          <w:spacing w:val="-1"/>
          <w:kern w:val="1"/>
          <w:szCs w:val="24"/>
          <w:lang w:eastAsia="ar-SA"/>
        </w:rPr>
        <w:t>Atliekų įstatymas</w:t>
      </w:r>
      <w:r w:rsidR="001C75F6" w:rsidRPr="001C75F6">
        <w:rPr>
          <w:spacing w:val="-1"/>
          <w:kern w:val="1"/>
          <w:szCs w:val="24"/>
          <w:lang w:eastAsia="ar-SA"/>
        </w:rPr>
        <w:t>.</w:t>
      </w:r>
    </w:p>
    <w:p w:rsidR="001C75F6" w:rsidRPr="001C75F6" w:rsidRDefault="001C75F6" w:rsidP="00316CED">
      <w:pPr>
        <w:suppressAutoHyphens/>
        <w:snapToGrid w:val="0"/>
        <w:ind w:firstLine="567"/>
        <w:jc w:val="both"/>
        <w:rPr>
          <w:bCs/>
          <w:spacing w:val="-1"/>
          <w:kern w:val="1"/>
          <w:szCs w:val="24"/>
          <w:lang w:eastAsia="ar-SA"/>
        </w:rPr>
      </w:pPr>
      <w:r w:rsidRPr="00062E36">
        <w:rPr>
          <w:spacing w:val="-1"/>
          <w:kern w:val="1"/>
          <w:szCs w:val="24"/>
          <w:lang w:eastAsia="ar-SA"/>
        </w:rPr>
        <w:t>Eksploatuojant pastatus, patalpas, tvarkant teritoriją, įrenginių techninio aptarnavimo metu, darbuotojų buityje taip pat susidaro atliekos. Šios nereguliariai susidarančios atliekos yra rūšiuojamos, vėliau pagal rašytines sutartis perduodamos tolimesniam sutvarkymui atliekų tvarkytojams, įregistruotiems Atliekų tvarkytojų valstybės registre (ATVR). Pavojingosios atliekos iki jų perdavimo atliekų tvarkytojams laikinai laikomos ne ilgiau kaip šešis mėnesius, o nepavojingosios – ne ilgiau kaip vienerius metus. Atliekų laikymo talpos atsparios atliekų poveikiui ir apsaugotos nuo aplinkos poveikio.</w:t>
      </w:r>
    </w:p>
    <w:p w:rsidR="001C75F6" w:rsidRPr="00C453F3" w:rsidRDefault="001C75F6" w:rsidP="00316CED">
      <w:pPr>
        <w:widowControl w:val="0"/>
        <w:ind w:firstLine="567"/>
        <w:jc w:val="both"/>
        <w:rPr>
          <w:bCs/>
          <w:iCs/>
          <w:szCs w:val="24"/>
          <w:lang w:val="nb-NO" w:eastAsia="lt-LT"/>
        </w:rPr>
      </w:pPr>
      <w:r>
        <w:rPr>
          <w:szCs w:val="24"/>
        </w:rPr>
        <w:t>Joniškio</w:t>
      </w:r>
      <w:r w:rsidRPr="00062E36">
        <w:rPr>
          <w:szCs w:val="24"/>
        </w:rPr>
        <w:t xml:space="preserve"> kiaulių kompleksas nėra priskirtinas prie potencialiai pavojingų objektų, išskyrus srutų </w:t>
      </w:r>
      <w:proofErr w:type="spellStart"/>
      <w:r w:rsidRPr="00062E36">
        <w:rPr>
          <w:szCs w:val="24"/>
        </w:rPr>
        <w:t>sukauptuvus</w:t>
      </w:r>
      <w:proofErr w:type="spellEnd"/>
      <w:r w:rsidRPr="00062E36">
        <w:rPr>
          <w:szCs w:val="24"/>
        </w:rPr>
        <w:t xml:space="preserve">, kurie vadovaujantis </w:t>
      </w:r>
      <w:r w:rsidRPr="001C75F6">
        <w:rPr>
          <w:szCs w:val="24"/>
        </w:rPr>
        <w:t xml:space="preserve">Potencialiai pavojingų objektų sąrašu (LR AM 2005-04-18 </w:t>
      </w:r>
      <w:proofErr w:type="spellStart"/>
      <w:r w:rsidRPr="001C75F6">
        <w:rPr>
          <w:szCs w:val="24"/>
        </w:rPr>
        <w:t>įsak</w:t>
      </w:r>
      <w:proofErr w:type="spellEnd"/>
      <w:r w:rsidRPr="001C75F6">
        <w:rPr>
          <w:szCs w:val="24"/>
        </w:rPr>
        <w:t>. Nr. D1-207)</w:t>
      </w:r>
      <w:r w:rsidRPr="00062E36">
        <w:rPr>
          <w:szCs w:val="24"/>
        </w:rPr>
        <w:t xml:space="preserve"> patenka į šio sąrašo grupę - Aplinkosauginiu požiūriu pavojingi objektai</w:t>
      </w:r>
      <w:r>
        <w:rPr>
          <w:szCs w:val="24"/>
        </w:rPr>
        <w:t xml:space="preserve"> (44. </w:t>
      </w:r>
      <w:r w:rsidRPr="00B2022C">
        <w:rPr>
          <w:szCs w:val="24"/>
        </w:rPr>
        <w:t xml:space="preserve">AB „Sidabra“ srutų sukaupimo </w:t>
      </w:r>
      <w:r w:rsidRPr="0062715F">
        <w:rPr>
          <w:szCs w:val="24"/>
        </w:rPr>
        <w:t>rezervuarai). Bendrovė yra parengusi srutų rezervuarų avarijų likvidavimo planą. Pla</w:t>
      </w:r>
      <w:r w:rsidRPr="00062E36">
        <w:rPr>
          <w:szCs w:val="24"/>
        </w:rPr>
        <w:t xml:space="preserve">no derinimo lapas pateikiamas </w:t>
      </w:r>
      <w:r>
        <w:rPr>
          <w:szCs w:val="24"/>
        </w:rPr>
        <w:t xml:space="preserve">Paraiškos </w:t>
      </w:r>
      <w:r w:rsidRPr="001321A1">
        <w:rPr>
          <w:iCs/>
          <w:szCs w:val="24"/>
        </w:rPr>
        <w:t>8 PRIEDE</w:t>
      </w:r>
      <w:r w:rsidRPr="00062E36">
        <w:rPr>
          <w:szCs w:val="24"/>
        </w:rPr>
        <w:t>.</w:t>
      </w:r>
    </w:p>
    <w:p w:rsidR="004B380C" w:rsidRPr="00316CED" w:rsidRDefault="004B380C" w:rsidP="00316CED">
      <w:pPr>
        <w:rPr>
          <w:iCs/>
          <w:szCs w:val="24"/>
          <w:lang w:eastAsia="lt-LT"/>
        </w:rPr>
      </w:pPr>
    </w:p>
    <w:p w:rsidR="00BE51E6" w:rsidRPr="00316CED" w:rsidRDefault="00D204A5" w:rsidP="00316CED">
      <w:pPr>
        <w:pStyle w:val="Sraopastraipa"/>
        <w:numPr>
          <w:ilvl w:val="0"/>
          <w:numId w:val="7"/>
        </w:numPr>
        <w:jc w:val="both"/>
        <w:rPr>
          <w:b/>
          <w:sz w:val="22"/>
          <w:szCs w:val="24"/>
          <w:lang w:eastAsia="lt-LT"/>
        </w:rPr>
      </w:pPr>
      <w:r w:rsidRPr="00316CED">
        <w:rPr>
          <w:b/>
          <w:sz w:val="22"/>
          <w:szCs w:val="24"/>
          <w:lang w:eastAsia="lt-LT"/>
        </w:rPr>
        <w:t>Veiklos rūšys, kurioms išduodamas leidimas:</w:t>
      </w:r>
    </w:p>
    <w:p w:rsidR="00B12BC3" w:rsidRDefault="005B477D" w:rsidP="00316CED">
      <w:pPr>
        <w:suppressAutoHyphens/>
        <w:ind w:firstLine="567"/>
        <w:jc w:val="both"/>
        <w:textAlignment w:val="baseline"/>
        <w:rPr>
          <w:szCs w:val="24"/>
        </w:rPr>
      </w:pPr>
      <w:r w:rsidRPr="00316CED">
        <w:rPr>
          <w:szCs w:val="24"/>
        </w:rPr>
        <w:t>UAB „</w:t>
      </w:r>
      <w:proofErr w:type="spellStart"/>
      <w:r w:rsidRPr="00316CED">
        <w:rPr>
          <w:szCs w:val="24"/>
        </w:rPr>
        <w:t>Idavang</w:t>
      </w:r>
      <w:proofErr w:type="spellEnd"/>
      <w:r w:rsidRPr="00316CED">
        <w:rPr>
          <w:szCs w:val="24"/>
        </w:rPr>
        <w:t>“ (</w:t>
      </w:r>
      <w:r w:rsidR="00316CED" w:rsidRPr="00316CED">
        <w:rPr>
          <w:szCs w:val="24"/>
        </w:rPr>
        <w:t>14</w:t>
      </w:r>
      <w:r w:rsidRPr="00316CED">
        <w:rPr>
          <w:szCs w:val="24"/>
        </w:rPr>
        <w:t xml:space="preserve">) </w:t>
      </w:r>
      <w:r w:rsidR="00316CED" w:rsidRPr="00316CED">
        <w:rPr>
          <w:szCs w:val="24"/>
        </w:rPr>
        <w:t>Joniškio</w:t>
      </w:r>
      <w:r w:rsidRPr="00316CED">
        <w:rPr>
          <w:szCs w:val="24"/>
        </w:rPr>
        <w:t xml:space="preserve"> padalinio kiaulių komplekse </w:t>
      </w:r>
      <w:r w:rsidR="00316CED" w:rsidRPr="00316CED">
        <w:rPr>
          <w:szCs w:val="24"/>
        </w:rPr>
        <w:t xml:space="preserve">naudojama priemonė – purškiamas </w:t>
      </w:r>
      <w:proofErr w:type="spellStart"/>
      <w:r w:rsidR="00316CED" w:rsidRPr="00316CED">
        <w:rPr>
          <w:szCs w:val="24"/>
        </w:rPr>
        <w:t>biostabilizatorius</w:t>
      </w:r>
      <w:proofErr w:type="spellEnd"/>
      <w:r w:rsidR="00316CED" w:rsidRPr="00316CED">
        <w:rPr>
          <w:szCs w:val="24"/>
        </w:rPr>
        <w:t xml:space="preserve"> </w:t>
      </w:r>
      <w:proofErr w:type="spellStart"/>
      <w:r w:rsidR="00316CED" w:rsidRPr="00316CED">
        <w:rPr>
          <w:szCs w:val="24"/>
        </w:rPr>
        <w:t>Poliflock</w:t>
      </w:r>
      <w:proofErr w:type="spellEnd"/>
      <w:r w:rsidR="00316CED" w:rsidRPr="00316CED">
        <w:rPr>
          <w:szCs w:val="24"/>
        </w:rPr>
        <w:t xml:space="preserve"> BTS.</w:t>
      </w:r>
      <w:r w:rsidR="00316CED">
        <w:rPr>
          <w:szCs w:val="24"/>
          <w:highlight w:val="yellow"/>
        </w:rPr>
        <w:t xml:space="preserve"> </w:t>
      </w:r>
      <w:r w:rsidR="00316CED">
        <w:rPr>
          <w:bCs/>
          <w:szCs w:val="24"/>
          <w:lang w:eastAsia="lt-LT"/>
        </w:rPr>
        <w:t>V</w:t>
      </w:r>
      <w:r w:rsidR="00316CED" w:rsidRPr="001758F1">
        <w:rPr>
          <w:bCs/>
          <w:szCs w:val="24"/>
          <w:lang w:eastAsia="lt-LT"/>
        </w:rPr>
        <w:t xml:space="preserve">iename penimų kiaulių tvartų korpuse įdiegta </w:t>
      </w:r>
      <w:r w:rsidR="00316CED">
        <w:rPr>
          <w:bCs/>
          <w:szCs w:val="24"/>
          <w:lang w:eastAsia="lt-LT"/>
        </w:rPr>
        <w:t>dviejų</w:t>
      </w:r>
      <w:r w:rsidR="00316CED" w:rsidRPr="001758F1">
        <w:rPr>
          <w:bCs/>
          <w:szCs w:val="24"/>
          <w:lang w:eastAsia="lt-LT"/>
        </w:rPr>
        <w:t xml:space="preserve"> pakopų biologinio oro valymo sistema BIO </w:t>
      </w:r>
      <w:proofErr w:type="spellStart"/>
      <w:r w:rsidR="00316CED" w:rsidRPr="001758F1">
        <w:rPr>
          <w:bCs/>
          <w:szCs w:val="24"/>
          <w:lang w:eastAsia="lt-LT"/>
        </w:rPr>
        <w:t>Flex</w:t>
      </w:r>
      <w:proofErr w:type="spellEnd"/>
      <w:r w:rsidR="00316CED" w:rsidRPr="001758F1">
        <w:rPr>
          <w:bCs/>
          <w:szCs w:val="24"/>
          <w:lang w:eastAsia="lt-LT"/>
        </w:rPr>
        <w:t>, pritaikyta gyvulininkystės pastatų oro valymui nuo amoniako, kvapų ir kietųjų dalelių.</w:t>
      </w:r>
    </w:p>
    <w:p w:rsidR="005B477D" w:rsidRPr="00C87F35" w:rsidRDefault="005B477D" w:rsidP="00316CED">
      <w:pPr>
        <w:suppressAutoHyphens/>
        <w:ind w:firstLine="567"/>
        <w:jc w:val="both"/>
        <w:textAlignment w:val="baseline"/>
        <w:rPr>
          <w:b/>
          <w:sz w:val="22"/>
          <w:szCs w:val="24"/>
          <w:lang w:eastAsia="lt-LT"/>
        </w:rPr>
      </w:pPr>
    </w:p>
    <w:p w:rsidR="00BE51E6" w:rsidRPr="00C87F35" w:rsidRDefault="00D204A5" w:rsidP="00316CED">
      <w:pPr>
        <w:suppressAutoHyphens/>
        <w:ind w:firstLine="567"/>
        <w:jc w:val="both"/>
        <w:textAlignment w:val="baseline"/>
        <w:rPr>
          <w:b/>
          <w:sz w:val="22"/>
          <w:szCs w:val="24"/>
          <w:lang w:eastAsia="lt-LT"/>
        </w:rPr>
      </w:pPr>
      <w:r w:rsidRPr="00C87F35">
        <w:rPr>
          <w:b/>
          <w:sz w:val="22"/>
          <w:szCs w:val="24"/>
          <w:lang w:eastAsia="lt-LT"/>
        </w:rPr>
        <w:t>1 lentelė. Įrenginyje</w:t>
      </w:r>
      <w:r w:rsidR="00316CED">
        <w:rPr>
          <w:b/>
          <w:sz w:val="22"/>
          <w:szCs w:val="24"/>
          <w:lang w:eastAsia="lt-LT"/>
        </w:rPr>
        <w:t xml:space="preserve"> leidžiama vykdyti ūkinė veikla</w:t>
      </w:r>
    </w:p>
    <w:tbl>
      <w:tblPr>
        <w:tblW w:w="0" w:type="auto"/>
        <w:tblInd w:w="-15" w:type="dxa"/>
        <w:tblLayout w:type="fixed"/>
        <w:tblLook w:val="0000" w:firstRow="0" w:lastRow="0" w:firstColumn="0" w:lastColumn="0" w:noHBand="0" w:noVBand="0"/>
      </w:tblPr>
      <w:tblGrid>
        <w:gridCol w:w="4801"/>
        <w:gridCol w:w="8789"/>
      </w:tblGrid>
      <w:tr w:rsidR="00D105AF" w:rsidRPr="00A86573" w:rsidTr="00943598">
        <w:tc>
          <w:tcPr>
            <w:tcW w:w="4801" w:type="dxa"/>
            <w:tcBorders>
              <w:top w:val="single" w:sz="4" w:space="0" w:color="000000"/>
              <w:left w:val="single" w:sz="4" w:space="0" w:color="000000"/>
              <w:bottom w:val="single" w:sz="4" w:space="0" w:color="000000"/>
            </w:tcBorders>
            <w:shd w:val="clear" w:color="auto" w:fill="auto"/>
          </w:tcPr>
          <w:p w:rsidR="00D105AF" w:rsidRPr="00A86573" w:rsidRDefault="00D105AF" w:rsidP="00943598">
            <w:pPr>
              <w:jc w:val="center"/>
              <w:textAlignment w:val="baseline"/>
              <w:rPr>
                <w:szCs w:val="24"/>
              </w:rPr>
            </w:pPr>
            <w:r w:rsidRPr="00A86573">
              <w:rPr>
                <w:szCs w:val="24"/>
              </w:rPr>
              <w:t>Įrenginio pavadinimas</w:t>
            </w: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D105AF" w:rsidRPr="00A86573" w:rsidRDefault="00D105AF" w:rsidP="00943598">
            <w:pPr>
              <w:jc w:val="center"/>
              <w:textAlignment w:val="baseline"/>
              <w:rPr>
                <w:szCs w:val="24"/>
              </w:rPr>
            </w:pPr>
            <w:r w:rsidRPr="00A86573">
              <w:rPr>
                <w:szCs w:val="24"/>
              </w:rPr>
              <w:t xml:space="preserve">Įrenginyje leidžiamos vykdyti veiklos rūšies pavadinimas pagal Taisyklių 1 priedą </w:t>
            </w:r>
          </w:p>
          <w:p w:rsidR="00D105AF" w:rsidRPr="00A86573" w:rsidRDefault="00D105AF" w:rsidP="00943598">
            <w:pPr>
              <w:jc w:val="center"/>
              <w:textAlignment w:val="baseline"/>
              <w:rPr>
                <w:szCs w:val="24"/>
              </w:rPr>
            </w:pPr>
            <w:r w:rsidRPr="00A86573">
              <w:rPr>
                <w:szCs w:val="24"/>
              </w:rPr>
              <w:t>ir kita tiesiogiai susijusi veikla</w:t>
            </w:r>
          </w:p>
        </w:tc>
      </w:tr>
      <w:tr w:rsidR="00D105AF" w:rsidRPr="00A86573" w:rsidTr="00943598">
        <w:tc>
          <w:tcPr>
            <w:tcW w:w="4801" w:type="dxa"/>
            <w:tcBorders>
              <w:top w:val="single" w:sz="4" w:space="0" w:color="000000"/>
              <w:left w:val="single" w:sz="4" w:space="0" w:color="000000"/>
              <w:bottom w:val="single" w:sz="4" w:space="0" w:color="000000"/>
            </w:tcBorders>
            <w:shd w:val="clear" w:color="auto" w:fill="auto"/>
          </w:tcPr>
          <w:p w:rsidR="00D105AF" w:rsidRPr="00A86573" w:rsidRDefault="00D105AF" w:rsidP="00943598">
            <w:pPr>
              <w:jc w:val="center"/>
              <w:textAlignment w:val="baseline"/>
              <w:rPr>
                <w:szCs w:val="24"/>
              </w:rPr>
            </w:pPr>
            <w:r w:rsidRPr="00A86573">
              <w:rPr>
                <w:szCs w:val="24"/>
              </w:rPr>
              <w:t>1</w:t>
            </w: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D105AF" w:rsidRPr="00A86573" w:rsidRDefault="00D105AF" w:rsidP="00943598">
            <w:pPr>
              <w:jc w:val="center"/>
              <w:textAlignment w:val="baseline"/>
              <w:rPr>
                <w:szCs w:val="24"/>
              </w:rPr>
            </w:pPr>
            <w:r w:rsidRPr="00A86573">
              <w:rPr>
                <w:szCs w:val="24"/>
              </w:rPr>
              <w:t>2</w:t>
            </w:r>
          </w:p>
        </w:tc>
      </w:tr>
      <w:tr w:rsidR="00A86573" w:rsidRPr="00A86573" w:rsidTr="009B4877">
        <w:tc>
          <w:tcPr>
            <w:tcW w:w="4801" w:type="dxa"/>
            <w:vMerge w:val="restart"/>
            <w:tcBorders>
              <w:top w:val="single" w:sz="4" w:space="0" w:color="000000"/>
              <w:left w:val="single" w:sz="4" w:space="0" w:color="000000"/>
            </w:tcBorders>
            <w:shd w:val="clear" w:color="auto" w:fill="auto"/>
            <w:vAlign w:val="center"/>
          </w:tcPr>
          <w:p w:rsidR="00A86573" w:rsidRPr="009B4877" w:rsidRDefault="009B4877" w:rsidP="009B4877">
            <w:pPr>
              <w:snapToGrid w:val="0"/>
              <w:jc w:val="center"/>
              <w:textAlignment w:val="baseline"/>
              <w:rPr>
                <w:szCs w:val="24"/>
              </w:rPr>
            </w:pPr>
            <w:r w:rsidRPr="009B4877">
              <w:rPr>
                <w:noProof/>
                <w:szCs w:val="24"/>
                <w:lang w:eastAsia="lt-LT"/>
              </w:rPr>
              <w:t>UAB „Idavang“ (14) Joniškio padalinys</w:t>
            </w: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573" w:rsidRPr="00A86573" w:rsidRDefault="00A86573" w:rsidP="00A86573">
            <w:pPr>
              <w:suppressAutoHyphens/>
              <w:adjustRightInd w:val="0"/>
              <w:textAlignment w:val="baseline"/>
              <w:rPr>
                <w:szCs w:val="24"/>
              </w:rPr>
            </w:pPr>
            <w:r w:rsidRPr="00A86573">
              <w:rPr>
                <w:szCs w:val="24"/>
              </w:rPr>
              <w:t xml:space="preserve">„6.6.2. yra daugiau kaip 2000 vietų mėsinėms kiaulėms (daugiau kaip 30 kg)“. </w:t>
            </w:r>
          </w:p>
        </w:tc>
      </w:tr>
      <w:tr w:rsidR="00A86573" w:rsidRPr="00A86573" w:rsidTr="00A86573">
        <w:tc>
          <w:tcPr>
            <w:tcW w:w="4801" w:type="dxa"/>
            <w:vMerge/>
            <w:tcBorders>
              <w:left w:val="single" w:sz="4" w:space="0" w:color="000000"/>
            </w:tcBorders>
            <w:shd w:val="clear" w:color="auto" w:fill="auto"/>
          </w:tcPr>
          <w:p w:rsidR="00A86573" w:rsidRPr="00A86573" w:rsidRDefault="00A86573" w:rsidP="00943598">
            <w:pPr>
              <w:snapToGrid w:val="0"/>
              <w:jc w:val="both"/>
              <w:textAlignment w:val="baseline"/>
              <w:rPr>
                <w:szCs w:val="24"/>
                <w:lang w:eastAsia="lt-LT"/>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573" w:rsidRPr="00A86573" w:rsidRDefault="00A86573" w:rsidP="00A86573">
            <w:pPr>
              <w:suppressAutoHyphens/>
              <w:adjustRightInd w:val="0"/>
              <w:textAlignment w:val="baseline"/>
              <w:rPr>
                <w:szCs w:val="24"/>
              </w:rPr>
            </w:pPr>
            <w:r w:rsidRPr="00A86573">
              <w:rPr>
                <w:szCs w:val="24"/>
              </w:rPr>
              <w:t>Išgaunama ir suvartojama požeminio vandens 8998 m</w:t>
            </w:r>
            <w:r w:rsidRPr="00A86573">
              <w:rPr>
                <w:szCs w:val="24"/>
                <w:vertAlign w:val="superscript"/>
              </w:rPr>
              <w:t>3</w:t>
            </w:r>
            <w:r w:rsidRPr="00A86573">
              <w:rPr>
                <w:szCs w:val="24"/>
              </w:rPr>
              <w:t>/m.</w:t>
            </w:r>
          </w:p>
        </w:tc>
      </w:tr>
      <w:tr w:rsidR="00A86573" w:rsidRPr="00A86573" w:rsidTr="00A86573">
        <w:tc>
          <w:tcPr>
            <w:tcW w:w="4801" w:type="dxa"/>
            <w:vMerge/>
            <w:tcBorders>
              <w:left w:val="single" w:sz="4" w:space="0" w:color="000000"/>
              <w:bottom w:val="single" w:sz="4" w:space="0" w:color="000000"/>
            </w:tcBorders>
            <w:shd w:val="clear" w:color="auto" w:fill="auto"/>
          </w:tcPr>
          <w:p w:rsidR="00A86573" w:rsidRPr="00A86573" w:rsidRDefault="00A86573" w:rsidP="00943598">
            <w:pPr>
              <w:snapToGrid w:val="0"/>
              <w:jc w:val="both"/>
              <w:textAlignment w:val="baseline"/>
              <w:rPr>
                <w:szCs w:val="24"/>
                <w:lang w:eastAsia="lt-LT"/>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573" w:rsidRPr="00A86573" w:rsidRDefault="00A86573" w:rsidP="00A86573">
            <w:pPr>
              <w:suppressAutoHyphens/>
              <w:adjustRightInd w:val="0"/>
              <w:textAlignment w:val="baseline"/>
              <w:rPr>
                <w:szCs w:val="24"/>
              </w:rPr>
            </w:pPr>
            <w:r w:rsidRPr="00A86573">
              <w:rPr>
                <w:szCs w:val="24"/>
              </w:rPr>
              <w:t>Išmetama į aplinkos orą 12,5312</w:t>
            </w:r>
            <w:r w:rsidRPr="00A86573">
              <w:rPr>
                <w:b/>
                <w:szCs w:val="24"/>
              </w:rPr>
              <w:t xml:space="preserve"> </w:t>
            </w:r>
            <w:r w:rsidRPr="00A86573">
              <w:rPr>
                <w:szCs w:val="24"/>
              </w:rPr>
              <w:t>t/m. teršalų</w:t>
            </w:r>
            <w:r w:rsidRPr="00A86573">
              <w:rPr>
                <w:b/>
                <w:szCs w:val="24"/>
              </w:rPr>
              <w:t xml:space="preserve"> </w:t>
            </w:r>
          </w:p>
        </w:tc>
      </w:tr>
    </w:tbl>
    <w:p w:rsidR="00D105AF" w:rsidRPr="00C87F35" w:rsidRDefault="00D105AF" w:rsidP="00316CED">
      <w:pPr>
        <w:ind w:firstLine="567"/>
        <w:jc w:val="both"/>
        <w:rPr>
          <w:szCs w:val="24"/>
        </w:rPr>
      </w:pPr>
    </w:p>
    <w:p w:rsidR="00BE51E6" w:rsidRPr="00C87F35" w:rsidRDefault="00D204A5" w:rsidP="00316CED">
      <w:pPr>
        <w:ind w:firstLine="567"/>
        <w:jc w:val="both"/>
        <w:rPr>
          <w:b/>
          <w:sz w:val="22"/>
          <w:szCs w:val="24"/>
          <w:lang w:eastAsia="lt-LT"/>
        </w:rPr>
      </w:pPr>
      <w:r w:rsidRPr="00C87F35">
        <w:rPr>
          <w:b/>
          <w:sz w:val="22"/>
          <w:szCs w:val="24"/>
          <w:lang w:eastAsia="lt-LT"/>
        </w:rPr>
        <w:t xml:space="preserve">4. Veiklos rūšys, kurioms priskirta šiltnamio dujas išmetanti ūkinė veikla, įrenginio gamybos (projektinis) pajėgumas. </w:t>
      </w:r>
    </w:p>
    <w:p w:rsidR="008F10B2" w:rsidRPr="00C87F35" w:rsidRDefault="005B477D" w:rsidP="00316CED">
      <w:pPr>
        <w:widowControl w:val="0"/>
        <w:ind w:firstLine="567"/>
        <w:jc w:val="both"/>
        <w:rPr>
          <w:b/>
          <w:sz w:val="22"/>
          <w:szCs w:val="24"/>
          <w:lang w:eastAsia="lt-LT"/>
        </w:rPr>
      </w:pPr>
      <w:r w:rsidRPr="009B4877">
        <w:rPr>
          <w:szCs w:val="24"/>
          <w:lang w:eastAsia="lt-LT"/>
        </w:rPr>
        <w:t>Šiltnamio efektą sukeliančios dujos nesusidaro.</w:t>
      </w:r>
    </w:p>
    <w:p w:rsidR="008F10B2" w:rsidRPr="00C87F35" w:rsidRDefault="008F10B2" w:rsidP="00316CED">
      <w:pPr>
        <w:widowControl w:val="0"/>
        <w:ind w:firstLine="567"/>
        <w:jc w:val="both"/>
        <w:rPr>
          <w:b/>
          <w:sz w:val="22"/>
          <w:szCs w:val="24"/>
          <w:lang w:eastAsia="lt-LT"/>
        </w:rPr>
      </w:pPr>
    </w:p>
    <w:p w:rsidR="00D105AF" w:rsidRPr="00C87F35" w:rsidRDefault="00D204A5" w:rsidP="00316CED">
      <w:pPr>
        <w:widowControl w:val="0"/>
        <w:ind w:firstLine="567"/>
        <w:jc w:val="both"/>
        <w:rPr>
          <w:b/>
          <w:sz w:val="22"/>
          <w:szCs w:val="24"/>
          <w:lang w:eastAsia="lt-LT"/>
        </w:rPr>
      </w:pPr>
      <w:r w:rsidRPr="00C87F35">
        <w:rPr>
          <w:b/>
          <w:sz w:val="22"/>
          <w:szCs w:val="24"/>
          <w:lang w:eastAsia="lt-LT"/>
        </w:rPr>
        <w:t>5. Informacija apie įdiegtą vadybos sistemą.</w:t>
      </w:r>
    </w:p>
    <w:p w:rsidR="00A86573" w:rsidRPr="00F04BFD" w:rsidRDefault="00A86573" w:rsidP="00316CED">
      <w:pPr>
        <w:widowControl w:val="0"/>
        <w:ind w:firstLine="567"/>
        <w:jc w:val="both"/>
        <w:rPr>
          <w:szCs w:val="24"/>
          <w:lang w:eastAsia="ar-SA"/>
        </w:rPr>
      </w:pPr>
      <w:r w:rsidRPr="00F04BFD">
        <w:rPr>
          <w:szCs w:val="24"/>
          <w:lang w:eastAsia="ar-SA"/>
        </w:rPr>
        <w:t>Aplinkos apsaugos vadybos sistemos neįdiegtos. Aplinkosauginė veikla organizuojama pagal galiojančių teisės aktų reikalavimus.</w:t>
      </w:r>
    </w:p>
    <w:p w:rsidR="00E57D71" w:rsidRPr="00C87F35" w:rsidRDefault="00E57D71" w:rsidP="00316CED">
      <w:pPr>
        <w:widowControl w:val="0"/>
        <w:jc w:val="both"/>
        <w:rPr>
          <w:b/>
          <w:sz w:val="22"/>
          <w:szCs w:val="24"/>
          <w:lang w:eastAsia="lt-LT"/>
        </w:rPr>
      </w:pPr>
    </w:p>
    <w:p w:rsidR="00BE51E6" w:rsidRPr="00C87F35" w:rsidRDefault="00D204A5" w:rsidP="00316CED">
      <w:pPr>
        <w:widowControl w:val="0"/>
        <w:ind w:firstLine="567"/>
        <w:jc w:val="both"/>
        <w:rPr>
          <w:b/>
          <w:sz w:val="22"/>
          <w:szCs w:val="24"/>
          <w:lang w:eastAsia="lt-LT"/>
        </w:rPr>
      </w:pPr>
      <w:r w:rsidRPr="00C87F35">
        <w:rPr>
          <w:b/>
          <w:sz w:val="22"/>
          <w:szCs w:val="24"/>
          <w:lang w:eastAsia="lt-LT"/>
        </w:rPr>
        <w:t>6. Asmenų atsakomybė pagal pateiktą deklaraciją.</w:t>
      </w:r>
    </w:p>
    <w:p w:rsidR="008E2BD4" w:rsidRPr="00F618B8" w:rsidRDefault="00A86573" w:rsidP="00316CED">
      <w:pPr>
        <w:widowControl w:val="0"/>
        <w:ind w:firstLine="567"/>
        <w:jc w:val="both"/>
        <w:rPr>
          <w:i/>
          <w:szCs w:val="24"/>
          <w:lang w:eastAsia="ar-SA"/>
        </w:rPr>
      </w:pPr>
      <w:r w:rsidRPr="00F04BFD">
        <w:rPr>
          <w:szCs w:val="24"/>
          <w:lang w:eastAsia="ar-SA"/>
        </w:rPr>
        <w:t>Už bendrą aplinkos apsaugos reikalavimų įgyvendinimą įmonėje ir visose jos vykdomos veiklos srityse atsakingas UAB „</w:t>
      </w:r>
      <w:proofErr w:type="spellStart"/>
      <w:r w:rsidRPr="00F04BFD">
        <w:rPr>
          <w:szCs w:val="24"/>
          <w:lang w:eastAsia="ar-SA"/>
        </w:rPr>
        <w:t>Idavang</w:t>
      </w:r>
      <w:proofErr w:type="spellEnd"/>
      <w:r w:rsidRPr="00F04BFD">
        <w:rPr>
          <w:szCs w:val="24"/>
          <w:lang w:eastAsia="ar-SA"/>
        </w:rPr>
        <w:t xml:space="preserve">“ aplinkosaugos skyriaus direktorius T.Palubinskas, </w:t>
      </w:r>
      <w:r w:rsidRPr="00F04BFD">
        <w:rPr>
          <w:iCs/>
          <w:szCs w:val="24"/>
          <w:lang w:eastAsia="ar-SA"/>
        </w:rPr>
        <w:t xml:space="preserve">tel. +370 656 41851, el. p. </w:t>
      </w:r>
      <w:hyperlink r:id="rId12" w:history="1">
        <w:r w:rsidR="00F618B8" w:rsidRPr="00525D5D">
          <w:rPr>
            <w:rStyle w:val="Hipersaitas"/>
            <w:iCs/>
            <w:szCs w:val="24"/>
            <w:lang w:eastAsia="ar-SA"/>
          </w:rPr>
          <w:t>tadas.palubinskas@idavang.com</w:t>
        </w:r>
      </w:hyperlink>
      <w:r w:rsidR="00F618B8">
        <w:rPr>
          <w:iCs/>
          <w:szCs w:val="24"/>
          <w:lang w:eastAsia="ar-SA"/>
        </w:rPr>
        <w:t xml:space="preserve"> arba jo paskirti atsakingi darbuotojai.</w:t>
      </w:r>
    </w:p>
    <w:p w:rsidR="008E2BD4" w:rsidRDefault="008E2BD4" w:rsidP="00316CED">
      <w:pPr>
        <w:ind w:firstLine="567"/>
        <w:jc w:val="both"/>
        <w:rPr>
          <w:b/>
          <w:sz w:val="22"/>
          <w:szCs w:val="24"/>
          <w:lang w:eastAsia="lt-LT"/>
        </w:rPr>
      </w:pPr>
    </w:p>
    <w:p w:rsidR="001E268A" w:rsidRPr="00C87F35" w:rsidRDefault="00D204A5" w:rsidP="00316CED">
      <w:pPr>
        <w:ind w:firstLine="567"/>
        <w:jc w:val="both"/>
        <w:rPr>
          <w:b/>
          <w:sz w:val="22"/>
          <w:szCs w:val="24"/>
          <w:lang w:eastAsia="lt-LT"/>
        </w:rPr>
      </w:pPr>
      <w:r w:rsidRPr="00C87F35">
        <w:rPr>
          <w:b/>
          <w:sz w:val="22"/>
          <w:szCs w:val="24"/>
          <w:lang w:eastAsia="lt-LT"/>
        </w:rPr>
        <w:t>2 lentelė. Įrenginio atitikties GPGB palyginamasis įvertinimas</w:t>
      </w:r>
      <w:r w:rsidR="002C5737" w:rsidRPr="00C87F35">
        <w:rPr>
          <w:b/>
          <w:sz w:val="22"/>
          <w:szCs w:val="24"/>
          <w:lang w:eastAsia="lt-LT"/>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559"/>
        <w:gridCol w:w="5387"/>
        <w:gridCol w:w="1134"/>
        <w:gridCol w:w="1275"/>
        <w:gridCol w:w="3261"/>
      </w:tblGrid>
      <w:tr w:rsidR="005B477D" w:rsidRPr="00C80AA9" w:rsidTr="00F76DA1">
        <w:trPr>
          <w:tblHeader/>
        </w:trPr>
        <w:tc>
          <w:tcPr>
            <w:tcW w:w="675" w:type="dxa"/>
            <w:shd w:val="clear" w:color="auto" w:fill="D9D9D9"/>
            <w:vAlign w:val="center"/>
          </w:tcPr>
          <w:p w:rsidR="005B477D" w:rsidRPr="00C80AA9" w:rsidRDefault="005B477D" w:rsidP="00AD565A">
            <w:pPr>
              <w:suppressAutoHyphens/>
              <w:adjustRightInd w:val="0"/>
              <w:jc w:val="center"/>
              <w:textAlignment w:val="baseline"/>
              <w:rPr>
                <w:b/>
                <w:bCs/>
                <w:sz w:val="22"/>
                <w:szCs w:val="22"/>
              </w:rPr>
            </w:pPr>
            <w:r w:rsidRPr="00C80AA9">
              <w:rPr>
                <w:b/>
                <w:bCs/>
                <w:sz w:val="22"/>
                <w:szCs w:val="22"/>
              </w:rPr>
              <w:t>Eil. Nr.</w:t>
            </w:r>
          </w:p>
        </w:tc>
        <w:tc>
          <w:tcPr>
            <w:tcW w:w="1418" w:type="dxa"/>
            <w:shd w:val="clear" w:color="auto" w:fill="D9D9D9"/>
            <w:vAlign w:val="center"/>
          </w:tcPr>
          <w:p w:rsidR="005B477D" w:rsidRPr="00C80AA9" w:rsidRDefault="005B477D" w:rsidP="00AD565A">
            <w:pPr>
              <w:suppressAutoHyphens/>
              <w:adjustRightInd w:val="0"/>
              <w:jc w:val="center"/>
              <w:textAlignment w:val="baseline"/>
              <w:rPr>
                <w:b/>
                <w:bCs/>
                <w:sz w:val="22"/>
                <w:szCs w:val="22"/>
                <w:vertAlign w:val="subscript"/>
              </w:rPr>
            </w:pPr>
            <w:r w:rsidRPr="00C80AA9">
              <w:rPr>
                <w:b/>
                <w:bCs/>
                <w:sz w:val="22"/>
                <w:szCs w:val="22"/>
              </w:rPr>
              <w:t>Poveikio aplinkai kategorija</w:t>
            </w:r>
          </w:p>
        </w:tc>
        <w:tc>
          <w:tcPr>
            <w:tcW w:w="1559" w:type="dxa"/>
            <w:shd w:val="clear" w:color="auto" w:fill="D9D9D9"/>
            <w:vAlign w:val="center"/>
          </w:tcPr>
          <w:p w:rsidR="005B477D" w:rsidRPr="00C80AA9" w:rsidRDefault="005B477D" w:rsidP="00AD565A">
            <w:pPr>
              <w:suppressAutoHyphens/>
              <w:adjustRightInd w:val="0"/>
              <w:jc w:val="center"/>
              <w:textAlignment w:val="baseline"/>
              <w:rPr>
                <w:b/>
                <w:bCs/>
                <w:sz w:val="22"/>
                <w:szCs w:val="22"/>
              </w:rPr>
            </w:pPr>
            <w:r w:rsidRPr="00C80AA9">
              <w:rPr>
                <w:b/>
                <w:bCs/>
                <w:sz w:val="22"/>
                <w:szCs w:val="22"/>
              </w:rPr>
              <w:t>Nuoroda į ES GPGB informacinius dokumentus, anotacijas</w:t>
            </w:r>
          </w:p>
        </w:tc>
        <w:tc>
          <w:tcPr>
            <w:tcW w:w="5387" w:type="dxa"/>
            <w:shd w:val="clear" w:color="auto" w:fill="D9D9D9"/>
            <w:vAlign w:val="center"/>
          </w:tcPr>
          <w:p w:rsidR="005B477D" w:rsidRPr="00C80AA9" w:rsidRDefault="005B477D" w:rsidP="00AD565A">
            <w:pPr>
              <w:suppressAutoHyphens/>
              <w:adjustRightInd w:val="0"/>
              <w:jc w:val="center"/>
              <w:textAlignment w:val="baseline"/>
              <w:rPr>
                <w:b/>
                <w:bCs/>
                <w:sz w:val="22"/>
                <w:szCs w:val="22"/>
              </w:rPr>
            </w:pPr>
            <w:r w:rsidRPr="00C80AA9">
              <w:rPr>
                <w:b/>
                <w:bCs/>
                <w:sz w:val="22"/>
                <w:szCs w:val="22"/>
              </w:rPr>
              <w:t>GPGB technologija</w:t>
            </w:r>
          </w:p>
        </w:tc>
        <w:tc>
          <w:tcPr>
            <w:tcW w:w="1134" w:type="dxa"/>
            <w:shd w:val="clear" w:color="auto" w:fill="D9D9D9"/>
            <w:vAlign w:val="center"/>
          </w:tcPr>
          <w:p w:rsidR="005B477D" w:rsidRPr="00C80AA9" w:rsidRDefault="005B477D" w:rsidP="00AD565A">
            <w:pPr>
              <w:suppressAutoHyphens/>
              <w:adjustRightInd w:val="0"/>
              <w:jc w:val="center"/>
              <w:textAlignment w:val="baseline"/>
              <w:rPr>
                <w:b/>
                <w:bCs/>
                <w:sz w:val="22"/>
                <w:szCs w:val="22"/>
              </w:rPr>
            </w:pPr>
            <w:r w:rsidRPr="00C80AA9">
              <w:rPr>
                <w:b/>
                <w:bCs/>
                <w:sz w:val="22"/>
                <w:szCs w:val="22"/>
              </w:rPr>
              <w:t>Su GPGB taikymu susijusios</w:t>
            </w:r>
          </w:p>
          <w:p w:rsidR="005B477D" w:rsidRPr="00C80AA9" w:rsidRDefault="005B477D" w:rsidP="00AD565A">
            <w:pPr>
              <w:suppressAutoHyphens/>
              <w:adjustRightInd w:val="0"/>
              <w:jc w:val="center"/>
              <w:textAlignment w:val="baseline"/>
              <w:rPr>
                <w:b/>
                <w:bCs/>
                <w:sz w:val="22"/>
                <w:szCs w:val="22"/>
              </w:rPr>
            </w:pPr>
            <w:r w:rsidRPr="00C80AA9">
              <w:rPr>
                <w:b/>
                <w:bCs/>
                <w:sz w:val="22"/>
                <w:szCs w:val="22"/>
              </w:rPr>
              <w:t>vertės, vnt.</w:t>
            </w:r>
          </w:p>
        </w:tc>
        <w:tc>
          <w:tcPr>
            <w:tcW w:w="1275" w:type="dxa"/>
            <w:shd w:val="clear" w:color="auto" w:fill="D9D9D9"/>
            <w:vAlign w:val="center"/>
          </w:tcPr>
          <w:p w:rsidR="005B477D" w:rsidRPr="00C80AA9" w:rsidRDefault="005B477D" w:rsidP="00AD565A">
            <w:pPr>
              <w:suppressAutoHyphens/>
              <w:adjustRightInd w:val="0"/>
              <w:jc w:val="center"/>
              <w:textAlignment w:val="baseline"/>
              <w:rPr>
                <w:b/>
                <w:bCs/>
                <w:sz w:val="22"/>
                <w:szCs w:val="22"/>
              </w:rPr>
            </w:pPr>
            <w:r w:rsidRPr="00C80AA9">
              <w:rPr>
                <w:b/>
                <w:bCs/>
                <w:sz w:val="22"/>
                <w:szCs w:val="22"/>
              </w:rPr>
              <w:t>Atitikimas</w:t>
            </w:r>
          </w:p>
        </w:tc>
        <w:tc>
          <w:tcPr>
            <w:tcW w:w="3261" w:type="dxa"/>
            <w:shd w:val="clear" w:color="auto" w:fill="D9D9D9"/>
            <w:vAlign w:val="center"/>
          </w:tcPr>
          <w:p w:rsidR="005B477D" w:rsidRPr="00C80AA9" w:rsidRDefault="005B477D" w:rsidP="00AD565A">
            <w:pPr>
              <w:suppressAutoHyphens/>
              <w:adjustRightInd w:val="0"/>
              <w:jc w:val="center"/>
              <w:textAlignment w:val="baseline"/>
              <w:rPr>
                <w:b/>
                <w:bCs/>
                <w:sz w:val="22"/>
                <w:szCs w:val="22"/>
              </w:rPr>
            </w:pPr>
            <w:r w:rsidRPr="00C80AA9">
              <w:rPr>
                <w:b/>
                <w:bCs/>
                <w:sz w:val="22"/>
                <w:szCs w:val="22"/>
              </w:rPr>
              <w:t>Pastabos</w:t>
            </w:r>
          </w:p>
        </w:tc>
      </w:tr>
      <w:tr w:rsidR="005B477D" w:rsidRPr="00C80AA9" w:rsidTr="00F76DA1">
        <w:trPr>
          <w:tblHeader/>
        </w:trPr>
        <w:tc>
          <w:tcPr>
            <w:tcW w:w="675" w:type="dxa"/>
            <w:shd w:val="clear" w:color="auto" w:fill="D9D9D9"/>
            <w:vAlign w:val="center"/>
          </w:tcPr>
          <w:p w:rsidR="005B477D" w:rsidRPr="00C80AA9" w:rsidRDefault="005B477D" w:rsidP="00AD565A">
            <w:pPr>
              <w:suppressAutoHyphens/>
              <w:adjustRightInd w:val="0"/>
              <w:jc w:val="center"/>
              <w:textAlignment w:val="baseline"/>
              <w:rPr>
                <w:b/>
                <w:bCs/>
                <w:sz w:val="22"/>
                <w:szCs w:val="22"/>
              </w:rPr>
            </w:pPr>
            <w:r w:rsidRPr="00C80AA9">
              <w:rPr>
                <w:b/>
                <w:bCs/>
                <w:sz w:val="22"/>
                <w:szCs w:val="22"/>
              </w:rPr>
              <w:t>1</w:t>
            </w:r>
          </w:p>
        </w:tc>
        <w:tc>
          <w:tcPr>
            <w:tcW w:w="1418" w:type="dxa"/>
            <w:shd w:val="clear" w:color="auto" w:fill="D9D9D9"/>
            <w:vAlign w:val="center"/>
          </w:tcPr>
          <w:p w:rsidR="005B477D" w:rsidRPr="00C80AA9" w:rsidRDefault="005B477D" w:rsidP="00AD565A">
            <w:pPr>
              <w:suppressAutoHyphens/>
              <w:adjustRightInd w:val="0"/>
              <w:jc w:val="center"/>
              <w:textAlignment w:val="baseline"/>
              <w:rPr>
                <w:b/>
                <w:bCs/>
                <w:sz w:val="22"/>
                <w:szCs w:val="22"/>
              </w:rPr>
            </w:pPr>
            <w:r w:rsidRPr="00C80AA9">
              <w:rPr>
                <w:b/>
                <w:bCs/>
                <w:sz w:val="22"/>
                <w:szCs w:val="22"/>
              </w:rPr>
              <w:t>2</w:t>
            </w:r>
          </w:p>
        </w:tc>
        <w:tc>
          <w:tcPr>
            <w:tcW w:w="1559" w:type="dxa"/>
            <w:shd w:val="clear" w:color="auto" w:fill="D9D9D9"/>
            <w:vAlign w:val="center"/>
          </w:tcPr>
          <w:p w:rsidR="005B477D" w:rsidRPr="00C80AA9" w:rsidRDefault="005B477D" w:rsidP="00AD565A">
            <w:pPr>
              <w:suppressAutoHyphens/>
              <w:adjustRightInd w:val="0"/>
              <w:jc w:val="center"/>
              <w:textAlignment w:val="baseline"/>
              <w:rPr>
                <w:b/>
                <w:bCs/>
                <w:sz w:val="22"/>
                <w:szCs w:val="22"/>
              </w:rPr>
            </w:pPr>
            <w:r w:rsidRPr="00C80AA9">
              <w:rPr>
                <w:b/>
                <w:bCs/>
                <w:sz w:val="22"/>
                <w:szCs w:val="22"/>
              </w:rPr>
              <w:t>3</w:t>
            </w:r>
          </w:p>
        </w:tc>
        <w:tc>
          <w:tcPr>
            <w:tcW w:w="5387" w:type="dxa"/>
            <w:shd w:val="clear" w:color="auto" w:fill="D9D9D9"/>
            <w:vAlign w:val="center"/>
          </w:tcPr>
          <w:p w:rsidR="005B477D" w:rsidRPr="00C80AA9" w:rsidRDefault="005B477D" w:rsidP="00AD565A">
            <w:pPr>
              <w:suppressAutoHyphens/>
              <w:adjustRightInd w:val="0"/>
              <w:jc w:val="center"/>
              <w:textAlignment w:val="baseline"/>
              <w:rPr>
                <w:b/>
                <w:bCs/>
                <w:sz w:val="22"/>
                <w:szCs w:val="22"/>
              </w:rPr>
            </w:pPr>
            <w:r w:rsidRPr="00C80AA9">
              <w:rPr>
                <w:b/>
                <w:bCs/>
                <w:sz w:val="22"/>
                <w:szCs w:val="22"/>
              </w:rPr>
              <w:t>4</w:t>
            </w:r>
          </w:p>
        </w:tc>
        <w:tc>
          <w:tcPr>
            <w:tcW w:w="1134" w:type="dxa"/>
            <w:shd w:val="clear" w:color="auto" w:fill="D9D9D9"/>
            <w:vAlign w:val="center"/>
          </w:tcPr>
          <w:p w:rsidR="005B477D" w:rsidRPr="00C80AA9" w:rsidRDefault="005B477D" w:rsidP="00AD565A">
            <w:pPr>
              <w:suppressAutoHyphens/>
              <w:adjustRightInd w:val="0"/>
              <w:jc w:val="center"/>
              <w:textAlignment w:val="baseline"/>
              <w:rPr>
                <w:b/>
                <w:bCs/>
                <w:sz w:val="22"/>
                <w:szCs w:val="22"/>
              </w:rPr>
            </w:pPr>
            <w:r w:rsidRPr="00C80AA9">
              <w:rPr>
                <w:b/>
                <w:bCs/>
                <w:sz w:val="22"/>
                <w:szCs w:val="22"/>
              </w:rPr>
              <w:t>5</w:t>
            </w:r>
          </w:p>
        </w:tc>
        <w:tc>
          <w:tcPr>
            <w:tcW w:w="1275" w:type="dxa"/>
            <w:shd w:val="clear" w:color="auto" w:fill="D9D9D9"/>
            <w:vAlign w:val="center"/>
          </w:tcPr>
          <w:p w:rsidR="005B477D" w:rsidRPr="00C80AA9" w:rsidRDefault="005B477D" w:rsidP="00AD565A">
            <w:pPr>
              <w:suppressAutoHyphens/>
              <w:adjustRightInd w:val="0"/>
              <w:jc w:val="center"/>
              <w:textAlignment w:val="baseline"/>
              <w:rPr>
                <w:b/>
                <w:bCs/>
                <w:sz w:val="22"/>
                <w:szCs w:val="22"/>
              </w:rPr>
            </w:pPr>
            <w:r w:rsidRPr="00C80AA9">
              <w:rPr>
                <w:b/>
                <w:bCs/>
                <w:sz w:val="22"/>
                <w:szCs w:val="22"/>
              </w:rPr>
              <w:t>6</w:t>
            </w:r>
          </w:p>
        </w:tc>
        <w:tc>
          <w:tcPr>
            <w:tcW w:w="3261" w:type="dxa"/>
            <w:shd w:val="clear" w:color="auto" w:fill="D9D9D9"/>
            <w:vAlign w:val="center"/>
          </w:tcPr>
          <w:p w:rsidR="005B477D" w:rsidRPr="00C80AA9" w:rsidRDefault="005B477D" w:rsidP="00AD565A">
            <w:pPr>
              <w:suppressAutoHyphens/>
              <w:adjustRightInd w:val="0"/>
              <w:jc w:val="center"/>
              <w:textAlignment w:val="baseline"/>
              <w:rPr>
                <w:b/>
                <w:bCs/>
                <w:sz w:val="22"/>
                <w:szCs w:val="22"/>
              </w:rPr>
            </w:pPr>
            <w:r w:rsidRPr="00C80AA9">
              <w:rPr>
                <w:b/>
                <w:bCs/>
                <w:sz w:val="22"/>
                <w:szCs w:val="22"/>
              </w:rPr>
              <w:t>7</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1</w:t>
            </w:r>
          </w:p>
        </w:tc>
        <w:tc>
          <w:tcPr>
            <w:tcW w:w="1418" w:type="dxa"/>
            <w:vAlign w:val="center"/>
          </w:tcPr>
          <w:p w:rsidR="009B4877" w:rsidRPr="00062E36" w:rsidRDefault="009B4877" w:rsidP="00E0791D">
            <w:pPr>
              <w:rPr>
                <w:sz w:val="20"/>
              </w:rPr>
            </w:pPr>
            <w:r w:rsidRPr="00062E36">
              <w:rPr>
                <w:sz w:val="20"/>
              </w:rPr>
              <w:t>Aplinkosaugos vadybos sistemos (AVS)</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1</w:t>
            </w:r>
          </w:p>
        </w:tc>
        <w:tc>
          <w:tcPr>
            <w:tcW w:w="5387" w:type="dxa"/>
          </w:tcPr>
          <w:p w:rsidR="009B4877" w:rsidRPr="00062E36" w:rsidRDefault="009B4877" w:rsidP="00E0791D">
            <w:pPr>
              <w:tabs>
                <w:tab w:val="left" w:pos="171"/>
              </w:tabs>
              <w:autoSpaceDE w:val="0"/>
              <w:autoSpaceDN w:val="0"/>
              <w:adjustRightInd w:val="0"/>
              <w:ind w:right="40"/>
              <w:jc w:val="both"/>
              <w:rPr>
                <w:sz w:val="20"/>
              </w:rPr>
            </w:pPr>
            <w:r w:rsidRPr="00062E36">
              <w:rPr>
                <w:sz w:val="20"/>
              </w:rPr>
              <w:t>Siekiant pagerinti bendrą ūkių aplinkosauginį veiksmingumą, GPGB nustatytas reikalavimas įgyvendinti aplinkosaugos vadybos sistemą (AVS), pasižyminčią toliau nurodytomis savybėmis, ir jos laikytis:</w:t>
            </w:r>
          </w:p>
          <w:p w:rsidR="009B4877" w:rsidRPr="00062E36" w:rsidRDefault="009B4877" w:rsidP="009B4877">
            <w:pPr>
              <w:numPr>
                <w:ilvl w:val="0"/>
                <w:numId w:val="24"/>
              </w:numPr>
              <w:tabs>
                <w:tab w:val="left" w:pos="171"/>
                <w:tab w:val="left" w:pos="1241"/>
              </w:tabs>
              <w:jc w:val="both"/>
              <w:rPr>
                <w:sz w:val="20"/>
              </w:rPr>
            </w:pPr>
            <w:r w:rsidRPr="00062E36">
              <w:rPr>
                <w:sz w:val="20"/>
              </w:rPr>
              <w:t>vadovybės, įskaitant aukščiausiąją vadovybę, įsipareigojimas.</w:t>
            </w:r>
          </w:p>
          <w:p w:rsidR="009B4877" w:rsidRPr="00062E36" w:rsidRDefault="009B4877" w:rsidP="009B4877">
            <w:pPr>
              <w:numPr>
                <w:ilvl w:val="0"/>
                <w:numId w:val="24"/>
              </w:numPr>
              <w:tabs>
                <w:tab w:val="left" w:pos="171"/>
                <w:tab w:val="left" w:pos="1246"/>
              </w:tabs>
              <w:ind w:right="40"/>
              <w:jc w:val="both"/>
              <w:rPr>
                <w:sz w:val="20"/>
              </w:rPr>
            </w:pPr>
            <w:r w:rsidRPr="00062E36">
              <w:rPr>
                <w:sz w:val="20"/>
              </w:rPr>
              <w:t>vadovybės nustatoma aplinkosaugos politika, apimanti nuolatinį įrangos aplinkosauginio veiksmingumo gerinimą.</w:t>
            </w:r>
          </w:p>
          <w:p w:rsidR="009B4877" w:rsidRPr="00062E36" w:rsidRDefault="009B4877" w:rsidP="009B4877">
            <w:pPr>
              <w:numPr>
                <w:ilvl w:val="0"/>
                <w:numId w:val="24"/>
              </w:numPr>
              <w:tabs>
                <w:tab w:val="left" w:pos="171"/>
                <w:tab w:val="left" w:pos="1246"/>
              </w:tabs>
              <w:ind w:right="40"/>
              <w:jc w:val="both"/>
              <w:rPr>
                <w:sz w:val="20"/>
              </w:rPr>
            </w:pPr>
            <w:r w:rsidRPr="00062E36">
              <w:rPr>
                <w:sz w:val="20"/>
              </w:rPr>
              <w:t>su finansiniu planavimu ir investicijomis susijusių būtinų procedūrų, tikslų ir uždavinių planavimas ir įgyvendinimas.</w:t>
            </w:r>
          </w:p>
          <w:p w:rsidR="009B4877" w:rsidRPr="00062E36" w:rsidRDefault="009B4877" w:rsidP="009B4877">
            <w:pPr>
              <w:numPr>
                <w:ilvl w:val="0"/>
                <w:numId w:val="24"/>
              </w:numPr>
              <w:tabs>
                <w:tab w:val="left" w:pos="171"/>
                <w:tab w:val="left" w:pos="1255"/>
              </w:tabs>
              <w:jc w:val="both"/>
              <w:rPr>
                <w:sz w:val="20"/>
              </w:rPr>
            </w:pPr>
            <w:r w:rsidRPr="00062E36">
              <w:rPr>
                <w:sz w:val="20"/>
              </w:rPr>
              <w:t>procedūrų įdiegimas, ypatingą dėmesį skiriant:</w:t>
            </w:r>
          </w:p>
          <w:p w:rsidR="009B4877" w:rsidRPr="00062E36" w:rsidRDefault="009B4877" w:rsidP="009B4877">
            <w:pPr>
              <w:numPr>
                <w:ilvl w:val="1"/>
                <w:numId w:val="24"/>
              </w:numPr>
              <w:tabs>
                <w:tab w:val="left" w:pos="171"/>
                <w:tab w:val="left" w:pos="1265"/>
              </w:tabs>
              <w:jc w:val="both"/>
              <w:rPr>
                <w:sz w:val="20"/>
              </w:rPr>
            </w:pPr>
            <w:r w:rsidRPr="00062E36">
              <w:rPr>
                <w:sz w:val="20"/>
              </w:rPr>
              <w:t xml:space="preserve"> struktūrai ir atsakomybei;</w:t>
            </w:r>
          </w:p>
          <w:p w:rsidR="009B4877" w:rsidRPr="00062E36" w:rsidRDefault="009B4877" w:rsidP="009B4877">
            <w:pPr>
              <w:numPr>
                <w:ilvl w:val="1"/>
                <w:numId w:val="24"/>
              </w:numPr>
              <w:tabs>
                <w:tab w:val="left" w:pos="171"/>
                <w:tab w:val="left" w:pos="1270"/>
              </w:tabs>
              <w:jc w:val="both"/>
              <w:rPr>
                <w:sz w:val="20"/>
              </w:rPr>
            </w:pPr>
            <w:r w:rsidRPr="00062E36">
              <w:rPr>
                <w:sz w:val="20"/>
              </w:rPr>
              <w:t xml:space="preserve"> mokymui, informuotumui ir kompetencijai;</w:t>
            </w:r>
          </w:p>
          <w:p w:rsidR="009B4877" w:rsidRPr="00062E36" w:rsidRDefault="009B4877" w:rsidP="009B4877">
            <w:pPr>
              <w:numPr>
                <w:ilvl w:val="1"/>
                <w:numId w:val="24"/>
              </w:numPr>
              <w:tabs>
                <w:tab w:val="left" w:pos="171"/>
                <w:tab w:val="left" w:pos="1265"/>
              </w:tabs>
              <w:jc w:val="both"/>
              <w:rPr>
                <w:sz w:val="20"/>
              </w:rPr>
            </w:pPr>
            <w:r w:rsidRPr="00062E36">
              <w:rPr>
                <w:sz w:val="20"/>
              </w:rPr>
              <w:t xml:space="preserve"> ryšiams;</w:t>
            </w:r>
          </w:p>
          <w:p w:rsidR="009B4877" w:rsidRPr="00062E36" w:rsidRDefault="009B4877" w:rsidP="009B4877">
            <w:pPr>
              <w:numPr>
                <w:ilvl w:val="1"/>
                <w:numId w:val="24"/>
              </w:numPr>
              <w:tabs>
                <w:tab w:val="left" w:pos="171"/>
                <w:tab w:val="left" w:pos="1265"/>
              </w:tabs>
              <w:jc w:val="both"/>
              <w:rPr>
                <w:sz w:val="20"/>
              </w:rPr>
            </w:pPr>
            <w:r w:rsidRPr="00062E36">
              <w:rPr>
                <w:sz w:val="20"/>
              </w:rPr>
              <w:t xml:space="preserve"> darbuotojų dalyvavimui;</w:t>
            </w:r>
          </w:p>
          <w:p w:rsidR="009B4877" w:rsidRPr="00062E36" w:rsidRDefault="009B4877" w:rsidP="009B4877">
            <w:pPr>
              <w:numPr>
                <w:ilvl w:val="1"/>
                <w:numId w:val="24"/>
              </w:numPr>
              <w:tabs>
                <w:tab w:val="left" w:pos="171"/>
                <w:tab w:val="left" w:pos="1265"/>
              </w:tabs>
              <w:jc w:val="both"/>
              <w:rPr>
                <w:sz w:val="20"/>
              </w:rPr>
            </w:pPr>
            <w:r w:rsidRPr="00062E36">
              <w:rPr>
                <w:sz w:val="20"/>
              </w:rPr>
              <w:t>dokumentacijai;</w:t>
            </w:r>
          </w:p>
          <w:p w:rsidR="009B4877" w:rsidRPr="00062E36" w:rsidRDefault="009B4877" w:rsidP="009B4877">
            <w:pPr>
              <w:numPr>
                <w:ilvl w:val="1"/>
                <w:numId w:val="24"/>
              </w:numPr>
              <w:tabs>
                <w:tab w:val="left" w:pos="171"/>
                <w:tab w:val="left" w:pos="1260"/>
              </w:tabs>
              <w:jc w:val="both"/>
              <w:rPr>
                <w:sz w:val="20"/>
              </w:rPr>
            </w:pPr>
            <w:r w:rsidRPr="00062E36">
              <w:rPr>
                <w:sz w:val="20"/>
              </w:rPr>
              <w:t>veiksmingai proceso kontrolei;</w:t>
            </w:r>
          </w:p>
          <w:p w:rsidR="009B4877" w:rsidRPr="00062E36" w:rsidRDefault="009B4877" w:rsidP="009B4877">
            <w:pPr>
              <w:numPr>
                <w:ilvl w:val="1"/>
                <w:numId w:val="24"/>
              </w:numPr>
              <w:tabs>
                <w:tab w:val="left" w:pos="171"/>
                <w:tab w:val="left" w:pos="1270"/>
              </w:tabs>
              <w:jc w:val="both"/>
              <w:rPr>
                <w:sz w:val="20"/>
              </w:rPr>
            </w:pPr>
            <w:r w:rsidRPr="00062E36">
              <w:rPr>
                <w:sz w:val="20"/>
              </w:rPr>
              <w:t xml:space="preserve"> techninės priežiūros programoms;</w:t>
            </w:r>
          </w:p>
          <w:p w:rsidR="009B4877" w:rsidRPr="00062E36" w:rsidRDefault="009B4877" w:rsidP="009B4877">
            <w:pPr>
              <w:numPr>
                <w:ilvl w:val="1"/>
                <w:numId w:val="24"/>
              </w:numPr>
              <w:tabs>
                <w:tab w:val="left" w:pos="171"/>
                <w:tab w:val="left" w:pos="1270"/>
              </w:tabs>
              <w:jc w:val="both"/>
              <w:rPr>
                <w:sz w:val="20"/>
              </w:rPr>
            </w:pPr>
            <w:r w:rsidRPr="00062E36">
              <w:rPr>
                <w:sz w:val="20"/>
              </w:rPr>
              <w:t xml:space="preserve"> avarinei parengčiai ir reagavimui;</w:t>
            </w:r>
          </w:p>
          <w:p w:rsidR="009B4877" w:rsidRPr="00062E36" w:rsidRDefault="009B4877" w:rsidP="009B4877">
            <w:pPr>
              <w:numPr>
                <w:ilvl w:val="1"/>
                <w:numId w:val="24"/>
              </w:numPr>
              <w:tabs>
                <w:tab w:val="left" w:pos="171"/>
                <w:tab w:val="left" w:pos="1265"/>
              </w:tabs>
              <w:jc w:val="both"/>
              <w:rPr>
                <w:sz w:val="20"/>
              </w:rPr>
            </w:pPr>
            <w:r w:rsidRPr="00062E36">
              <w:rPr>
                <w:sz w:val="20"/>
              </w:rPr>
              <w:t>aplinkos teisės aktų vykdymo užtikrinimui.</w:t>
            </w:r>
          </w:p>
          <w:p w:rsidR="009B4877" w:rsidRPr="00062E36" w:rsidRDefault="009B4877" w:rsidP="009B4877">
            <w:pPr>
              <w:numPr>
                <w:ilvl w:val="0"/>
                <w:numId w:val="24"/>
              </w:numPr>
              <w:tabs>
                <w:tab w:val="left" w:pos="171"/>
                <w:tab w:val="left" w:pos="1116"/>
              </w:tabs>
              <w:jc w:val="both"/>
              <w:rPr>
                <w:sz w:val="20"/>
              </w:rPr>
            </w:pPr>
            <w:r w:rsidRPr="00062E36">
              <w:rPr>
                <w:sz w:val="20"/>
              </w:rPr>
              <w:t>veiklos rezultatų tikrinimas ir taisomųjų veiksmų taikymas, ypatingą dėmesį skiriant:</w:t>
            </w:r>
          </w:p>
          <w:p w:rsidR="009B4877" w:rsidRPr="00062E36" w:rsidRDefault="009B4877" w:rsidP="00E0791D">
            <w:pPr>
              <w:tabs>
                <w:tab w:val="left" w:pos="171"/>
                <w:tab w:val="left" w:pos="1145"/>
              </w:tabs>
              <w:ind w:right="40"/>
              <w:jc w:val="both"/>
              <w:rPr>
                <w:sz w:val="20"/>
              </w:rPr>
            </w:pPr>
            <w:r w:rsidRPr="00062E36">
              <w:rPr>
                <w:sz w:val="20"/>
              </w:rPr>
              <w:t xml:space="preserve">a) stebėsenai ir matavimui (taip pat žr. Jungtinio tyrimų centro informacinę ataskaitą apie iš pramoninių išmetamųjų teršalų (PIT) įrenginių išmetamų teršalų kiekio </w:t>
            </w:r>
            <w:proofErr w:type="spellStart"/>
            <w:r w:rsidRPr="00062E36">
              <w:rPr>
                <w:sz w:val="20"/>
              </w:rPr>
              <w:t>stebėseną</w:t>
            </w:r>
            <w:proofErr w:type="spellEnd"/>
            <w:r w:rsidRPr="00062E36">
              <w:rPr>
                <w:sz w:val="20"/>
              </w:rPr>
              <w:t xml:space="preserve"> (angl. ROM);</w:t>
            </w:r>
          </w:p>
          <w:p w:rsidR="009B4877" w:rsidRPr="00062E36" w:rsidRDefault="009B4877" w:rsidP="00E0791D">
            <w:pPr>
              <w:tabs>
                <w:tab w:val="left" w:pos="171"/>
                <w:tab w:val="left" w:pos="1150"/>
              </w:tabs>
              <w:jc w:val="both"/>
              <w:rPr>
                <w:sz w:val="20"/>
              </w:rPr>
            </w:pPr>
            <w:r w:rsidRPr="00062E36">
              <w:rPr>
                <w:sz w:val="20"/>
              </w:rPr>
              <w:t>b) ištaisomiesiems ir prevenciniams veiksmams;</w:t>
            </w:r>
          </w:p>
          <w:p w:rsidR="009B4877" w:rsidRPr="00062E36" w:rsidRDefault="009B4877" w:rsidP="00E0791D">
            <w:pPr>
              <w:tabs>
                <w:tab w:val="left" w:pos="171"/>
                <w:tab w:val="left" w:pos="1145"/>
              </w:tabs>
              <w:jc w:val="both"/>
              <w:rPr>
                <w:sz w:val="20"/>
              </w:rPr>
            </w:pPr>
            <w:r w:rsidRPr="00062E36">
              <w:rPr>
                <w:sz w:val="20"/>
              </w:rPr>
              <w:t>c) įrašų tvarkymui;</w:t>
            </w:r>
          </w:p>
          <w:p w:rsidR="009B4877" w:rsidRPr="00062E36" w:rsidRDefault="009B4877" w:rsidP="00E0791D">
            <w:pPr>
              <w:tabs>
                <w:tab w:val="left" w:pos="171"/>
                <w:tab w:val="left" w:pos="1145"/>
              </w:tabs>
              <w:jc w:val="both"/>
              <w:rPr>
                <w:sz w:val="20"/>
              </w:rPr>
            </w:pPr>
            <w:r w:rsidRPr="00062E36">
              <w:rPr>
                <w:sz w:val="20"/>
              </w:rPr>
              <w:t>d) nepriklausomam (jei įmanoma) vidaus ar išorės auditui, siekiant nustatyti, ar AVS atitinka planuotus susitarimus, ir yra tinkamai įgyvendinama ir prižiūrima.</w:t>
            </w:r>
          </w:p>
          <w:p w:rsidR="009B4877" w:rsidRPr="00062E36" w:rsidRDefault="009B4877" w:rsidP="009B4877">
            <w:pPr>
              <w:numPr>
                <w:ilvl w:val="0"/>
                <w:numId w:val="24"/>
              </w:numPr>
              <w:tabs>
                <w:tab w:val="left" w:pos="171"/>
                <w:tab w:val="left" w:pos="1130"/>
              </w:tabs>
              <w:ind w:right="40"/>
              <w:jc w:val="both"/>
              <w:rPr>
                <w:sz w:val="20"/>
              </w:rPr>
            </w:pPr>
            <w:r w:rsidRPr="00062E36">
              <w:rPr>
                <w:sz w:val="20"/>
              </w:rPr>
              <w:t>aukščiausiosios vadovybės atliekama AVS ir jos nuolatinio tinkamumo, pakankamumo ir veiksmingumo peržiūra.</w:t>
            </w:r>
          </w:p>
          <w:p w:rsidR="009B4877" w:rsidRPr="00062E36" w:rsidRDefault="009B4877" w:rsidP="009B4877">
            <w:pPr>
              <w:numPr>
                <w:ilvl w:val="0"/>
                <w:numId w:val="24"/>
              </w:numPr>
              <w:tabs>
                <w:tab w:val="left" w:pos="171"/>
                <w:tab w:val="left" w:pos="1126"/>
              </w:tabs>
              <w:jc w:val="both"/>
              <w:rPr>
                <w:sz w:val="20"/>
              </w:rPr>
            </w:pPr>
            <w:r w:rsidRPr="00062E36">
              <w:rPr>
                <w:sz w:val="20"/>
              </w:rPr>
              <w:t>švaresnių technologijų plėtros stebėjimas.</w:t>
            </w:r>
          </w:p>
          <w:p w:rsidR="009B4877" w:rsidRPr="00062E36" w:rsidRDefault="009B4877" w:rsidP="009B4877">
            <w:pPr>
              <w:numPr>
                <w:ilvl w:val="0"/>
                <w:numId w:val="24"/>
              </w:numPr>
              <w:tabs>
                <w:tab w:val="left" w:pos="171"/>
                <w:tab w:val="left" w:pos="1130"/>
              </w:tabs>
              <w:ind w:right="40"/>
              <w:jc w:val="both"/>
              <w:rPr>
                <w:sz w:val="20"/>
              </w:rPr>
            </w:pPr>
            <w:r w:rsidRPr="00062E36">
              <w:rPr>
                <w:sz w:val="20"/>
              </w:rPr>
              <w:t>įrenginio galutinio išmontavimo poveikio aplinkai įvertinimas naujo įrenginio projektavimo ir eksploataciniu laikotarpiu.</w:t>
            </w:r>
          </w:p>
          <w:p w:rsidR="009B4877" w:rsidRPr="00062E36" w:rsidRDefault="009B4877" w:rsidP="009B4877">
            <w:pPr>
              <w:numPr>
                <w:ilvl w:val="0"/>
                <w:numId w:val="24"/>
              </w:numPr>
              <w:tabs>
                <w:tab w:val="left" w:pos="171"/>
                <w:tab w:val="left" w:pos="1130"/>
              </w:tabs>
              <w:ind w:right="40"/>
              <w:jc w:val="both"/>
              <w:rPr>
                <w:sz w:val="20"/>
              </w:rPr>
            </w:pPr>
            <w:r w:rsidRPr="00062E36">
              <w:rPr>
                <w:sz w:val="20"/>
              </w:rPr>
              <w:t>reguliarus atitikties nustatytiems sektoriaus etalonams (pvz., atitikties aplinkosaugos vadybos ir audito sistemos sektoriams skirtame informaciniame dokumente nustatytiems reikalavimams) tikrinimas.</w:t>
            </w:r>
          </w:p>
          <w:p w:rsidR="009B4877" w:rsidRPr="00062E36" w:rsidRDefault="009B4877" w:rsidP="009B4877">
            <w:pPr>
              <w:numPr>
                <w:ilvl w:val="0"/>
                <w:numId w:val="24"/>
              </w:numPr>
              <w:tabs>
                <w:tab w:val="left" w:pos="171"/>
                <w:tab w:val="left" w:pos="325"/>
              </w:tabs>
              <w:ind w:right="40"/>
              <w:jc w:val="both"/>
              <w:rPr>
                <w:sz w:val="20"/>
              </w:rPr>
            </w:pPr>
            <w:r w:rsidRPr="00062E36">
              <w:rPr>
                <w:sz w:val="20"/>
              </w:rPr>
              <w:t>triukšmo valdymo plano įgyvendinimas (žr. GPGB 9);</w:t>
            </w:r>
          </w:p>
          <w:p w:rsidR="009B4877" w:rsidRPr="00F76DA1" w:rsidRDefault="009B4877" w:rsidP="00E0791D">
            <w:pPr>
              <w:numPr>
                <w:ilvl w:val="0"/>
                <w:numId w:val="24"/>
              </w:numPr>
              <w:tabs>
                <w:tab w:val="left" w:pos="171"/>
                <w:tab w:val="left" w:pos="325"/>
              </w:tabs>
              <w:ind w:right="40"/>
              <w:jc w:val="both"/>
              <w:rPr>
                <w:sz w:val="20"/>
              </w:rPr>
            </w:pPr>
            <w:r w:rsidRPr="00062E36">
              <w:rPr>
                <w:sz w:val="20"/>
              </w:rPr>
              <w:t>kvapų valdymo plano įgyvendinimas (žr. GPGB 12).</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suppressAutoHyphens/>
              <w:adjustRightInd w:val="0"/>
              <w:spacing w:line="228" w:lineRule="auto"/>
              <w:jc w:val="center"/>
              <w:textAlignment w:val="baseline"/>
              <w:rPr>
                <w:sz w:val="20"/>
              </w:rPr>
            </w:pPr>
            <w:r w:rsidRPr="00062E36">
              <w:rPr>
                <w:sz w:val="20"/>
              </w:rPr>
              <w:t>Atitinka</w:t>
            </w:r>
          </w:p>
        </w:tc>
        <w:tc>
          <w:tcPr>
            <w:tcW w:w="3261" w:type="dxa"/>
          </w:tcPr>
          <w:p w:rsidR="009B4877" w:rsidRPr="00062E36" w:rsidRDefault="009B4877" w:rsidP="00E0791D">
            <w:pPr>
              <w:tabs>
                <w:tab w:val="left" w:pos="242"/>
                <w:tab w:val="left" w:pos="398"/>
              </w:tabs>
              <w:suppressAutoHyphens/>
              <w:adjustRightInd w:val="0"/>
              <w:textAlignment w:val="baseline"/>
              <w:rPr>
                <w:sz w:val="20"/>
              </w:rPr>
            </w:pPr>
            <w:r w:rsidRPr="00062E36">
              <w:rPr>
                <w:sz w:val="20"/>
              </w:rPr>
              <w:t>Bendrovės aplinkosauginė veikla organizuojama pagal galiojančių teisės aktų reikalavimus.</w:t>
            </w:r>
          </w:p>
          <w:p w:rsidR="009B4877" w:rsidRPr="00062E36" w:rsidRDefault="009B4877" w:rsidP="00E0791D">
            <w:pPr>
              <w:tabs>
                <w:tab w:val="left" w:pos="242"/>
                <w:tab w:val="left" w:pos="398"/>
              </w:tabs>
              <w:suppressAutoHyphens/>
              <w:adjustRightInd w:val="0"/>
              <w:textAlignment w:val="baseline"/>
              <w:rPr>
                <w:sz w:val="20"/>
              </w:rPr>
            </w:pPr>
            <w:r w:rsidRPr="00062E36">
              <w:rPr>
                <w:sz w:val="20"/>
              </w:rPr>
              <w:t>Kiekvieniems metams sudaromi mokymų planai. Vyksta darbuotojų apmokymai siekiant teorinių žinių ir praktinių įgūdžių. Vadovaujantis personalas dalyvauja seminaruose, kursuose aplinkos apsaugos tematika.</w:t>
            </w:r>
          </w:p>
          <w:p w:rsidR="009B4877" w:rsidRPr="00062E36" w:rsidRDefault="009B4877" w:rsidP="00E0791D">
            <w:pPr>
              <w:tabs>
                <w:tab w:val="left" w:pos="242"/>
                <w:tab w:val="left" w:pos="398"/>
              </w:tabs>
              <w:suppressAutoHyphens/>
              <w:adjustRightInd w:val="0"/>
              <w:textAlignment w:val="baseline"/>
              <w:rPr>
                <w:sz w:val="20"/>
              </w:rPr>
            </w:pPr>
            <w:r w:rsidRPr="00062E36">
              <w:rPr>
                <w:sz w:val="20"/>
              </w:rPr>
              <w:t>Sudarytas planas, kuriame nurodoma kas bus padaryta siekiant  sumažinti aplinkos taršą:</w:t>
            </w:r>
          </w:p>
          <w:p w:rsidR="009B4877" w:rsidRPr="00062E36" w:rsidRDefault="009B4877" w:rsidP="00E0791D">
            <w:pPr>
              <w:tabs>
                <w:tab w:val="left" w:pos="242"/>
                <w:tab w:val="left" w:pos="398"/>
              </w:tabs>
              <w:suppressAutoHyphens/>
              <w:adjustRightInd w:val="0"/>
              <w:textAlignment w:val="baseline"/>
              <w:rPr>
                <w:sz w:val="20"/>
              </w:rPr>
            </w:pPr>
            <w:r w:rsidRPr="00062E36">
              <w:rPr>
                <w:sz w:val="20"/>
              </w:rPr>
              <w:t>- organinių trąšų naudojimo tręšimui planas;</w:t>
            </w:r>
          </w:p>
          <w:p w:rsidR="009B4877" w:rsidRPr="00062E36" w:rsidRDefault="009B4877" w:rsidP="00E0791D">
            <w:pPr>
              <w:tabs>
                <w:tab w:val="left" w:pos="242"/>
                <w:tab w:val="left" w:pos="398"/>
              </w:tabs>
              <w:suppressAutoHyphens/>
              <w:adjustRightInd w:val="0"/>
              <w:spacing w:line="228" w:lineRule="auto"/>
              <w:textAlignment w:val="baseline"/>
              <w:rPr>
                <w:sz w:val="20"/>
              </w:rPr>
            </w:pPr>
            <w:r w:rsidRPr="00062E36">
              <w:rPr>
                <w:sz w:val="20"/>
              </w:rPr>
              <w:t>- aplinkos monitoringo vykdymas.</w:t>
            </w:r>
          </w:p>
          <w:p w:rsidR="009B4877" w:rsidRPr="00062E36" w:rsidRDefault="009B4877" w:rsidP="00E0791D">
            <w:pPr>
              <w:tabs>
                <w:tab w:val="left" w:pos="242"/>
                <w:tab w:val="left" w:pos="398"/>
              </w:tabs>
              <w:suppressAutoHyphens/>
              <w:adjustRightInd w:val="0"/>
              <w:spacing w:line="228" w:lineRule="auto"/>
              <w:textAlignment w:val="baseline"/>
              <w:rPr>
                <w:sz w:val="20"/>
              </w:rPr>
            </w:pPr>
            <w:r w:rsidRPr="00062E36">
              <w:rPr>
                <w:sz w:val="20"/>
              </w:rPr>
              <w:t>UAB „</w:t>
            </w:r>
            <w:proofErr w:type="spellStart"/>
            <w:r w:rsidRPr="00062E36">
              <w:rPr>
                <w:sz w:val="20"/>
              </w:rPr>
              <w:t>Idavang</w:t>
            </w:r>
            <w:proofErr w:type="spellEnd"/>
            <w:r w:rsidRPr="00062E36">
              <w:rPr>
                <w:sz w:val="20"/>
              </w:rPr>
              <w:t xml:space="preserve">“ periodiškai sudaromi investiciniai planai į kompleksų atnaujinimą, aplinkosauginių priemonių taikymą. Sudaromi tiesioginę įtaką aplinkai darančių įrenginių priežiūros planai. Periodiškai atliekami vidiniai auditai. </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2</w:t>
            </w:r>
          </w:p>
        </w:tc>
        <w:tc>
          <w:tcPr>
            <w:tcW w:w="1418"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Geras šeimininkavimas</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2</w:t>
            </w:r>
          </w:p>
        </w:tc>
        <w:tc>
          <w:tcPr>
            <w:tcW w:w="5387" w:type="dxa"/>
          </w:tcPr>
          <w:p w:rsidR="009B4877" w:rsidRPr="00062E36" w:rsidRDefault="009B4877" w:rsidP="00E0791D">
            <w:pPr>
              <w:autoSpaceDE w:val="0"/>
              <w:autoSpaceDN w:val="0"/>
              <w:adjustRightInd w:val="0"/>
              <w:spacing w:after="60" w:line="211" w:lineRule="exact"/>
              <w:jc w:val="both"/>
              <w:rPr>
                <w:sz w:val="20"/>
              </w:rPr>
            </w:pPr>
            <w:r w:rsidRPr="00062E36">
              <w:rPr>
                <w:sz w:val="20"/>
              </w:rPr>
              <w:t>a) Tinkama įrenginio ir (arba) ūkio vieta ir veiklos erdvinis išdėstymas, siekiant:</w:t>
            </w:r>
          </w:p>
          <w:p w:rsidR="009B4877" w:rsidRPr="00062E36" w:rsidRDefault="009B4877" w:rsidP="009B4877">
            <w:pPr>
              <w:numPr>
                <w:ilvl w:val="0"/>
                <w:numId w:val="9"/>
              </w:numPr>
              <w:tabs>
                <w:tab w:val="left" w:pos="368"/>
              </w:tabs>
              <w:spacing w:before="60" w:after="60"/>
              <w:ind w:left="360" w:hanging="280"/>
              <w:jc w:val="both"/>
              <w:rPr>
                <w:sz w:val="20"/>
              </w:rPr>
            </w:pPr>
            <w:r w:rsidRPr="00062E36">
              <w:rPr>
                <w:sz w:val="20"/>
              </w:rPr>
              <w:t>sumažinti gyvūnų ir medžiagų (įskaitant mėšlą) vežimą,</w:t>
            </w:r>
          </w:p>
          <w:p w:rsidR="009B4877" w:rsidRPr="00062E36" w:rsidRDefault="009B4877" w:rsidP="009B4877">
            <w:pPr>
              <w:numPr>
                <w:ilvl w:val="0"/>
                <w:numId w:val="9"/>
              </w:numPr>
              <w:tabs>
                <w:tab w:val="left" w:pos="363"/>
              </w:tabs>
              <w:spacing w:before="60" w:after="60" w:line="211" w:lineRule="exact"/>
              <w:ind w:left="360" w:hanging="280"/>
              <w:jc w:val="both"/>
              <w:rPr>
                <w:sz w:val="20"/>
              </w:rPr>
            </w:pPr>
            <w:r w:rsidRPr="00062E36">
              <w:rPr>
                <w:sz w:val="20"/>
              </w:rPr>
              <w:t>užtikrinti tinkamą atstumą nuo apsaugos reikalaujančių jautrių receptorių,</w:t>
            </w:r>
          </w:p>
          <w:p w:rsidR="009B4877" w:rsidRPr="00062E36" w:rsidRDefault="009B4877" w:rsidP="009B4877">
            <w:pPr>
              <w:numPr>
                <w:ilvl w:val="0"/>
                <w:numId w:val="9"/>
              </w:numPr>
              <w:tabs>
                <w:tab w:val="left" w:pos="368"/>
              </w:tabs>
              <w:spacing w:before="60" w:after="60" w:line="211" w:lineRule="exact"/>
              <w:ind w:left="360" w:hanging="280"/>
              <w:jc w:val="both"/>
              <w:rPr>
                <w:sz w:val="20"/>
              </w:rPr>
            </w:pPr>
            <w:r w:rsidRPr="00062E36">
              <w:rPr>
                <w:sz w:val="20"/>
              </w:rPr>
              <w:t>atsižvelgti į vyraujančias klimato sąlygas (pvz., vėją ir kritulius),</w:t>
            </w:r>
          </w:p>
          <w:p w:rsidR="009B4877" w:rsidRPr="00062E36" w:rsidRDefault="009B4877" w:rsidP="009B4877">
            <w:pPr>
              <w:numPr>
                <w:ilvl w:val="0"/>
                <w:numId w:val="9"/>
              </w:numPr>
              <w:tabs>
                <w:tab w:val="left" w:pos="368"/>
              </w:tabs>
              <w:spacing w:before="60" w:after="60"/>
              <w:ind w:left="360" w:hanging="280"/>
              <w:jc w:val="both"/>
              <w:rPr>
                <w:sz w:val="20"/>
              </w:rPr>
            </w:pPr>
            <w:r w:rsidRPr="00062E36">
              <w:rPr>
                <w:sz w:val="20"/>
              </w:rPr>
              <w:t>atsižvelgti į galimą ūkio pajėgumų plėtrą ateityje,</w:t>
            </w:r>
          </w:p>
          <w:p w:rsidR="009B4877" w:rsidRPr="00062E36" w:rsidRDefault="009B4877" w:rsidP="009B4877">
            <w:pPr>
              <w:numPr>
                <w:ilvl w:val="0"/>
                <w:numId w:val="9"/>
              </w:numPr>
              <w:tabs>
                <w:tab w:val="left" w:pos="363"/>
              </w:tabs>
              <w:spacing w:before="60"/>
              <w:ind w:left="360" w:hanging="280"/>
              <w:jc w:val="both"/>
              <w:rPr>
                <w:sz w:val="20"/>
              </w:rPr>
            </w:pPr>
            <w:r w:rsidRPr="00062E36">
              <w:rPr>
                <w:sz w:val="20"/>
              </w:rPr>
              <w:t>užkirsti kelią vandens taršai.</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Pr>
                <w:bCs/>
                <w:iCs/>
                <w:sz w:val="20"/>
              </w:rPr>
              <w:t>Atviri s</w:t>
            </w:r>
            <w:r w:rsidRPr="00BA2419">
              <w:rPr>
                <w:bCs/>
                <w:iCs/>
                <w:sz w:val="20"/>
              </w:rPr>
              <w:t xml:space="preserve">rutų kaupimo tvenkiniai yra </w:t>
            </w:r>
            <w:r>
              <w:rPr>
                <w:bCs/>
                <w:iCs/>
                <w:sz w:val="20"/>
              </w:rPr>
              <w:t xml:space="preserve">įrengti tręšiamuose laukuose, šalia miško, nuo artimiausios sodybos nutolę per 1 km, beveik 5 km </w:t>
            </w:r>
            <w:r w:rsidRPr="00BA2419">
              <w:rPr>
                <w:bCs/>
                <w:iCs/>
                <w:sz w:val="20"/>
              </w:rPr>
              <w:t>atstumu nuo Joniškio miesto</w:t>
            </w:r>
            <w:r>
              <w:rPr>
                <w:bCs/>
                <w:iCs/>
                <w:sz w:val="20"/>
              </w:rPr>
              <w:t xml:space="preserve">, strategiškai patogioje vietoje pagal vyraujančias vėjų kryptis. </w:t>
            </w:r>
            <w:r w:rsidRPr="00062E36">
              <w:rPr>
                <w:bCs/>
                <w:sz w:val="20"/>
              </w:rPr>
              <w:t>Vykdant tręšimo darbus laikomasi visų apribojimų, draudžiančių tręšimą melioracijos griovių ir vandens telkinių apsaugos juostose ir zonose.</w:t>
            </w:r>
          </w:p>
        </w:tc>
      </w:tr>
      <w:tr w:rsidR="009B4877" w:rsidRPr="00C80AA9" w:rsidTr="00F76DA1">
        <w:trPr>
          <w:trHeight w:val="176"/>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3</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ind w:left="357" w:hanging="278"/>
              <w:jc w:val="both"/>
              <w:rPr>
                <w:sz w:val="20"/>
              </w:rPr>
            </w:pPr>
            <w:r w:rsidRPr="00062E36">
              <w:rPr>
                <w:sz w:val="20"/>
              </w:rPr>
              <w:t>b) Šviesti ir mokyti darbuotojus, visų pirma:</w:t>
            </w:r>
          </w:p>
          <w:p w:rsidR="009B4877" w:rsidRPr="00062E36" w:rsidRDefault="009B4877" w:rsidP="009B4877">
            <w:pPr>
              <w:numPr>
                <w:ilvl w:val="0"/>
                <w:numId w:val="10"/>
              </w:numPr>
              <w:tabs>
                <w:tab w:val="left" w:pos="368"/>
              </w:tabs>
              <w:ind w:left="357" w:hanging="278"/>
              <w:jc w:val="both"/>
              <w:rPr>
                <w:sz w:val="20"/>
              </w:rPr>
            </w:pPr>
            <w:r w:rsidRPr="00062E36">
              <w:rPr>
                <w:sz w:val="20"/>
              </w:rPr>
              <w:t>apie susijusius reglamentus, gyvulininkystę, gyvūnų sveikatą ir gerovę, mėšlo tvarkymą, darbuotojų saugą,</w:t>
            </w:r>
          </w:p>
          <w:p w:rsidR="009B4877" w:rsidRPr="00062E36" w:rsidRDefault="009B4877" w:rsidP="009B4877">
            <w:pPr>
              <w:numPr>
                <w:ilvl w:val="0"/>
                <w:numId w:val="10"/>
              </w:numPr>
              <w:tabs>
                <w:tab w:val="left" w:pos="368"/>
              </w:tabs>
              <w:ind w:left="357" w:hanging="278"/>
              <w:jc w:val="both"/>
              <w:rPr>
                <w:sz w:val="20"/>
              </w:rPr>
            </w:pPr>
            <w:r w:rsidRPr="00062E36">
              <w:rPr>
                <w:sz w:val="20"/>
              </w:rPr>
              <w:t>mėšlo vežimą ir žemės tręšimą juo,</w:t>
            </w:r>
          </w:p>
          <w:p w:rsidR="009B4877" w:rsidRPr="00062E36" w:rsidRDefault="009B4877" w:rsidP="009B4877">
            <w:pPr>
              <w:numPr>
                <w:ilvl w:val="0"/>
                <w:numId w:val="10"/>
              </w:numPr>
              <w:tabs>
                <w:tab w:val="left" w:pos="363"/>
              </w:tabs>
              <w:ind w:left="357" w:hanging="278"/>
              <w:jc w:val="both"/>
              <w:rPr>
                <w:sz w:val="20"/>
              </w:rPr>
            </w:pPr>
            <w:r w:rsidRPr="00062E36">
              <w:rPr>
                <w:sz w:val="20"/>
              </w:rPr>
              <w:t>veiklos planavimą,</w:t>
            </w:r>
          </w:p>
          <w:p w:rsidR="009B4877" w:rsidRPr="00062E36" w:rsidRDefault="009B4877" w:rsidP="009B4877">
            <w:pPr>
              <w:numPr>
                <w:ilvl w:val="0"/>
                <w:numId w:val="10"/>
              </w:numPr>
              <w:tabs>
                <w:tab w:val="left" w:pos="368"/>
              </w:tabs>
              <w:ind w:left="357" w:hanging="278"/>
              <w:jc w:val="both"/>
              <w:rPr>
                <w:sz w:val="20"/>
              </w:rPr>
            </w:pPr>
            <w:r w:rsidRPr="00062E36">
              <w:rPr>
                <w:sz w:val="20"/>
              </w:rPr>
              <w:t>nepaprastosios padėties planavimą ir valdymą,</w:t>
            </w:r>
          </w:p>
          <w:p w:rsidR="009B4877" w:rsidRPr="00062E36" w:rsidRDefault="009B4877" w:rsidP="009B4877">
            <w:pPr>
              <w:numPr>
                <w:ilvl w:val="0"/>
                <w:numId w:val="10"/>
              </w:numPr>
              <w:tabs>
                <w:tab w:val="left" w:pos="368"/>
              </w:tabs>
              <w:ind w:left="357" w:hanging="278"/>
              <w:jc w:val="both"/>
              <w:rPr>
                <w:sz w:val="20"/>
              </w:rPr>
            </w:pPr>
            <w:r w:rsidRPr="00062E36">
              <w:rPr>
                <w:sz w:val="20"/>
              </w:rPr>
              <w:t>įrangos remontą ir priežiūrą.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Parengti darbo procedūrų aprašymai. Kiekvieniems metams sudaromi mokymų planai. Periodiškai vykdoma įrangos remontas, priežiūra.</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4</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after="60" w:line="211" w:lineRule="exact"/>
              <w:jc w:val="both"/>
              <w:rPr>
                <w:sz w:val="20"/>
              </w:rPr>
            </w:pPr>
            <w:r w:rsidRPr="00062E36">
              <w:rPr>
                <w:sz w:val="20"/>
              </w:rPr>
              <w:t>c) Parengti nepaprastosios padėties planą, skirtą veiksmams neti</w:t>
            </w:r>
            <w:r w:rsidRPr="00062E36">
              <w:rPr>
                <w:sz w:val="20"/>
              </w:rPr>
              <w:softHyphen/>
              <w:t>kėto išmetamųjų teršalų išsiskyrimo atveju ir įvykus inciden</w:t>
            </w:r>
            <w:r w:rsidRPr="00062E36">
              <w:rPr>
                <w:sz w:val="20"/>
              </w:rPr>
              <w:softHyphen/>
              <w:t>tams, pavyzdžiui, vandens telkinių taršai. Tai gali apimti:</w:t>
            </w:r>
          </w:p>
          <w:p w:rsidR="009B4877" w:rsidRPr="00062E36" w:rsidRDefault="009B4877" w:rsidP="009B4877">
            <w:pPr>
              <w:numPr>
                <w:ilvl w:val="0"/>
                <w:numId w:val="11"/>
              </w:numPr>
              <w:tabs>
                <w:tab w:val="left" w:pos="383"/>
              </w:tabs>
              <w:spacing w:before="60" w:after="60" w:line="211" w:lineRule="exact"/>
              <w:jc w:val="both"/>
              <w:rPr>
                <w:sz w:val="20"/>
              </w:rPr>
            </w:pPr>
            <w:r w:rsidRPr="00062E36">
              <w:rPr>
                <w:sz w:val="20"/>
              </w:rPr>
              <w:t>ūkio planą, kuriame būtų nurodytos drenažo sistemos ir vandens/nuotekų šaltiniai,</w:t>
            </w:r>
          </w:p>
          <w:p w:rsidR="009B4877" w:rsidRPr="00062E36" w:rsidRDefault="009B4877" w:rsidP="009B4877">
            <w:pPr>
              <w:numPr>
                <w:ilvl w:val="0"/>
                <w:numId w:val="11"/>
              </w:numPr>
              <w:tabs>
                <w:tab w:val="left" w:pos="383"/>
              </w:tabs>
              <w:spacing w:before="60" w:after="60" w:line="211" w:lineRule="exact"/>
              <w:jc w:val="both"/>
              <w:rPr>
                <w:sz w:val="20"/>
              </w:rPr>
            </w:pPr>
            <w:r w:rsidRPr="00062E36">
              <w:rPr>
                <w:sz w:val="20"/>
              </w:rPr>
              <w:t>veiksmų planus, skirtus reaguoti į tam tikrus galimus įvykius (pvz., gaisrus, prasisunkimą iš srutų talpyklų, ar jų sugriuvimą, nekontroliuojamą nuotėkį iš mėšlo krūvų, naftos išsiliejimus),</w:t>
            </w:r>
          </w:p>
          <w:p w:rsidR="009B4877" w:rsidRPr="00062E36" w:rsidRDefault="009B4877" w:rsidP="009B4877">
            <w:pPr>
              <w:numPr>
                <w:ilvl w:val="0"/>
                <w:numId w:val="11"/>
              </w:numPr>
              <w:tabs>
                <w:tab w:val="left" w:pos="388"/>
              </w:tabs>
              <w:spacing w:before="60" w:line="211" w:lineRule="exact"/>
              <w:jc w:val="both"/>
              <w:rPr>
                <w:sz w:val="20"/>
              </w:rPr>
            </w:pPr>
            <w:r w:rsidRPr="00062E36">
              <w:rPr>
                <w:sz w:val="20"/>
              </w:rPr>
              <w:t>turimą įrangą, skirtą kovoti su taršos incidentu (pvz., įrangą, skirtą užkimšti žemėje esantį drenažą, užtvenkti griovius, arba išsiliejusios alyvos surinkimo sistemą).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Įmonėje sudaryti gaisro prevencijos bei darbuotojų veiksmų gaisro metu planai, srutų rezervuarų avarijų likvidavimo planas.</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5</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d) Reguliariai tikrinti, taisyti ir prižiūrėti struktūras ir įrangą, konkrečiai:</w:t>
            </w:r>
          </w:p>
          <w:p w:rsidR="009B4877" w:rsidRPr="00062E36" w:rsidRDefault="009B4877" w:rsidP="009B4877">
            <w:pPr>
              <w:numPr>
                <w:ilvl w:val="0"/>
                <w:numId w:val="12"/>
              </w:numPr>
              <w:tabs>
                <w:tab w:val="left" w:pos="388"/>
              </w:tabs>
              <w:jc w:val="both"/>
              <w:rPr>
                <w:sz w:val="20"/>
              </w:rPr>
            </w:pPr>
            <w:r w:rsidRPr="00062E36">
              <w:rPr>
                <w:sz w:val="20"/>
              </w:rPr>
              <w:t>srutų saugyklas, siekiant pašalinti visus sugadinimo, būklės suprastėjimo ar srutų nutekėjimo požymius,</w:t>
            </w:r>
          </w:p>
          <w:p w:rsidR="009B4877" w:rsidRPr="00062E36" w:rsidRDefault="009B4877" w:rsidP="009B4877">
            <w:pPr>
              <w:numPr>
                <w:ilvl w:val="0"/>
                <w:numId w:val="12"/>
              </w:numPr>
              <w:tabs>
                <w:tab w:val="left" w:pos="388"/>
              </w:tabs>
              <w:jc w:val="both"/>
              <w:rPr>
                <w:sz w:val="20"/>
              </w:rPr>
            </w:pPr>
            <w:r w:rsidRPr="00062E36">
              <w:rPr>
                <w:sz w:val="20"/>
              </w:rPr>
              <w:t>srutų siurblius, maišytuvus, separatorius, drėkinimo siste</w:t>
            </w:r>
            <w:r w:rsidRPr="00062E36">
              <w:rPr>
                <w:sz w:val="20"/>
              </w:rPr>
              <w:softHyphen/>
              <w:t>mas,</w:t>
            </w:r>
          </w:p>
          <w:p w:rsidR="009B4877" w:rsidRPr="00062E36" w:rsidRDefault="009B4877" w:rsidP="009B4877">
            <w:pPr>
              <w:numPr>
                <w:ilvl w:val="0"/>
                <w:numId w:val="12"/>
              </w:numPr>
              <w:tabs>
                <w:tab w:val="left" w:pos="383"/>
              </w:tabs>
              <w:jc w:val="both"/>
              <w:rPr>
                <w:sz w:val="20"/>
              </w:rPr>
            </w:pPr>
            <w:r w:rsidRPr="00062E36">
              <w:rPr>
                <w:sz w:val="20"/>
              </w:rPr>
              <w:t>vandens ir pašarų tiekimo sistemas,</w:t>
            </w:r>
          </w:p>
          <w:p w:rsidR="009B4877" w:rsidRPr="00062E36" w:rsidRDefault="009B4877" w:rsidP="009B4877">
            <w:pPr>
              <w:numPr>
                <w:ilvl w:val="0"/>
                <w:numId w:val="12"/>
              </w:numPr>
              <w:tabs>
                <w:tab w:val="left" w:pos="383"/>
              </w:tabs>
              <w:jc w:val="both"/>
              <w:rPr>
                <w:sz w:val="20"/>
              </w:rPr>
            </w:pPr>
            <w:r w:rsidRPr="00062E36">
              <w:rPr>
                <w:sz w:val="20"/>
              </w:rPr>
              <w:t>vėdinimo sistemą ir temperatūros jutiklius,</w:t>
            </w:r>
          </w:p>
          <w:p w:rsidR="009B4877" w:rsidRPr="00062E36" w:rsidRDefault="009B4877" w:rsidP="009B4877">
            <w:pPr>
              <w:numPr>
                <w:ilvl w:val="0"/>
                <w:numId w:val="12"/>
              </w:numPr>
              <w:tabs>
                <w:tab w:val="left" w:pos="388"/>
              </w:tabs>
              <w:jc w:val="both"/>
              <w:rPr>
                <w:sz w:val="20"/>
              </w:rPr>
            </w:pPr>
            <w:r w:rsidRPr="00062E36">
              <w:rPr>
                <w:sz w:val="20"/>
              </w:rPr>
              <w:t>siloso ir transporto įrangą (pvz., sklendes, vamzdžius),</w:t>
            </w:r>
          </w:p>
          <w:p w:rsidR="009B4877" w:rsidRPr="00062E36" w:rsidRDefault="009B4877" w:rsidP="009B4877">
            <w:pPr>
              <w:numPr>
                <w:ilvl w:val="0"/>
                <w:numId w:val="12"/>
              </w:numPr>
              <w:tabs>
                <w:tab w:val="left" w:pos="388"/>
              </w:tabs>
              <w:jc w:val="both"/>
              <w:rPr>
                <w:sz w:val="20"/>
              </w:rPr>
            </w:pPr>
            <w:r w:rsidRPr="00062E36">
              <w:rPr>
                <w:sz w:val="20"/>
              </w:rPr>
              <w:t>oro valymo sistemas (pvz., atliekant reguliarų jų tikrinimą). Tai gali apimti švarą ūkyje ir kenkėjų kontrolę.</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Pašarų tiekimo, dozavimo, vandens tiekimo, girdymo įrenginių, ventiliacinės sistemos priežiūra atliekama kasdien, o techninė patikra – kartą metuose arba pagal technologinį reglamentą. Siurblių ir slėginių vamzdynų patikra padidintu slėgiu atliekama kartą metuose. Periodiškai atliekama srutų rezervuarų patikra.</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6</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e) Nugaišusius gyvūnus sandėliuoti taip, kad būtų išvengta išme</w:t>
            </w:r>
            <w:r w:rsidRPr="00062E36">
              <w:rPr>
                <w:sz w:val="20"/>
              </w:rPr>
              <w:softHyphen/>
              <w:t>tamųjų teršalų arba būtų sumažintas jų kiekis.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Kritę gyvuliai laikinai laikomi specialiuose sandariuose konteineriuose, pagalbinėje patalpoje įrengtoje šaldymo kameroje, kurioje palaikoma minusinė temperatūra ir pagal sutartį perduodami utilizavimo įmonei.</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7</w:t>
            </w:r>
          </w:p>
        </w:tc>
        <w:tc>
          <w:tcPr>
            <w:tcW w:w="1418"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Mitybos valdymas</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3</w:t>
            </w: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Siekiant sumažinti bendrą išsiskiriantį azoto kiekį ir, atitinkamai, amoniako išmetamųjų teršalų kiekį, ir tuo pačiu patenkinti gyvūnų maistingųjų medžiagų poreikius, pagal GPGB naudojamas racionas ir maistingumo strategija, apimantys vieną ar kelis toliau nurodytų metodų:</w:t>
            </w:r>
          </w:p>
          <w:p w:rsidR="009B4877" w:rsidRPr="00062E36" w:rsidRDefault="009B4877" w:rsidP="00E0791D">
            <w:pPr>
              <w:autoSpaceDE w:val="0"/>
              <w:autoSpaceDN w:val="0"/>
              <w:adjustRightInd w:val="0"/>
              <w:spacing w:line="211" w:lineRule="exact"/>
              <w:jc w:val="both"/>
              <w:rPr>
                <w:sz w:val="20"/>
              </w:rPr>
            </w:pPr>
            <w:r w:rsidRPr="00062E36">
              <w:rPr>
                <w:sz w:val="20"/>
              </w:rPr>
              <w:t>a) Sumažinti žaliavinių baltymų kiekį naudojant pašarus, kuriuose yra subalansuotas azoto kiekis, atsižvelgiant į energijos poreikius ir į tai, kokios amino rūgštys yra lengvai virškinamos.</w:t>
            </w:r>
          </w:p>
          <w:p w:rsidR="009B4877" w:rsidRPr="00062E36" w:rsidRDefault="009B4877" w:rsidP="00E0791D">
            <w:pPr>
              <w:autoSpaceDE w:val="0"/>
              <w:autoSpaceDN w:val="0"/>
              <w:adjustRightInd w:val="0"/>
              <w:spacing w:line="211" w:lineRule="exact"/>
              <w:jc w:val="both"/>
              <w:rPr>
                <w:sz w:val="20"/>
              </w:rPr>
            </w:pPr>
            <w:r w:rsidRPr="00062E36">
              <w:rPr>
                <w:sz w:val="20"/>
              </w:rPr>
              <w:t xml:space="preserve">b) Taikyti </w:t>
            </w:r>
            <w:proofErr w:type="spellStart"/>
            <w:r w:rsidRPr="00062E36">
              <w:rPr>
                <w:sz w:val="20"/>
              </w:rPr>
              <w:t>daugiaetapį</w:t>
            </w:r>
            <w:proofErr w:type="spellEnd"/>
            <w:r w:rsidRPr="00062E36">
              <w:rPr>
                <w:sz w:val="20"/>
              </w:rPr>
              <w:t xml:space="preserve"> šėrimą, naudojant pašarus, kurie buvo paruošti atsižvelgiant į specifinius gamybos laikotarpio reikalavimus. </w:t>
            </w:r>
          </w:p>
          <w:p w:rsidR="009B4877" w:rsidRPr="00062E36" w:rsidRDefault="009B4877" w:rsidP="00E0791D">
            <w:pPr>
              <w:autoSpaceDE w:val="0"/>
              <w:autoSpaceDN w:val="0"/>
              <w:adjustRightInd w:val="0"/>
              <w:spacing w:line="211" w:lineRule="exact"/>
              <w:jc w:val="both"/>
              <w:rPr>
                <w:sz w:val="20"/>
              </w:rPr>
            </w:pPr>
            <w:r w:rsidRPr="00062E36">
              <w:rPr>
                <w:sz w:val="20"/>
              </w:rPr>
              <w:t>c) Pašarus, kuriuose yra mažai žaliavinių baltymų, papildyti pagrindinėmis amino rūgštimis.</w:t>
            </w:r>
          </w:p>
          <w:p w:rsidR="009B4877" w:rsidRPr="00062E36" w:rsidRDefault="009B4877" w:rsidP="00E0791D">
            <w:pPr>
              <w:autoSpaceDE w:val="0"/>
              <w:autoSpaceDN w:val="0"/>
              <w:adjustRightInd w:val="0"/>
              <w:spacing w:line="211" w:lineRule="exact"/>
              <w:jc w:val="both"/>
              <w:rPr>
                <w:sz w:val="20"/>
              </w:rPr>
            </w:pPr>
            <w:r w:rsidRPr="00062E36">
              <w:rPr>
                <w:sz w:val="20"/>
              </w:rPr>
              <w:t>d) Naudoti patvirtintus pašarų priedus, sumažinančius bendrą išsiskiriantį azoto kiekį.</w:t>
            </w:r>
          </w:p>
          <w:p w:rsidR="009B4877" w:rsidRPr="00062E36" w:rsidRDefault="009B4877" w:rsidP="00E0791D">
            <w:pPr>
              <w:autoSpaceDE w:val="0"/>
              <w:autoSpaceDN w:val="0"/>
              <w:adjustRightInd w:val="0"/>
              <w:jc w:val="both"/>
              <w:rPr>
                <w:sz w:val="20"/>
              </w:rPr>
            </w:pPr>
          </w:p>
          <w:p w:rsidR="009B4877" w:rsidRPr="00062E36" w:rsidRDefault="009B4877" w:rsidP="00E0791D">
            <w:pPr>
              <w:autoSpaceDE w:val="0"/>
              <w:autoSpaceDN w:val="0"/>
              <w:adjustRightInd w:val="0"/>
              <w:spacing w:line="211" w:lineRule="exact"/>
              <w:jc w:val="both"/>
              <w:rPr>
                <w:sz w:val="20"/>
              </w:rPr>
            </w:pPr>
          </w:p>
        </w:tc>
        <w:tc>
          <w:tcPr>
            <w:tcW w:w="1134" w:type="dxa"/>
          </w:tcPr>
          <w:p w:rsidR="009B4877" w:rsidRPr="00062E36" w:rsidRDefault="009B4877" w:rsidP="00E0791D">
            <w:pPr>
              <w:autoSpaceDE w:val="0"/>
              <w:autoSpaceDN w:val="0"/>
              <w:adjustRightInd w:val="0"/>
              <w:jc w:val="center"/>
              <w:rPr>
                <w:sz w:val="18"/>
                <w:szCs w:val="18"/>
              </w:rPr>
            </w:pPr>
            <w:r w:rsidRPr="00062E36">
              <w:rPr>
                <w:sz w:val="18"/>
                <w:szCs w:val="18"/>
              </w:rPr>
              <w:t>Bendras išsiskiriantis azoto kiekis, išreikštas N/metus:</w:t>
            </w:r>
          </w:p>
          <w:p w:rsidR="009B4877" w:rsidRPr="00062E36" w:rsidRDefault="009B4877" w:rsidP="00E0791D">
            <w:pPr>
              <w:autoSpaceDE w:val="0"/>
              <w:autoSpaceDN w:val="0"/>
              <w:adjustRightInd w:val="0"/>
              <w:jc w:val="center"/>
              <w:rPr>
                <w:sz w:val="18"/>
                <w:szCs w:val="18"/>
              </w:rPr>
            </w:pPr>
            <w:r w:rsidRPr="00062E36">
              <w:rPr>
                <w:sz w:val="18"/>
                <w:szCs w:val="18"/>
              </w:rPr>
              <w:t>nujunkyti paršeliai 1,5-4 kg/vietai/m;</w:t>
            </w:r>
          </w:p>
          <w:p w:rsidR="009B4877" w:rsidRPr="00062E36" w:rsidRDefault="009B4877" w:rsidP="00E0791D">
            <w:pPr>
              <w:suppressAutoHyphens/>
              <w:adjustRightInd w:val="0"/>
              <w:jc w:val="center"/>
              <w:textAlignment w:val="baseline"/>
              <w:rPr>
                <w:sz w:val="18"/>
                <w:szCs w:val="18"/>
                <w:lang w:eastAsia="lt-LT"/>
              </w:rPr>
            </w:pPr>
            <w:r w:rsidRPr="00062E36">
              <w:rPr>
                <w:sz w:val="18"/>
                <w:szCs w:val="18"/>
                <w:lang w:eastAsia="lt-LT"/>
              </w:rPr>
              <w:t xml:space="preserve">penimos kiaulės </w:t>
            </w:r>
          </w:p>
          <w:p w:rsidR="009B4877" w:rsidRPr="00062E36" w:rsidRDefault="009B4877" w:rsidP="00E0791D">
            <w:pPr>
              <w:suppressAutoHyphens/>
              <w:adjustRightInd w:val="0"/>
              <w:jc w:val="center"/>
              <w:textAlignment w:val="baseline"/>
              <w:rPr>
                <w:sz w:val="18"/>
                <w:szCs w:val="18"/>
                <w:lang w:eastAsia="lt-LT"/>
              </w:rPr>
            </w:pPr>
            <w:r w:rsidRPr="00062E36">
              <w:rPr>
                <w:sz w:val="18"/>
                <w:szCs w:val="18"/>
                <w:lang w:eastAsia="lt-LT"/>
              </w:rPr>
              <w:t>7,0-13,0 kg/vietai/m;</w:t>
            </w:r>
          </w:p>
          <w:p w:rsidR="009B4877" w:rsidRPr="00062E36" w:rsidRDefault="009B4877" w:rsidP="00E0791D">
            <w:pPr>
              <w:suppressAutoHyphens/>
              <w:adjustRightInd w:val="0"/>
              <w:jc w:val="center"/>
              <w:textAlignment w:val="baseline"/>
              <w:rPr>
                <w:sz w:val="18"/>
                <w:szCs w:val="18"/>
              </w:rPr>
            </w:pPr>
            <w:r w:rsidRPr="00062E36">
              <w:rPr>
                <w:sz w:val="18"/>
                <w:szCs w:val="18"/>
                <w:lang w:eastAsia="lt-LT"/>
              </w:rPr>
              <w:t>paršavedės 17-30 kg/vietai/m.</w:t>
            </w: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Šėrimo racionai sudaryti atskiroms kiaulių grupėms pagal amžių ir svorį. Šėrimui pašarai ruošiami bendrovėje. Perkami grūdai malami nuosavame malūne. Į paruoštus pašarus dedami reikalingi priedai – mineralai, vitaminai, enzimai ir kt.</w:t>
            </w:r>
            <w:r w:rsidRPr="00062E36">
              <w:rPr>
                <w:szCs w:val="24"/>
              </w:rPr>
              <w:t xml:space="preserve"> </w:t>
            </w:r>
            <w:r w:rsidRPr="00062E36">
              <w:rPr>
                <w:sz w:val="20"/>
              </w:rPr>
              <w:t>Periodiškai atliekami pašarų kokybės tyrimai. Subalansuoti pašarai mažina susidarančių srutų bei mėšlo kiekį bei azoto nuostolius gyvulių laikymo metu.</w:t>
            </w:r>
          </w:p>
          <w:p w:rsidR="009B4877" w:rsidRPr="00062E36" w:rsidRDefault="009B4877" w:rsidP="00E0791D">
            <w:pPr>
              <w:suppressAutoHyphens/>
              <w:adjustRightInd w:val="0"/>
              <w:spacing w:line="228" w:lineRule="auto"/>
              <w:textAlignment w:val="baseline"/>
              <w:rPr>
                <w:sz w:val="20"/>
              </w:rPr>
            </w:pPr>
            <w:r w:rsidRPr="009316A4">
              <w:rPr>
                <w:sz w:val="20"/>
                <w:lang w:eastAsia="lt-LT"/>
              </w:rPr>
              <w:t>Bendrovė kasmet prieš rengiant tręšimo planą atlieka srutų ir mėšlo laboratorinius tyrimus. Protokolai Nr.20/</w:t>
            </w:r>
            <w:r>
              <w:rPr>
                <w:sz w:val="20"/>
                <w:lang w:eastAsia="lt-LT"/>
              </w:rPr>
              <w:t>5</w:t>
            </w:r>
            <w:r w:rsidRPr="009316A4">
              <w:rPr>
                <w:sz w:val="20"/>
                <w:lang w:eastAsia="lt-LT"/>
              </w:rPr>
              <w:t xml:space="preserve"> ir 20/2</w:t>
            </w:r>
            <w:r>
              <w:rPr>
                <w:sz w:val="20"/>
                <w:lang w:eastAsia="lt-LT"/>
              </w:rPr>
              <w:t>5</w:t>
            </w:r>
            <w:r w:rsidRPr="009316A4">
              <w:rPr>
                <w:sz w:val="20"/>
                <w:lang w:eastAsia="lt-LT"/>
              </w:rPr>
              <w:t xml:space="preserve"> pateikti tręšimo plano 1 priede. Pagal tyrimų duomenis, srutose </w:t>
            </w:r>
            <w:r>
              <w:rPr>
                <w:sz w:val="20"/>
                <w:lang w:eastAsia="lt-LT"/>
              </w:rPr>
              <w:t xml:space="preserve">dengtuose rezervuaruose </w:t>
            </w:r>
            <w:r w:rsidRPr="009316A4">
              <w:rPr>
                <w:sz w:val="20"/>
                <w:lang w:eastAsia="lt-LT"/>
              </w:rPr>
              <w:t xml:space="preserve">azoto koncentracija </w:t>
            </w:r>
            <w:r>
              <w:rPr>
                <w:sz w:val="20"/>
                <w:lang w:eastAsia="lt-LT"/>
              </w:rPr>
              <w:t>2081</w:t>
            </w:r>
            <w:r w:rsidRPr="009316A4">
              <w:rPr>
                <w:sz w:val="20"/>
                <w:lang w:eastAsia="lt-LT"/>
              </w:rPr>
              <w:t xml:space="preserve"> mg/l, </w:t>
            </w:r>
            <w:r>
              <w:rPr>
                <w:sz w:val="20"/>
                <w:lang w:eastAsia="lt-LT"/>
              </w:rPr>
              <w:t xml:space="preserve">srutose atviruose tvenkiniuose 1990 mg/l, </w:t>
            </w:r>
            <w:r w:rsidRPr="009316A4">
              <w:rPr>
                <w:sz w:val="20"/>
                <w:lang w:eastAsia="lt-LT"/>
              </w:rPr>
              <w:t xml:space="preserve">tirštajame mėšle – </w:t>
            </w:r>
            <w:r>
              <w:rPr>
                <w:sz w:val="20"/>
                <w:lang w:eastAsia="lt-LT"/>
              </w:rPr>
              <w:t>5631</w:t>
            </w:r>
            <w:r w:rsidRPr="009316A4">
              <w:rPr>
                <w:sz w:val="20"/>
                <w:lang w:eastAsia="lt-LT"/>
              </w:rPr>
              <w:t xml:space="preserve"> mg/l. Per metus azoto sukaupiama </w:t>
            </w:r>
            <w:r>
              <w:rPr>
                <w:sz w:val="20"/>
                <w:lang w:eastAsia="lt-LT"/>
              </w:rPr>
              <w:t>156</w:t>
            </w:r>
            <w:r w:rsidRPr="009316A4">
              <w:rPr>
                <w:sz w:val="20"/>
                <w:lang w:eastAsia="lt-LT"/>
              </w:rPr>
              <w:t xml:space="preserve"> t. Bendras išsiskiriantis azoto kiekis vienoje gyvūno vietoje yra </w:t>
            </w:r>
            <w:r>
              <w:rPr>
                <w:sz w:val="20"/>
                <w:lang w:eastAsia="lt-LT"/>
              </w:rPr>
              <w:t>5,0</w:t>
            </w:r>
            <w:r w:rsidRPr="009316A4">
              <w:rPr>
                <w:sz w:val="20"/>
                <w:lang w:eastAsia="lt-LT"/>
              </w:rPr>
              <w:t xml:space="preserve"> kg </w:t>
            </w:r>
            <w:r w:rsidRPr="00062E36">
              <w:rPr>
                <w:sz w:val="20"/>
                <w:lang w:eastAsia="lt-LT"/>
              </w:rPr>
              <w:t xml:space="preserve"> </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8</w:t>
            </w:r>
          </w:p>
        </w:tc>
        <w:tc>
          <w:tcPr>
            <w:tcW w:w="1418" w:type="dxa"/>
            <w:vAlign w:val="center"/>
          </w:tcPr>
          <w:p w:rsidR="009B4877" w:rsidRPr="00062E36" w:rsidRDefault="009B4877" w:rsidP="00E0791D">
            <w:pPr>
              <w:rPr>
                <w:sz w:val="20"/>
                <w:lang w:eastAsia="lt-LT"/>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4</w:t>
            </w:r>
          </w:p>
        </w:tc>
        <w:tc>
          <w:tcPr>
            <w:tcW w:w="5387" w:type="dxa"/>
            <w:vAlign w:val="center"/>
          </w:tcPr>
          <w:p w:rsidR="009B4877" w:rsidRPr="00062E36" w:rsidRDefault="009B4877" w:rsidP="00E0791D">
            <w:pPr>
              <w:suppressAutoHyphens/>
              <w:adjustRightInd w:val="0"/>
              <w:jc w:val="both"/>
              <w:textAlignment w:val="baseline"/>
              <w:rPr>
                <w:sz w:val="20"/>
              </w:rPr>
            </w:pPr>
            <w:r w:rsidRPr="00062E36">
              <w:rPr>
                <w:sz w:val="20"/>
              </w:rPr>
              <w:t>Siekiant sumažinti bendrą išsiskiriantį fosforo kiekį ir tuo pačiu patenkinti gyvūnų maistinių medžiagų poreikius, pagal GPGB naudojamam racionui ir taikomai maistingumo strategijai taikomi vienas ar keli toliau nurodytų metodų:</w:t>
            </w:r>
          </w:p>
          <w:p w:rsidR="009B4877" w:rsidRPr="00062E36" w:rsidRDefault="009B4877" w:rsidP="00E0791D">
            <w:pPr>
              <w:suppressAutoHyphens/>
              <w:adjustRightInd w:val="0"/>
              <w:jc w:val="both"/>
              <w:textAlignment w:val="baseline"/>
              <w:rPr>
                <w:sz w:val="20"/>
              </w:rPr>
            </w:pPr>
            <w:r w:rsidRPr="00062E36">
              <w:rPr>
                <w:sz w:val="20"/>
              </w:rPr>
              <w:t xml:space="preserve">a) Taikyti </w:t>
            </w:r>
            <w:proofErr w:type="spellStart"/>
            <w:r w:rsidRPr="00062E36">
              <w:rPr>
                <w:sz w:val="20"/>
              </w:rPr>
              <w:t>daugiaetapį</w:t>
            </w:r>
            <w:proofErr w:type="spellEnd"/>
            <w:r w:rsidRPr="00062E36">
              <w:rPr>
                <w:sz w:val="20"/>
              </w:rPr>
              <w:t xml:space="preserve"> šėrimą, naudojant racioną, kuris buvo sudarytas atsižvelgiant į specifinius gamybos laikotarpio reikalavimus.</w:t>
            </w:r>
          </w:p>
          <w:p w:rsidR="009B4877" w:rsidRPr="00062E36" w:rsidRDefault="009B4877" w:rsidP="00E0791D">
            <w:pPr>
              <w:suppressAutoHyphens/>
              <w:adjustRightInd w:val="0"/>
              <w:jc w:val="both"/>
              <w:textAlignment w:val="baseline"/>
              <w:rPr>
                <w:sz w:val="20"/>
              </w:rPr>
            </w:pPr>
            <w:r w:rsidRPr="00062E36">
              <w:rPr>
                <w:sz w:val="20"/>
              </w:rPr>
              <w:t xml:space="preserve">b) Naudoti patvirtintus pašarų priedus (pvz. </w:t>
            </w:r>
            <w:proofErr w:type="spellStart"/>
            <w:r w:rsidRPr="00062E36">
              <w:rPr>
                <w:sz w:val="20"/>
              </w:rPr>
              <w:t>fitazę</w:t>
            </w:r>
            <w:proofErr w:type="spellEnd"/>
            <w:r w:rsidRPr="00062E36">
              <w:rPr>
                <w:sz w:val="20"/>
              </w:rPr>
              <w:t>), kuriais sumažinamas bendras išsiskiriantis fosforo kiekis.</w:t>
            </w:r>
          </w:p>
          <w:p w:rsidR="009B4877" w:rsidRPr="00062E36" w:rsidRDefault="009B4877" w:rsidP="00E0791D">
            <w:pPr>
              <w:suppressAutoHyphens/>
              <w:adjustRightInd w:val="0"/>
              <w:jc w:val="both"/>
              <w:textAlignment w:val="baseline"/>
              <w:rPr>
                <w:sz w:val="20"/>
              </w:rPr>
            </w:pPr>
            <w:r w:rsidRPr="00062E36">
              <w:rPr>
                <w:sz w:val="20"/>
              </w:rPr>
              <w:t>c) Naudoti lengvai virškinamus neorganinius fosfatus siekiant iš dalies pakeisti tradicinius fosforo šaltinius pašaruose.</w:t>
            </w:r>
          </w:p>
        </w:tc>
        <w:tc>
          <w:tcPr>
            <w:tcW w:w="1134" w:type="dxa"/>
          </w:tcPr>
          <w:p w:rsidR="009B4877" w:rsidRPr="00062E36" w:rsidRDefault="009B4877" w:rsidP="00E0791D">
            <w:pPr>
              <w:autoSpaceDE w:val="0"/>
              <w:autoSpaceDN w:val="0"/>
              <w:adjustRightInd w:val="0"/>
              <w:ind w:left="100"/>
              <w:jc w:val="center"/>
              <w:rPr>
                <w:sz w:val="18"/>
                <w:szCs w:val="18"/>
              </w:rPr>
            </w:pPr>
            <w:r w:rsidRPr="00062E36">
              <w:rPr>
                <w:sz w:val="18"/>
                <w:szCs w:val="18"/>
              </w:rPr>
              <w:t>Bendras išsiskiriantis fosforo kiekis, išreikštas P</w:t>
            </w:r>
            <w:r w:rsidRPr="00062E36">
              <w:rPr>
                <w:sz w:val="18"/>
                <w:szCs w:val="18"/>
                <w:vertAlign w:val="subscript"/>
              </w:rPr>
              <w:t>2</w:t>
            </w:r>
            <w:r w:rsidRPr="00062E36">
              <w:rPr>
                <w:sz w:val="18"/>
                <w:szCs w:val="18"/>
              </w:rPr>
              <w:t>O</w:t>
            </w:r>
            <w:r w:rsidRPr="00062E36">
              <w:rPr>
                <w:sz w:val="18"/>
                <w:szCs w:val="18"/>
                <w:vertAlign w:val="subscript"/>
              </w:rPr>
              <w:t>5</w:t>
            </w:r>
            <w:r w:rsidRPr="00062E36">
              <w:rPr>
                <w:sz w:val="18"/>
                <w:szCs w:val="18"/>
              </w:rPr>
              <w:t xml:space="preserve">: </w:t>
            </w:r>
          </w:p>
          <w:p w:rsidR="009B4877" w:rsidRPr="00062E36" w:rsidRDefault="009B4877" w:rsidP="00E0791D">
            <w:pPr>
              <w:autoSpaceDE w:val="0"/>
              <w:autoSpaceDN w:val="0"/>
              <w:adjustRightInd w:val="0"/>
              <w:jc w:val="center"/>
              <w:rPr>
                <w:sz w:val="18"/>
                <w:szCs w:val="18"/>
              </w:rPr>
            </w:pPr>
            <w:r w:rsidRPr="00062E36">
              <w:rPr>
                <w:sz w:val="18"/>
                <w:szCs w:val="18"/>
              </w:rPr>
              <w:t>nujunkyti paršeliai 1,2-2,2 kg/vietai/m;</w:t>
            </w:r>
          </w:p>
          <w:p w:rsidR="009B4877" w:rsidRPr="00062E36" w:rsidRDefault="009B4877" w:rsidP="00E0791D">
            <w:pPr>
              <w:autoSpaceDE w:val="0"/>
              <w:autoSpaceDN w:val="0"/>
              <w:adjustRightInd w:val="0"/>
              <w:ind w:left="100"/>
              <w:jc w:val="center"/>
              <w:rPr>
                <w:sz w:val="18"/>
                <w:szCs w:val="18"/>
              </w:rPr>
            </w:pPr>
            <w:r w:rsidRPr="00062E36">
              <w:rPr>
                <w:sz w:val="18"/>
                <w:szCs w:val="18"/>
              </w:rPr>
              <w:t xml:space="preserve">penimos kiaulės </w:t>
            </w:r>
          </w:p>
          <w:p w:rsidR="009B4877" w:rsidRPr="00062E36" w:rsidRDefault="009B4877" w:rsidP="00E0791D">
            <w:pPr>
              <w:autoSpaceDE w:val="0"/>
              <w:autoSpaceDN w:val="0"/>
              <w:adjustRightInd w:val="0"/>
              <w:ind w:left="100"/>
              <w:jc w:val="center"/>
              <w:rPr>
                <w:sz w:val="18"/>
                <w:szCs w:val="18"/>
              </w:rPr>
            </w:pPr>
            <w:r w:rsidRPr="00062E36">
              <w:rPr>
                <w:sz w:val="18"/>
                <w:szCs w:val="18"/>
              </w:rPr>
              <w:t>3,5–5,4</w:t>
            </w:r>
          </w:p>
          <w:p w:rsidR="009B4877" w:rsidRPr="00062E36" w:rsidRDefault="009B4877" w:rsidP="00E0791D">
            <w:pPr>
              <w:suppressAutoHyphens/>
              <w:adjustRightInd w:val="0"/>
              <w:jc w:val="center"/>
              <w:textAlignment w:val="baseline"/>
              <w:rPr>
                <w:sz w:val="18"/>
                <w:szCs w:val="18"/>
                <w:lang w:eastAsia="lt-LT"/>
              </w:rPr>
            </w:pPr>
            <w:r w:rsidRPr="00062E36">
              <w:rPr>
                <w:sz w:val="18"/>
                <w:szCs w:val="18"/>
                <w:lang w:eastAsia="lt-LT"/>
              </w:rPr>
              <w:t>kg/vietai/m;</w:t>
            </w:r>
          </w:p>
          <w:p w:rsidR="009B4877" w:rsidRPr="00062E36" w:rsidRDefault="009B4877" w:rsidP="00E0791D">
            <w:pPr>
              <w:autoSpaceDE w:val="0"/>
              <w:autoSpaceDN w:val="0"/>
              <w:adjustRightInd w:val="0"/>
              <w:ind w:left="100"/>
              <w:jc w:val="center"/>
              <w:rPr>
                <w:sz w:val="18"/>
                <w:szCs w:val="18"/>
              </w:rPr>
            </w:pPr>
            <w:r w:rsidRPr="00062E36">
              <w:rPr>
                <w:sz w:val="18"/>
                <w:szCs w:val="18"/>
                <w:lang w:eastAsia="lt-LT"/>
              </w:rPr>
              <w:t>paršavedės 9-15 kg/vietai/m.</w:t>
            </w: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bCs/>
                <w:iCs/>
                <w:sz w:val="20"/>
              </w:rPr>
              <w:t xml:space="preserve">Naudojamas mažai </w:t>
            </w:r>
            <w:proofErr w:type="spellStart"/>
            <w:r w:rsidRPr="00062E36">
              <w:rPr>
                <w:bCs/>
                <w:iCs/>
                <w:sz w:val="20"/>
              </w:rPr>
              <w:t>fosforingas</w:t>
            </w:r>
            <w:proofErr w:type="spellEnd"/>
            <w:r w:rsidRPr="00062E36">
              <w:rPr>
                <w:bCs/>
                <w:iCs/>
                <w:sz w:val="20"/>
              </w:rPr>
              <w:t xml:space="preserve"> maistas, maisto papildai didina šėrimo efektyvumą ir tuo pačiu išsaugo </w:t>
            </w:r>
            <w:proofErr w:type="spellStart"/>
            <w:r w:rsidRPr="00062E36">
              <w:rPr>
                <w:bCs/>
                <w:iCs/>
                <w:sz w:val="20"/>
              </w:rPr>
              <w:t>maistmedžiages</w:t>
            </w:r>
            <w:proofErr w:type="spellEnd"/>
            <w:r w:rsidRPr="00062E36">
              <w:rPr>
                <w:bCs/>
                <w:iCs/>
                <w:sz w:val="20"/>
              </w:rPr>
              <w:t>, mažina jų pašalinimą su mėšlu, fos</w:t>
            </w:r>
            <w:r w:rsidRPr="00062E36">
              <w:rPr>
                <w:sz w:val="20"/>
              </w:rPr>
              <w:t xml:space="preserve">foras pasisavinimas fosfatų forma ar </w:t>
            </w:r>
            <w:proofErr w:type="spellStart"/>
            <w:r w:rsidRPr="00062E36">
              <w:rPr>
                <w:sz w:val="20"/>
              </w:rPr>
              <w:t>fitaze</w:t>
            </w:r>
            <w:proofErr w:type="spellEnd"/>
            <w:r w:rsidRPr="00062E36">
              <w:rPr>
                <w:sz w:val="20"/>
              </w:rPr>
              <w:t>.</w:t>
            </w:r>
            <w:r w:rsidRPr="00062E36">
              <w:rPr>
                <w:sz w:val="20"/>
                <w:lang w:eastAsia="lt-LT"/>
              </w:rPr>
              <w:t xml:space="preserve"> </w:t>
            </w:r>
            <w:r w:rsidRPr="009316A4">
              <w:rPr>
                <w:sz w:val="20"/>
                <w:lang w:eastAsia="lt-LT"/>
              </w:rPr>
              <w:t xml:space="preserve">Pagal tyrimų duomenis, srutose </w:t>
            </w:r>
            <w:r>
              <w:rPr>
                <w:sz w:val="20"/>
                <w:lang w:eastAsia="lt-LT"/>
              </w:rPr>
              <w:t>dengtuose rezervuaruose fosforo</w:t>
            </w:r>
            <w:r w:rsidRPr="009316A4">
              <w:rPr>
                <w:sz w:val="20"/>
                <w:lang w:eastAsia="lt-LT"/>
              </w:rPr>
              <w:t xml:space="preserve"> koncentracija </w:t>
            </w:r>
            <w:r>
              <w:rPr>
                <w:sz w:val="20"/>
                <w:lang w:eastAsia="lt-LT"/>
              </w:rPr>
              <w:t>236</w:t>
            </w:r>
            <w:r w:rsidRPr="009316A4">
              <w:rPr>
                <w:sz w:val="20"/>
                <w:lang w:eastAsia="lt-LT"/>
              </w:rPr>
              <w:t xml:space="preserve"> mg/l, </w:t>
            </w:r>
            <w:r>
              <w:rPr>
                <w:sz w:val="20"/>
                <w:lang w:eastAsia="lt-LT"/>
              </w:rPr>
              <w:t xml:space="preserve">srutose atviruose tvenkiniuose 80,6 mg/l, </w:t>
            </w:r>
            <w:r w:rsidRPr="009316A4">
              <w:rPr>
                <w:sz w:val="20"/>
                <w:lang w:eastAsia="lt-LT"/>
              </w:rPr>
              <w:t xml:space="preserve">tirštajame mėšle – </w:t>
            </w:r>
            <w:r>
              <w:rPr>
                <w:sz w:val="20"/>
                <w:lang w:eastAsia="lt-LT"/>
              </w:rPr>
              <w:t>7031</w:t>
            </w:r>
            <w:r w:rsidRPr="009316A4">
              <w:rPr>
                <w:sz w:val="20"/>
                <w:lang w:eastAsia="lt-LT"/>
              </w:rPr>
              <w:t xml:space="preserve"> mg/l. Per metus </w:t>
            </w:r>
            <w:r w:rsidRPr="00062E36">
              <w:rPr>
                <w:sz w:val="20"/>
                <w:lang w:eastAsia="lt-LT"/>
              </w:rPr>
              <w:t>fosforo</w:t>
            </w:r>
            <w:r w:rsidRPr="009316A4">
              <w:rPr>
                <w:sz w:val="20"/>
                <w:lang w:eastAsia="lt-LT"/>
              </w:rPr>
              <w:t xml:space="preserve"> sukaupiama </w:t>
            </w:r>
            <w:r>
              <w:rPr>
                <w:sz w:val="20"/>
                <w:lang w:eastAsia="lt-LT"/>
              </w:rPr>
              <w:t>66,6</w:t>
            </w:r>
            <w:r w:rsidRPr="009316A4">
              <w:rPr>
                <w:sz w:val="20"/>
                <w:lang w:eastAsia="lt-LT"/>
              </w:rPr>
              <w:t xml:space="preserve"> t. </w:t>
            </w:r>
            <w:r w:rsidRPr="00062E36">
              <w:rPr>
                <w:sz w:val="20"/>
                <w:lang w:eastAsia="lt-LT"/>
              </w:rPr>
              <w:t>Perskaičiuojant iš bendrojo P į P</w:t>
            </w:r>
            <w:r w:rsidRPr="00062E36">
              <w:rPr>
                <w:sz w:val="20"/>
                <w:vertAlign w:val="subscript"/>
                <w:lang w:eastAsia="lt-LT"/>
              </w:rPr>
              <w:t>2</w:t>
            </w:r>
            <w:r w:rsidRPr="00062E36">
              <w:rPr>
                <w:sz w:val="20"/>
                <w:lang w:eastAsia="lt-LT"/>
              </w:rPr>
              <w:t>O</w:t>
            </w:r>
            <w:r w:rsidRPr="00062E36">
              <w:rPr>
                <w:sz w:val="20"/>
                <w:vertAlign w:val="subscript"/>
                <w:lang w:eastAsia="lt-LT"/>
              </w:rPr>
              <w:t>5</w:t>
            </w:r>
            <w:r w:rsidRPr="00062E36">
              <w:rPr>
                <w:sz w:val="20"/>
                <w:lang w:eastAsia="lt-LT"/>
              </w:rPr>
              <w:t xml:space="preserve"> naudotas koeficientas 2,29. </w:t>
            </w:r>
            <w:r w:rsidRPr="009316A4">
              <w:rPr>
                <w:sz w:val="20"/>
                <w:lang w:eastAsia="lt-LT"/>
              </w:rPr>
              <w:t xml:space="preserve">Bendras išsiskiriantis </w:t>
            </w:r>
            <w:r w:rsidRPr="00062E36">
              <w:rPr>
                <w:sz w:val="20"/>
                <w:lang w:eastAsia="lt-LT"/>
              </w:rPr>
              <w:t>fosforo</w:t>
            </w:r>
            <w:r w:rsidRPr="009316A4">
              <w:rPr>
                <w:sz w:val="20"/>
                <w:lang w:eastAsia="lt-LT"/>
              </w:rPr>
              <w:t xml:space="preserve"> kiekis vienoje gyvūno vietoje yra </w:t>
            </w:r>
            <w:r>
              <w:rPr>
                <w:sz w:val="20"/>
                <w:lang w:eastAsia="lt-LT"/>
              </w:rPr>
              <w:t>4</w:t>
            </w:r>
            <w:r w:rsidRPr="00062E36">
              <w:rPr>
                <w:sz w:val="20"/>
                <w:lang w:eastAsia="lt-LT"/>
              </w:rPr>
              <w:t>,3</w:t>
            </w:r>
            <w:r w:rsidRPr="009316A4">
              <w:rPr>
                <w:sz w:val="20"/>
                <w:lang w:eastAsia="lt-LT"/>
              </w:rPr>
              <w:t xml:space="preserve"> kg</w:t>
            </w:r>
          </w:p>
        </w:tc>
      </w:tr>
      <w:tr w:rsidR="009B4877" w:rsidRPr="00C80AA9" w:rsidTr="00F76DA1">
        <w:trPr>
          <w:trHeight w:val="697"/>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9</w:t>
            </w:r>
          </w:p>
        </w:tc>
        <w:tc>
          <w:tcPr>
            <w:tcW w:w="1418"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Taupus vandens vartojimas</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5</w:t>
            </w:r>
          </w:p>
        </w:tc>
        <w:tc>
          <w:tcPr>
            <w:tcW w:w="5387" w:type="dxa"/>
          </w:tcPr>
          <w:p w:rsidR="009B4877" w:rsidRPr="00062E36" w:rsidRDefault="009B4877" w:rsidP="00E0791D">
            <w:pPr>
              <w:autoSpaceDE w:val="0"/>
              <w:autoSpaceDN w:val="0"/>
              <w:adjustRightInd w:val="0"/>
              <w:jc w:val="both"/>
              <w:rPr>
                <w:sz w:val="20"/>
              </w:rPr>
            </w:pPr>
            <w:r w:rsidRPr="00062E36">
              <w:rPr>
                <w:sz w:val="20"/>
              </w:rPr>
              <w:t>a) Suvartojamo vandens kiekio registravimas.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Vartojamas vanduo apskaitomas registruojant vandens skaitliukų rodmenis. </w:t>
            </w:r>
          </w:p>
        </w:tc>
      </w:tr>
      <w:tr w:rsidR="009B4877" w:rsidRPr="00C80AA9" w:rsidTr="00F76DA1">
        <w:trPr>
          <w:trHeight w:val="971"/>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10</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b) Vandens nutekėjimo aptikimas ir pašalinimas.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Periodiškai vykdoma vandentiekio techninė priežiūra, šalinami gedimai. Vandens prietaisai kalibruojami, o pratekėjimai nustatomi kasdien apeinant.</w:t>
            </w:r>
          </w:p>
        </w:tc>
      </w:tr>
      <w:tr w:rsidR="009B4877" w:rsidRPr="00C80AA9" w:rsidTr="00F76DA1">
        <w:trPr>
          <w:trHeight w:val="663"/>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11</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c) Tvartų ir įrangos valymas naudojant didelio slėgio valymo įrangą.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Tvartų vidus ir įrengimai plaunami </w:t>
            </w:r>
            <w:bookmarkStart w:id="5" w:name="_Hlk41607684"/>
            <w:r w:rsidRPr="00062E36">
              <w:rPr>
                <w:sz w:val="20"/>
              </w:rPr>
              <w:t xml:space="preserve">taupiais mobiliais aukšto slėgio plovimo įrenginiais. </w:t>
            </w:r>
            <w:bookmarkEnd w:id="5"/>
          </w:p>
        </w:tc>
      </w:tr>
      <w:tr w:rsidR="009B4877" w:rsidRPr="00C80AA9" w:rsidTr="00F76DA1">
        <w:trPr>
          <w:trHeight w:val="743"/>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12</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d) Konkrečiai gyvūnų kategorijai tinkamos įrangos (pvz., automatinių girdyklų, apvalių girdyklų, vandens lovių), pasirinkimas ir naudojimas tuo pačiu užtikrinant prieinamumą prie vandens</w:t>
            </w:r>
            <w:r w:rsidRPr="00062E36">
              <w:rPr>
                <w:rFonts w:eastAsia="Palatino Linotype"/>
                <w:i/>
                <w:iCs/>
                <w:spacing w:val="1"/>
                <w:sz w:val="20"/>
                <w:shd w:val="clear" w:color="auto" w:fill="FFFFFF"/>
              </w:rPr>
              <w:t xml:space="preserve"> (</w:t>
            </w:r>
            <w:proofErr w:type="spellStart"/>
            <w:r w:rsidRPr="00062E36">
              <w:rPr>
                <w:rFonts w:eastAsia="Palatino Linotype"/>
                <w:i/>
                <w:iCs/>
                <w:spacing w:val="1"/>
                <w:sz w:val="20"/>
                <w:shd w:val="clear" w:color="auto" w:fill="FFFFFF"/>
              </w:rPr>
              <w:t>ad</w:t>
            </w:r>
            <w:proofErr w:type="spellEnd"/>
            <w:r w:rsidRPr="00062E36">
              <w:rPr>
                <w:rFonts w:eastAsia="Palatino Linotype"/>
                <w:i/>
                <w:iCs/>
                <w:spacing w:val="1"/>
                <w:sz w:val="20"/>
                <w:shd w:val="clear" w:color="auto" w:fill="FFFFFF"/>
              </w:rPr>
              <w:t xml:space="preserve"> </w:t>
            </w:r>
            <w:proofErr w:type="spellStart"/>
            <w:r w:rsidRPr="00062E36">
              <w:rPr>
                <w:rFonts w:eastAsia="Palatino Linotype"/>
                <w:i/>
                <w:iCs/>
                <w:spacing w:val="1"/>
                <w:sz w:val="20"/>
                <w:shd w:val="clear" w:color="auto" w:fill="FFFFFF"/>
              </w:rPr>
              <w:t>libitum</w:t>
            </w:r>
            <w:proofErr w:type="spellEnd"/>
            <w:r w:rsidRPr="00062E36">
              <w:rPr>
                <w:rFonts w:eastAsia="Palatino Linotype"/>
                <w:i/>
                <w:iCs/>
                <w:spacing w:val="1"/>
                <w:sz w:val="20"/>
                <w:shd w:val="clear" w:color="auto" w:fill="FFFFFF"/>
              </w:rPr>
              <w:t>).</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Naudojamos </w:t>
            </w:r>
            <w:proofErr w:type="spellStart"/>
            <w:r w:rsidRPr="00062E36">
              <w:rPr>
                <w:sz w:val="20"/>
              </w:rPr>
              <w:t>nipelinės</w:t>
            </w:r>
            <w:proofErr w:type="spellEnd"/>
            <w:r w:rsidRPr="00062E36">
              <w:rPr>
                <w:sz w:val="20"/>
              </w:rPr>
              <w:t xml:space="preserve"> girdyklos ir vanduo kiaulėms prieinamas bet kuriuo paros metu. </w:t>
            </w:r>
          </w:p>
        </w:tc>
      </w:tr>
      <w:tr w:rsidR="009B4877" w:rsidRPr="00C80AA9" w:rsidTr="00F76DA1">
        <w:trPr>
          <w:trHeight w:val="307"/>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13</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e) Geriamojo vandens įrangos tikrinimas ir (prireikus) reguliarus kalibravimas.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Vandens skaitliukai sukalibruoti, ir užplombuoti.</w:t>
            </w:r>
          </w:p>
        </w:tc>
      </w:tr>
      <w:tr w:rsidR="009B4877" w:rsidRPr="00C80AA9" w:rsidTr="00F76DA1">
        <w:trPr>
          <w:trHeight w:val="581"/>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14</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f) Neužteršto lietaus vandens pakartotinis naudojimas valymui.</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Netaikoma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Dėl </w:t>
            </w:r>
            <w:proofErr w:type="spellStart"/>
            <w:r w:rsidRPr="00062E36">
              <w:rPr>
                <w:sz w:val="20"/>
              </w:rPr>
              <w:t>biosaugos</w:t>
            </w:r>
            <w:proofErr w:type="spellEnd"/>
            <w:r w:rsidRPr="00062E36">
              <w:rPr>
                <w:sz w:val="20"/>
              </w:rPr>
              <w:t xml:space="preserve"> reikalavimų neplanuojama jų naudoti gamybinėje veikloje</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15</w:t>
            </w:r>
          </w:p>
        </w:tc>
        <w:tc>
          <w:tcPr>
            <w:tcW w:w="1418"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Nuotekų išmetamieji teršalai</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6</w:t>
            </w: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a) Siekti, kad užterštos kiemo erdvės būtų kuo mažesnės.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Dyzelinio kuro konteinerinės degalinės aikštelė 0,001 ha priskiriama prie galimai teršiamų teritorijų.  Aikštelė kietos vandeniui nepralaidžios </w:t>
            </w:r>
            <w:r>
              <w:rPr>
                <w:sz w:val="20"/>
              </w:rPr>
              <w:t>betoninės</w:t>
            </w:r>
            <w:r w:rsidRPr="00062E36">
              <w:rPr>
                <w:sz w:val="20"/>
              </w:rPr>
              <w:t xml:space="preserve"> dangos</w:t>
            </w:r>
            <w:r>
              <w:rPr>
                <w:sz w:val="20"/>
              </w:rPr>
              <w:t xml:space="preserve">, su </w:t>
            </w:r>
            <w:proofErr w:type="spellStart"/>
            <w:r>
              <w:rPr>
                <w:sz w:val="20"/>
              </w:rPr>
              <w:t>borteliais</w:t>
            </w:r>
            <w:proofErr w:type="spellEnd"/>
            <w:r>
              <w:rPr>
                <w:sz w:val="20"/>
              </w:rPr>
              <w:t>.</w:t>
            </w:r>
            <w:r w:rsidRPr="00062E36">
              <w:rPr>
                <w:sz w:val="20"/>
              </w:rPr>
              <w:t xml:space="preserve"> Paviršinės nuotekos nuo aikštelės surenkamos ir latakais nuvedamos į </w:t>
            </w:r>
            <w:proofErr w:type="spellStart"/>
            <w:r w:rsidRPr="00062E36">
              <w:rPr>
                <w:sz w:val="20"/>
              </w:rPr>
              <w:t>šulinėl</w:t>
            </w:r>
            <w:r>
              <w:rPr>
                <w:sz w:val="20"/>
              </w:rPr>
              <w:t>į</w:t>
            </w:r>
            <w:proofErr w:type="spellEnd"/>
            <w:r w:rsidRPr="00062E36">
              <w:rPr>
                <w:sz w:val="20"/>
              </w:rPr>
              <w:t xml:space="preserve">. </w:t>
            </w:r>
            <w:proofErr w:type="spellStart"/>
            <w:r w:rsidRPr="00062E36">
              <w:rPr>
                <w:sz w:val="20"/>
              </w:rPr>
              <w:t>Šulinėli</w:t>
            </w:r>
            <w:r>
              <w:rPr>
                <w:sz w:val="20"/>
              </w:rPr>
              <w:t>ui</w:t>
            </w:r>
            <w:proofErr w:type="spellEnd"/>
            <w:r w:rsidRPr="00062E36">
              <w:rPr>
                <w:sz w:val="20"/>
              </w:rPr>
              <w:t xml:space="preserve"> užsipildžius, iš j</w:t>
            </w:r>
            <w:r>
              <w:rPr>
                <w:sz w:val="20"/>
              </w:rPr>
              <w:t>o</w:t>
            </w:r>
            <w:r w:rsidRPr="00062E36">
              <w:rPr>
                <w:sz w:val="20"/>
              </w:rPr>
              <w:t xml:space="preserve"> naftos produktais užterštos nuotekos išsiurbiamos ir išvežamos </w:t>
            </w:r>
            <w:r w:rsidRPr="00F76DA1">
              <w:rPr>
                <w:sz w:val="20"/>
              </w:rPr>
              <w:t>pagal sutartį su atliekų tvarkytoju.</w:t>
            </w:r>
            <w:r w:rsidRPr="00062E36">
              <w:rPr>
                <w:sz w:val="20"/>
              </w:rPr>
              <w:t xml:space="preserve"> Kitų </w:t>
            </w:r>
            <w:r w:rsidRPr="00062E36">
              <w:rPr>
                <w:bCs/>
                <w:sz w:val="20"/>
              </w:rPr>
              <w:t>galimai teršiamų teritorijų k</w:t>
            </w:r>
            <w:r w:rsidRPr="00062E36">
              <w:rPr>
                <w:sz w:val="20"/>
              </w:rPr>
              <w:t xml:space="preserve">omplekso </w:t>
            </w:r>
            <w:r w:rsidRPr="00062E36">
              <w:rPr>
                <w:bCs/>
                <w:sz w:val="20"/>
              </w:rPr>
              <w:t xml:space="preserve">teritorijoje nėra. Teritorijos keliais važinėja techniškai tvarkingas transportas, teritorija aptverta ir saugoma, netransportuojamos pavojingos medžiagos. </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16</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b) Taupiai naudoti vandenį.</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Vartojamas vanduo apskaitomas registruojant vandens skaitliukais.</w:t>
            </w:r>
          </w:p>
          <w:p w:rsidR="009B4877" w:rsidRPr="00062E36" w:rsidRDefault="009B4877" w:rsidP="00E0791D">
            <w:pPr>
              <w:suppressAutoHyphens/>
              <w:adjustRightInd w:val="0"/>
              <w:spacing w:line="228" w:lineRule="auto"/>
              <w:textAlignment w:val="baseline"/>
              <w:rPr>
                <w:sz w:val="20"/>
              </w:rPr>
            </w:pPr>
            <w:r w:rsidRPr="00062E36">
              <w:rPr>
                <w:sz w:val="20"/>
              </w:rPr>
              <w:t xml:space="preserve">Po kiaulių auginimo ciklo išvarius gyvulius iš tvartų; tvartai drėkinami lašeliniu būdu prieš plovimą, tokiu būdu plovimo metu sunaudojama mažiau vandens. </w:t>
            </w:r>
            <w:r>
              <w:rPr>
                <w:sz w:val="20"/>
              </w:rPr>
              <w:t>Pašarų tiekimo transporteriai praplaunami vandeniu, p</w:t>
            </w:r>
            <w:r w:rsidRPr="0019133D">
              <w:rPr>
                <w:sz w:val="20"/>
              </w:rPr>
              <w:t xml:space="preserve">anaudotas vanduo su pašarų </w:t>
            </w:r>
            <w:proofErr w:type="spellStart"/>
            <w:r w:rsidRPr="0019133D">
              <w:rPr>
                <w:sz w:val="20"/>
              </w:rPr>
              <w:t>nuoplovomis</w:t>
            </w:r>
            <w:proofErr w:type="spellEnd"/>
            <w:r w:rsidRPr="0019133D">
              <w:rPr>
                <w:sz w:val="20"/>
              </w:rPr>
              <w:t xml:space="preserve"> grąžinamas į talpą</w:t>
            </w:r>
            <w:r>
              <w:rPr>
                <w:sz w:val="20"/>
              </w:rPr>
              <w:t xml:space="preserve"> ir pak</w:t>
            </w:r>
            <w:r w:rsidRPr="0019133D">
              <w:rPr>
                <w:sz w:val="20"/>
              </w:rPr>
              <w:t xml:space="preserve">artotinai naudojamas pašaro ruošimui. </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17</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c) Atskirti neužterštą lietaus vandenį nuo nuotekų srautų, kuriuos reikia valyti.</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Netaikoma</w:t>
            </w:r>
          </w:p>
        </w:tc>
        <w:tc>
          <w:tcPr>
            <w:tcW w:w="3261" w:type="dxa"/>
          </w:tcPr>
          <w:p w:rsidR="009B4877" w:rsidRPr="00062E36" w:rsidRDefault="009B4877" w:rsidP="00E0791D">
            <w:pPr>
              <w:suppressAutoHyphens/>
              <w:adjustRightInd w:val="0"/>
              <w:spacing w:line="228" w:lineRule="auto"/>
              <w:textAlignment w:val="baseline"/>
              <w:rPr>
                <w:sz w:val="20"/>
              </w:rPr>
            </w:pPr>
            <w:r w:rsidRPr="00B409D6">
              <w:rPr>
                <w:bCs/>
                <w:sz w:val="20"/>
              </w:rPr>
              <w:t>N</w:t>
            </w:r>
            <w:r w:rsidRPr="00D8245F">
              <w:rPr>
                <w:bCs/>
                <w:sz w:val="20"/>
              </w:rPr>
              <w:t xml:space="preserve">uotekos nuo gyvulių bandotakio ir gyvulių krovos rampų </w:t>
            </w:r>
            <w:r w:rsidRPr="00B409D6">
              <w:rPr>
                <w:bCs/>
                <w:sz w:val="20"/>
              </w:rPr>
              <w:t>s</w:t>
            </w:r>
            <w:r w:rsidRPr="00D8245F">
              <w:rPr>
                <w:bCs/>
                <w:sz w:val="20"/>
              </w:rPr>
              <w:t>urenkamos latakais ir nuvedamos į mėšlo tvarkymo sistemą</w:t>
            </w:r>
            <w:r w:rsidRPr="00B409D6">
              <w:rPr>
                <w:bCs/>
                <w:sz w:val="20"/>
              </w:rPr>
              <w:t xml:space="preserve">. Naftos produktais užterštos paviršinės nuotekos nuo kuro užpylimo aikštelės surenkamos į </w:t>
            </w:r>
            <w:proofErr w:type="spellStart"/>
            <w:r w:rsidRPr="00B409D6">
              <w:rPr>
                <w:bCs/>
                <w:sz w:val="20"/>
              </w:rPr>
              <w:t>šulinėlį</w:t>
            </w:r>
            <w:proofErr w:type="spellEnd"/>
            <w:r w:rsidRPr="00B409D6">
              <w:rPr>
                <w:bCs/>
                <w:sz w:val="20"/>
              </w:rPr>
              <w:t xml:space="preserve"> ir pagal sutartį perduodamos atliekų tvarkytojui. </w:t>
            </w:r>
            <w:r w:rsidRPr="00B409D6">
              <w:rPr>
                <w:sz w:val="20"/>
              </w:rPr>
              <w:t xml:space="preserve">Nuotekos iš gamybinės teritorijos dalies, užstatytos pastatais ir statiniais, 12,5 ha, kurioje nėra teršiamų teritorijų,  per </w:t>
            </w:r>
            <w:proofErr w:type="spellStart"/>
            <w:r w:rsidRPr="00B409D6">
              <w:rPr>
                <w:sz w:val="20"/>
              </w:rPr>
              <w:t>išleistuvą</w:t>
            </w:r>
            <w:proofErr w:type="spellEnd"/>
            <w:r w:rsidRPr="00B409D6">
              <w:rPr>
                <w:sz w:val="20"/>
              </w:rPr>
              <w:t xml:space="preserve"> nuteka į </w:t>
            </w:r>
            <w:proofErr w:type="spellStart"/>
            <w:r w:rsidRPr="00B409D6">
              <w:rPr>
                <w:sz w:val="20"/>
              </w:rPr>
              <w:t>mel</w:t>
            </w:r>
            <w:proofErr w:type="spellEnd"/>
            <w:r w:rsidRPr="00B409D6">
              <w:rPr>
                <w:sz w:val="20"/>
              </w:rPr>
              <w:t xml:space="preserve">. kanalą, iš kurio išteka į Sidabros upę. Nuotekos iš gamybinės teritorijos dalies, užstatytos pastatais ir statiniais, 1,7 ha, kurioje nėra teršiamų teritorijų, </w:t>
            </w:r>
            <w:r w:rsidRPr="00ED5C63">
              <w:rPr>
                <w:sz w:val="20"/>
              </w:rPr>
              <w:t>pasiskirsto žaliose vejose ir įsifiltruoja į gruntą, o itin lietingu periodu patenka į šalia esantį priešgaisrinį rezervuarą</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18</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7</w:t>
            </w: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a) Nuotekos turi nutekėti į tam skirtą talpyklą arba į srutų saugyklą.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Paviršinės nuotekos nuo </w:t>
            </w:r>
            <w:r>
              <w:rPr>
                <w:sz w:val="20"/>
              </w:rPr>
              <w:t xml:space="preserve">kuro užpylimo </w:t>
            </w:r>
            <w:r w:rsidRPr="00062E36">
              <w:rPr>
                <w:sz w:val="20"/>
              </w:rPr>
              <w:t xml:space="preserve">aikštelės surenkamos ir latakais nuvedamos į </w:t>
            </w:r>
            <w:proofErr w:type="spellStart"/>
            <w:r w:rsidRPr="00062E36">
              <w:rPr>
                <w:sz w:val="20"/>
              </w:rPr>
              <w:t>šulinėl</w:t>
            </w:r>
            <w:r>
              <w:rPr>
                <w:sz w:val="20"/>
              </w:rPr>
              <w:t>į</w:t>
            </w:r>
            <w:proofErr w:type="spellEnd"/>
            <w:r w:rsidRPr="00062E36">
              <w:rPr>
                <w:sz w:val="20"/>
              </w:rPr>
              <w:t xml:space="preserve">. </w:t>
            </w:r>
            <w:proofErr w:type="spellStart"/>
            <w:r w:rsidRPr="00062E36">
              <w:rPr>
                <w:sz w:val="20"/>
              </w:rPr>
              <w:t>Šulinėli</w:t>
            </w:r>
            <w:r>
              <w:rPr>
                <w:sz w:val="20"/>
              </w:rPr>
              <w:t>ui</w:t>
            </w:r>
            <w:proofErr w:type="spellEnd"/>
            <w:r w:rsidRPr="00062E36">
              <w:rPr>
                <w:sz w:val="20"/>
              </w:rPr>
              <w:t xml:space="preserve"> užsipildžius, iš j</w:t>
            </w:r>
            <w:r>
              <w:rPr>
                <w:sz w:val="20"/>
              </w:rPr>
              <w:t>o</w:t>
            </w:r>
            <w:r w:rsidRPr="00062E36">
              <w:rPr>
                <w:sz w:val="20"/>
              </w:rPr>
              <w:t xml:space="preserve"> naftos produktais užterštos </w:t>
            </w:r>
            <w:r w:rsidRPr="00F76DA1">
              <w:rPr>
                <w:sz w:val="20"/>
              </w:rPr>
              <w:t>nuotekos išsiurbiamos ir išvežamos pagal sutartį su atliekų tvarkytoju.</w:t>
            </w:r>
            <w:r w:rsidRPr="00062E36">
              <w:rPr>
                <w:sz w:val="20"/>
              </w:rPr>
              <w:t xml:space="preserve"> </w:t>
            </w:r>
            <w:r w:rsidRPr="00062E36">
              <w:rPr>
                <w:iCs/>
                <w:sz w:val="20"/>
              </w:rPr>
              <w:t xml:space="preserve">Buitinės nuotekos valomos biologinio valymo įrenginyje, kurį sudaro tipinis </w:t>
            </w:r>
            <w:proofErr w:type="spellStart"/>
            <w:r w:rsidRPr="00062E36">
              <w:rPr>
                <w:iCs/>
                <w:sz w:val="20"/>
              </w:rPr>
              <w:t>daugiakamerinis</w:t>
            </w:r>
            <w:proofErr w:type="spellEnd"/>
            <w:r w:rsidRPr="00062E36">
              <w:rPr>
                <w:iCs/>
                <w:sz w:val="20"/>
              </w:rPr>
              <w:t xml:space="preserve"> </w:t>
            </w:r>
            <w:proofErr w:type="spellStart"/>
            <w:r w:rsidRPr="00062E36">
              <w:rPr>
                <w:iCs/>
                <w:sz w:val="20"/>
              </w:rPr>
              <w:t>septikas</w:t>
            </w:r>
            <w:proofErr w:type="spellEnd"/>
            <w:r w:rsidRPr="00062E36">
              <w:rPr>
                <w:iCs/>
                <w:sz w:val="20"/>
              </w:rPr>
              <w:t xml:space="preserve"> ir infiltracinis laukelis.</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19</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b) Nuotekas reikia išvalyti.</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Paviršinės nuotekos nuo </w:t>
            </w:r>
            <w:r>
              <w:rPr>
                <w:sz w:val="20"/>
              </w:rPr>
              <w:t xml:space="preserve">kuro užpylimo </w:t>
            </w:r>
            <w:r w:rsidRPr="00062E36">
              <w:rPr>
                <w:sz w:val="20"/>
              </w:rPr>
              <w:t xml:space="preserve">aikštelės surenkamos ir latakais nuvedamos į </w:t>
            </w:r>
            <w:proofErr w:type="spellStart"/>
            <w:r w:rsidRPr="00062E36">
              <w:rPr>
                <w:sz w:val="20"/>
              </w:rPr>
              <w:t>šulinėl</w:t>
            </w:r>
            <w:r>
              <w:rPr>
                <w:sz w:val="20"/>
              </w:rPr>
              <w:t>į</w:t>
            </w:r>
            <w:proofErr w:type="spellEnd"/>
            <w:r w:rsidRPr="00062E36">
              <w:rPr>
                <w:sz w:val="20"/>
              </w:rPr>
              <w:t xml:space="preserve">. </w:t>
            </w:r>
            <w:proofErr w:type="spellStart"/>
            <w:r w:rsidRPr="00062E36">
              <w:rPr>
                <w:sz w:val="20"/>
              </w:rPr>
              <w:t>Šulinėli</w:t>
            </w:r>
            <w:r>
              <w:rPr>
                <w:sz w:val="20"/>
              </w:rPr>
              <w:t>ui</w:t>
            </w:r>
            <w:proofErr w:type="spellEnd"/>
            <w:r w:rsidRPr="00062E36">
              <w:rPr>
                <w:sz w:val="20"/>
              </w:rPr>
              <w:t xml:space="preserve"> užsipildžius, iš j</w:t>
            </w:r>
            <w:r>
              <w:rPr>
                <w:sz w:val="20"/>
              </w:rPr>
              <w:t>o</w:t>
            </w:r>
            <w:r w:rsidRPr="00062E36">
              <w:rPr>
                <w:sz w:val="20"/>
              </w:rPr>
              <w:t xml:space="preserve"> naftos produktais užterštos nuotekos išsiurbiamos ir išvežamos </w:t>
            </w:r>
            <w:r w:rsidRPr="00F76DA1">
              <w:rPr>
                <w:sz w:val="20"/>
              </w:rPr>
              <w:t>pagal sutartį su atliekų tvarkytoju.</w:t>
            </w:r>
            <w:r w:rsidRPr="00062E36">
              <w:rPr>
                <w:sz w:val="20"/>
              </w:rPr>
              <w:t xml:space="preserve"> </w:t>
            </w:r>
            <w:r w:rsidRPr="00062E36">
              <w:rPr>
                <w:iCs/>
                <w:sz w:val="20"/>
              </w:rPr>
              <w:t xml:space="preserve">Buitinės nuotekos valomos biologinio valymo įrenginyje, kurį sudaro tipinis </w:t>
            </w:r>
            <w:proofErr w:type="spellStart"/>
            <w:r w:rsidRPr="00062E36">
              <w:rPr>
                <w:iCs/>
                <w:sz w:val="20"/>
              </w:rPr>
              <w:t>daugiakamerinis</w:t>
            </w:r>
            <w:proofErr w:type="spellEnd"/>
            <w:r w:rsidRPr="00062E36">
              <w:rPr>
                <w:iCs/>
                <w:sz w:val="20"/>
              </w:rPr>
              <w:t xml:space="preserve"> </w:t>
            </w:r>
            <w:proofErr w:type="spellStart"/>
            <w:r w:rsidRPr="00062E36">
              <w:rPr>
                <w:iCs/>
                <w:sz w:val="20"/>
              </w:rPr>
              <w:t>septikas</w:t>
            </w:r>
            <w:proofErr w:type="spellEnd"/>
            <w:r w:rsidRPr="00062E36">
              <w:rPr>
                <w:iCs/>
                <w:sz w:val="20"/>
              </w:rPr>
              <w:t xml:space="preserve"> ir infiltracinis laukelis.</w:t>
            </w:r>
          </w:p>
        </w:tc>
      </w:tr>
      <w:tr w:rsidR="009B4877" w:rsidRPr="00C80AA9" w:rsidTr="00F76DA1">
        <w:trPr>
          <w:trHeight w:val="599"/>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20</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 xml:space="preserve">c) Nuotekomis tręšiama žemė, pavyzdžiui, naudojant purkštuvų, judriųjų laistymo sistemų, cisternos, </w:t>
            </w:r>
            <w:proofErr w:type="spellStart"/>
            <w:r w:rsidRPr="00062E36">
              <w:rPr>
                <w:sz w:val="20"/>
              </w:rPr>
              <w:t>vėduoklinio</w:t>
            </w:r>
            <w:proofErr w:type="spellEnd"/>
            <w:r w:rsidRPr="00062E36">
              <w:rPr>
                <w:sz w:val="20"/>
              </w:rPr>
              <w:t xml:space="preserve"> </w:t>
            </w:r>
            <w:proofErr w:type="spellStart"/>
            <w:r w:rsidRPr="00062E36">
              <w:rPr>
                <w:sz w:val="20"/>
              </w:rPr>
              <w:t>įterptuvo</w:t>
            </w:r>
            <w:proofErr w:type="spellEnd"/>
            <w:r w:rsidRPr="00062E36">
              <w:rPr>
                <w:sz w:val="20"/>
              </w:rPr>
              <w:t xml:space="preserve"> ar panašias drėkinimo sistemas.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Netaikoma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Nuotekos nenaudojamos tręšimui.</w:t>
            </w:r>
          </w:p>
        </w:tc>
      </w:tr>
      <w:tr w:rsidR="009B4877" w:rsidRPr="00C80AA9" w:rsidTr="003D04BF">
        <w:trPr>
          <w:trHeight w:val="34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21</w:t>
            </w:r>
          </w:p>
        </w:tc>
        <w:tc>
          <w:tcPr>
            <w:tcW w:w="1418" w:type="dxa"/>
            <w:vAlign w:val="center"/>
          </w:tcPr>
          <w:p w:rsidR="009B4877" w:rsidRPr="00062E36" w:rsidRDefault="009B4877" w:rsidP="003D04BF">
            <w:pPr>
              <w:suppressAutoHyphens/>
              <w:adjustRightInd w:val="0"/>
              <w:jc w:val="center"/>
              <w:textAlignment w:val="baseline"/>
              <w:rPr>
                <w:sz w:val="20"/>
              </w:rPr>
            </w:pPr>
            <w:r w:rsidRPr="00062E36">
              <w:rPr>
                <w:sz w:val="20"/>
                <w:lang w:eastAsia="lt-LT"/>
              </w:rPr>
              <w:t xml:space="preserve">Taupus energijos </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8</w:t>
            </w: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a) Taikyti didelio efektyvumo šildymo ir (arba) vėsinimo ir vėdinimo sistemas.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Tvartuose įrengta centralizuota priverstinės ventiliacijos sistema.</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22</w:t>
            </w:r>
          </w:p>
        </w:tc>
        <w:tc>
          <w:tcPr>
            <w:tcW w:w="1418" w:type="dxa"/>
            <w:vAlign w:val="center"/>
          </w:tcPr>
          <w:p w:rsidR="009B4877" w:rsidRPr="00062E36" w:rsidRDefault="003D04BF" w:rsidP="00E0791D">
            <w:pPr>
              <w:suppressAutoHyphens/>
              <w:adjustRightInd w:val="0"/>
              <w:jc w:val="center"/>
              <w:textAlignment w:val="baseline"/>
              <w:rPr>
                <w:sz w:val="20"/>
              </w:rPr>
            </w:pPr>
            <w:r w:rsidRPr="00062E36">
              <w:rPr>
                <w:sz w:val="20"/>
                <w:lang w:eastAsia="lt-LT"/>
              </w:rPr>
              <w:t>vartojimas</w:t>
            </w: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b) Optimizuoti ir valdyti šildymo ir (arba) vėsinimo ir vėdinimo sistemas, visų pirma, tais atvejais, kai naudojamos oro valymo sistemos.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Tvartuose įrengta centralizuota priverstinės ventiliacijos sistema. </w:t>
            </w:r>
            <w:r>
              <w:rPr>
                <w:sz w:val="20"/>
              </w:rPr>
              <w:t>Viename p</w:t>
            </w:r>
            <w:r w:rsidRPr="00B409D6">
              <w:rPr>
                <w:bCs/>
                <w:sz w:val="20"/>
              </w:rPr>
              <w:t>enimų kiaulių tvartų korpuse įdiegta dviejų pakopų biologinio oro valymo sistema</w:t>
            </w:r>
            <w:r>
              <w:rPr>
                <w:bCs/>
                <w:sz w:val="20"/>
              </w:rPr>
              <w:t xml:space="preserve">, </w:t>
            </w:r>
            <w:r w:rsidRPr="00B409D6">
              <w:rPr>
                <w:sz w:val="20"/>
              </w:rPr>
              <w:t xml:space="preserve">pritaikyta gyvulininkystės pastatų oro valymui nuo amoniako, kvapų ir kietųjų dalelių. </w:t>
            </w:r>
            <w:r>
              <w:rPr>
                <w:sz w:val="20"/>
              </w:rPr>
              <w:t>Sistemoje</w:t>
            </w:r>
            <w:r w:rsidRPr="00B409D6">
              <w:rPr>
                <w:sz w:val="20"/>
              </w:rPr>
              <w:t xml:space="preserve"> oras valomas biologiniu būdu filtruojantis per </w:t>
            </w:r>
            <w:proofErr w:type="spellStart"/>
            <w:r w:rsidRPr="00B409D6">
              <w:rPr>
                <w:sz w:val="20"/>
              </w:rPr>
              <w:t>recirkuliuojančiu</w:t>
            </w:r>
            <w:proofErr w:type="spellEnd"/>
            <w:r w:rsidRPr="00B409D6">
              <w:rPr>
                <w:sz w:val="20"/>
              </w:rPr>
              <w:t xml:space="preserve"> vandeniu sudrėkintus ir specialių bakterijų prisotintus filtrus. Kai ore esančios teršiančios medžiagos kontaktuoja su drėgnu bakterijų sluoksniu, teršalai yra suskaidomi ir absorbuojami vandenyje. Biologiniai procesai valdomi kompiuteriu, kuris kontroliuoja vandens cheminę sudėtį</w:t>
            </w:r>
            <w:r w:rsidRPr="00B409D6">
              <w:rPr>
                <w:bCs/>
                <w:sz w:val="20"/>
              </w:rPr>
              <w:t xml:space="preserve"> </w:t>
            </w:r>
          </w:p>
        </w:tc>
      </w:tr>
      <w:tr w:rsidR="009B4877" w:rsidRPr="00C80AA9" w:rsidTr="00F76DA1">
        <w:trPr>
          <w:trHeight w:val="346"/>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23</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c) Izoliuoti gyvūnams skirtų tvartų sienas, grindis ir (arba) lubas.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CD3586" w:rsidRDefault="009B4877" w:rsidP="00E0791D">
            <w:pPr>
              <w:suppressAutoHyphens/>
              <w:adjustRightInd w:val="0"/>
              <w:spacing w:line="228" w:lineRule="auto"/>
              <w:textAlignment w:val="baseline"/>
              <w:rPr>
                <w:sz w:val="20"/>
              </w:rPr>
            </w:pPr>
            <w:r w:rsidRPr="00CD3586">
              <w:rPr>
                <w:sz w:val="20"/>
                <w:lang w:eastAsia="lt-LT"/>
              </w:rPr>
              <w:t>Tvartai dalinai apšiltinti polistirolu ir plytų mūru,  stogai apšiltinti vata.</w:t>
            </w:r>
          </w:p>
        </w:tc>
      </w:tr>
      <w:tr w:rsidR="009B4877" w:rsidRPr="00C80AA9" w:rsidTr="00F76DA1">
        <w:trPr>
          <w:trHeight w:val="335"/>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24</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d) Naudoti taupiąsias apšvietimo priemones.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CD3586" w:rsidRDefault="009B4877" w:rsidP="00E0791D">
            <w:pPr>
              <w:suppressAutoHyphens/>
              <w:adjustRightInd w:val="0"/>
              <w:spacing w:line="228" w:lineRule="auto"/>
              <w:textAlignment w:val="baseline"/>
              <w:rPr>
                <w:sz w:val="20"/>
              </w:rPr>
            </w:pPr>
            <w:r w:rsidRPr="00CD3586">
              <w:rPr>
                <w:sz w:val="20"/>
              </w:rPr>
              <w:t>Naudojamos taupios liuminescencinės lempos.</w:t>
            </w:r>
          </w:p>
        </w:tc>
      </w:tr>
      <w:tr w:rsidR="009B4877" w:rsidRPr="00C80AA9" w:rsidTr="00F76DA1">
        <w:trPr>
          <w:trHeight w:val="1138"/>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25</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F76DA1">
            <w:pPr>
              <w:autoSpaceDE w:val="0"/>
              <w:autoSpaceDN w:val="0"/>
              <w:adjustRightInd w:val="0"/>
              <w:spacing w:after="60"/>
              <w:jc w:val="both"/>
              <w:rPr>
                <w:sz w:val="20"/>
              </w:rPr>
            </w:pPr>
            <w:r w:rsidRPr="00062E36">
              <w:rPr>
                <w:sz w:val="20"/>
              </w:rPr>
              <w:t>e) Naudoti šilumokaičius. Gali būti naudojama viena iš šių sistemų:</w:t>
            </w:r>
          </w:p>
          <w:p w:rsidR="009B4877" w:rsidRPr="00062E36" w:rsidRDefault="009B4877" w:rsidP="00F76DA1">
            <w:pPr>
              <w:numPr>
                <w:ilvl w:val="0"/>
                <w:numId w:val="13"/>
              </w:numPr>
              <w:tabs>
                <w:tab w:val="left" w:pos="330"/>
              </w:tabs>
              <w:spacing w:before="60"/>
              <w:jc w:val="both"/>
              <w:rPr>
                <w:sz w:val="20"/>
              </w:rPr>
            </w:pPr>
            <w:r w:rsidRPr="00062E36">
              <w:rPr>
                <w:sz w:val="20"/>
              </w:rPr>
              <w:t>oras-oras;</w:t>
            </w:r>
          </w:p>
          <w:p w:rsidR="009B4877" w:rsidRPr="00062E36" w:rsidRDefault="009B4877" w:rsidP="00F76DA1">
            <w:pPr>
              <w:numPr>
                <w:ilvl w:val="0"/>
                <w:numId w:val="13"/>
              </w:numPr>
              <w:tabs>
                <w:tab w:val="left" w:pos="335"/>
              </w:tabs>
              <w:jc w:val="both"/>
              <w:rPr>
                <w:sz w:val="20"/>
              </w:rPr>
            </w:pPr>
            <w:r w:rsidRPr="00062E36">
              <w:rPr>
                <w:sz w:val="20"/>
              </w:rPr>
              <w:t>oras-vanduo;</w:t>
            </w:r>
          </w:p>
          <w:p w:rsidR="009B4877" w:rsidRPr="00062E36" w:rsidRDefault="009B4877" w:rsidP="00F76DA1">
            <w:pPr>
              <w:numPr>
                <w:ilvl w:val="0"/>
                <w:numId w:val="13"/>
              </w:numPr>
              <w:tabs>
                <w:tab w:val="left" w:pos="330"/>
              </w:tabs>
              <w:jc w:val="both"/>
              <w:rPr>
                <w:sz w:val="20"/>
              </w:rPr>
            </w:pPr>
            <w:r w:rsidRPr="00062E36">
              <w:rPr>
                <w:sz w:val="20"/>
              </w:rPr>
              <w:t>oras-žemė.</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Netaikoma</w:t>
            </w:r>
          </w:p>
        </w:tc>
        <w:tc>
          <w:tcPr>
            <w:tcW w:w="3261" w:type="dxa"/>
          </w:tcPr>
          <w:p w:rsidR="009B4877" w:rsidRPr="00CD3586" w:rsidRDefault="009B4877" w:rsidP="00E0791D">
            <w:pPr>
              <w:suppressAutoHyphens/>
              <w:adjustRightInd w:val="0"/>
              <w:spacing w:line="228" w:lineRule="auto"/>
              <w:textAlignment w:val="baseline"/>
              <w:rPr>
                <w:sz w:val="20"/>
              </w:rPr>
            </w:pPr>
            <w:r w:rsidRPr="00CD3586">
              <w:rPr>
                <w:sz w:val="20"/>
              </w:rPr>
              <w:t>Tvartų džiovinimui ir šildymui juos išvalius ir dezinfekavus naudojami kilnojami šildytuvai.</w:t>
            </w:r>
          </w:p>
        </w:tc>
      </w:tr>
      <w:tr w:rsidR="009B4877" w:rsidRPr="00C80AA9" w:rsidTr="00F76DA1">
        <w:trPr>
          <w:trHeight w:val="176"/>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26</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f) Šilumos atgavimui naudoti šilumos siurblius.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Netaikoma</w:t>
            </w:r>
          </w:p>
        </w:tc>
        <w:tc>
          <w:tcPr>
            <w:tcW w:w="3261" w:type="dxa"/>
          </w:tcPr>
          <w:p w:rsidR="009B4877" w:rsidRPr="00CD3586" w:rsidRDefault="009B4877" w:rsidP="00E0791D">
            <w:pPr>
              <w:suppressAutoHyphens/>
              <w:adjustRightInd w:val="0"/>
              <w:spacing w:line="228" w:lineRule="auto"/>
              <w:textAlignment w:val="baseline"/>
              <w:rPr>
                <w:sz w:val="20"/>
              </w:rPr>
            </w:pPr>
            <w:r w:rsidRPr="00CD3586">
              <w:rPr>
                <w:sz w:val="20"/>
              </w:rPr>
              <w:t>Kompleksas šildomas biokuru.</w:t>
            </w:r>
          </w:p>
        </w:tc>
      </w:tr>
      <w:tr w:rsidR="009B4877" w:rsidRPr="00C80AA9" w:rsidTr="00F76DA1">
        <w:trPr>
          <w:trHeight w:val="875"/>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27</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g) Atgauti šilumą iš šildomų ir vėsinamų pakreiktų grindų (mišri sistema).</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Netaikoma</w:t>
            </w:r>
          </w:p>
        </w:tc>
        <w:tc>
          <w:tcPr>
            <w:tcW w:w="3261" w:type="dxa"/>
          </w:tcPr>
          <w:p w:rsidR="009B4877" w:rsidRPr="00CD3586" w:rsidRDefault="009B4877" w:rsidP="00E0791D">
            <w:pPr>
              <w:suppressAutoHyphens/>
              <w:adjustRightInd w:val="0"/>
              <w:spacing w:line="228" w:lineRule="auto"/>
              <w:textAlignment w:val="baseline"/>
              <w:rPr>
                <w:sz w:val="20"/>
              </w:rPr>
            </w:pPr>
            <w:r w:rsidRPr="00CD3586">
              <w:rPr>
                <w:sz w:val="20"/>
              </w:rPr>
              <w:t>Kraikas  naudojamas mažiems paršeliams pirmąją dieną po atvežimo, sergančioms kiaulėms pakreikti grindis</w:t>
            </w:r>
          </w:p>
        </w:tc>
      </w:tr>
      <w:tr w:rsidR="009B4877" w:rsidRPr="00C80AA9" w:rsidTr="00F76DA1">
        <w:trPr>
          <w:trHeight w:val="297"/>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28</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h) Taikyti natūralųjį vėdinimą.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suppressAutoHyphens/>
              <w:adjustRightInd w:val="0"/>
              <w:spacing w:line="228" w:lineRule="auto"/>
              <w:jc w:val="center"/>
              <w:textAlignment w:val="baseline"/>
              <w:rPr>
                <w:sz w:val="20"/>
              </w:rPr>
            </w:pPr>
            <w:r w:rsidRPr="00062E36">
              <w:rPr>
                <w:sz w:val="20"/>
              </w:rPr>
              <w:t>Netaikoma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Įrengta centralizuota priverstinės ventiliacijos sistema.</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29</w:t>
            </w:r>
          </w:p>
        </w:tc>
        <w:tc>
          <w:tcPr>
            <w:tcW w:w="1418" w:type="dxa"/>
            <w:vAlign w:val="center"/>
          </w:tcPr>
          <w:p w:rsidR="009B4877" w:rsidRPr="00062E36" w:rsidRDefault="009B4877" w:rsidP="00E0791D">
            <w:pPr>
              <w:suppressAutoHyphens/>
              <w:adjustRightInd w:val="0"/>
              <w:jc w:val="center"/>
              <w:textAlignment w:val="baseline"/>
              <w:rPr>
                <w:sz w:val="20"/>
                <w:lang w:eastAsia="lt-LT"/>
              </w:rPr>
            </w:pPr>
            <w:r w:rsidRPr="00062E36">
              <w:rPr>
                <w:sz w:val="20"/>
                <w:lang w:eastAsia="lt-LT"/>
              </w:rPr>
              <w:t>Skleidžiamas triukšmas</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9</w:t>
            </w:r>
          </w:p>
        </w:tc>
        <w:tc>
          <w:tcPr>
            <w:tcW w:w="5387" w:type="dxa"/>
          </w:tcPr>
          <w:p w:rsidR="009B4877" w:rsidRPr="00062E36" w:rsidRDefault="009B4877" w:rsidP="00E0791D">
            <w:pPr>
              <w:ind w:left="40" w:right="40"/>
              <w:jc w:val="both"/>
              <w:rPr>
                <w:rFonts w:eastAsia="Palatino Linotype"/>
                <w:spacing w:val="2"/>
                <w:sz w:val="20"/>
                <w:lang w:eastAsia="lt-LT"/>
              </w:rPr>
            </w:pPr>
            <w:r w:rsidRPr="00062E36">
              <w:rPr>
                <w:rFonts w:eastAsia="Palatino Linotype"/>
                <w:spacing w:val="2"/>
                <w:sz w:val="20"/>
                <w:lang w:eastAsia="lt-LT"/>
              </w:rPr>
              <w:t>Siekiant išvengti skleidžiamo triukšmo arba, jei tai neįmanoma, jį sumažinti, pagal GPGB turi būti sudarytas ir įgyvendintas triukšmo valdymo planas, kuris turi būti aplinkos valdymo sistemos (žr. GPGB 1), dalis, ir apimti šiuos elementus:</w:t>
            </w:r>
          </w:p>
          <w:p w:rsidR="009B4877" w:rsidRPr="00062E36" w:rsidRDefault="009B4877" w:rsidP="00E0791D">
            <w:pPr>
              <w:tabs>
                <w:tab w:val="left" w:pos="318"/>
              </w:tabs>
              <w:ind w:left="40"/>
              <w:jc w:val="both"/>
              <w:rPr>
                <w:rFonts w:eastAsia="Palatino Linotype"/>
                <w:spacing w:val="2"/>
                <w:sz w:val="20"/>
                <w:lang w:eastAsia="lt-LT"/>
              </w:rPr>
            </w:pPr>
            <w:r w:rsidRPr="00062E36">
              <w:rPr>
                <w:rFonts w:eastAsia="Palatino Linotype"/>
                <w:spacing w:val="2"/>
                <w:sz w:val="20"/>
                <w:lang w:eastAsia="lt-LT"/>
              </w:rPr>
              <w:t>i.</w:t>
            </w:r>
            <w:r w:rsidRPr="00062E36">
              <w:rPr>
                <w:rFonts w:eastAsia="Palatino Linotype"/>
                <w:spacing w:val="2"/>
                <w:sz w:val="20"/>
                <w:lang w:eastAsia="lt-LT"/>
              </w:rPr>
              <w:tab/>
              <w:t>Protokolą, kuriame nurodyti reikiami veiksmai ir terminai;</w:t>
            </w:r>
          </w:p>
          <w:p w:rsidR="009B4877" w:rsidRPr="00062E36" w:rsidRDefault="009B4877" w:rsidP="009B4877">
            <w:pPr>
              <w:numPr>
                <w:ilvl w:val="0"/>
                <w:numId w:val="25"/>
              </w:numPr>
              <w:tabs>
                <w:tab w:val="left" w:pos="318"/>
              </w:tabs>
              <w:jc w:val="both"/>
              <w:rPr>
                <w:rFonts w:eastAsia="Palatino Linotype"/>
                <w:spacing w:val="2"/>
                <w:sz w:val="20"/>
                <w:lang w:eastAsia="lt-LT"/>
              </w:rPr>
            </w:pPr>
            <w:r w:rsidRPr="00062E36">
              <w:rPr>
                <w:rFonts w:eastAsia="Palatino Linotype"/>
                <w:spacing w:val="2"/>
                <w:sz w:val="20"/>
                <w:lang w:eastAsia="lt-LT"/>
              </w:rPr>
              <w:t>triukšmo stebėsenos vykdymo protokolą;</w:t>
            </w:r>
          </w:p>
          <w:p w:rsidR="009B4877" w:rsidRPr="00062E36" w:rsidRDefault="009B4877" w:rsidP="009B4877">
            <w:pPr>
              <w:numPr>
                <w:ilvl w:val="0"/>
                <w:numId w:val="25"/>
              </w:numPr>
              <w:tabs>
                <w:tab w:val="left" w:pos="318"/>
              </w:tabs>
              <w:jc w:val="both"/>
              <w:rPr>
                <w:rFonts w:eastAsia="Palatino Linotype"/>
                <w:spacing w:val="2"/>
                <w:sz w:val="20"/>
                <w:lang w:eastAsia="lt-LT"/>
              </w:rPr>
            </w:pPr>
            <w:r w:rsidRPr="00062E36">
              <w:rPr>
                <w:rFonts w:eastAsia="Palatino Linotype"/>
                <w:spacing w:val="2"/>
                <w:sz w:val="20"/>
                <w:lang w:eastAsia="lt-LT"/>
              </w:rPr>
              <w:t>reagavimo į nustatytus triukšmo įvykius protokolą;</w:t>
            </w:r>
          </w:p>
          <w:p w:rsidR="009B4877" w:rsidRPr="00062E36" w:rsidRDefault="009B4877" w:rsidP="009B4877">
            <w:pPr>
              <w:numPr>
                <w:ilvl w:val="0"/>
                <w:numId w:val="25"/>
              </w:numPr>
              <w:tabs>
                <w:tab w:val="left" w:pos="318"/>
              </w:tabs>
              <w:ind w:right="40"/>
              <w:jc w:val="both"/>
              <w:rPr>
                <w:rFonts w:eastAsia="Palatino Linotype"/>
                <w:spacing w:val="2"/>
                <w:sz w:val="20"/>
                <w:lang w:eastAsia="lt-LT"/>
              </w:rPr>
            </w:pPr>
            <w:r w:rsidRPr="00062E36">
              <w:rPr>
                <w:rFonts w:eastAsia="Palatino Linotype"/>
                <w:spacing w:val="2"/>
                <w:sz w:val="20"/>
                <w:lang w:eastAsia="lt-LT"/>
              </w:rPr>
              <w:t xml:space="preserve"> triukšmo sumažinimo programą, skirtą, pavyzdžiui, triukšmo šaltiniui (-</w:t>
            </w:r>
            <w:proofErr w:type="spellStart"/>
            <w:r w:rsidRPr="00062E36">
              <w:rPr>
                <w:rFonts w:eastAsia="Palatino Linotype"/>
                <w:spacing w:val="2"/>
                <w:sz w:val="20"/>
                <w:lang w:eastAsia="lt-LT"/>
              </w:rPr>
              <w:t>ams</w:t>
            </w:r>
            <w:proofErr w:type="spellEnd"/>
            <w:r w:rsidRPr="00062E36">
              <w:rPr>
                <w:rFonts w:eastAsia="Palatino Linotype"/>
                <w:spacing w:val="2"/>
                <w:sz w:val="20"/>
                <w:lang w:eastAsia="lt-LT"/>
              </w:rPr>
              <w:t>) nustatyti, triukšmui stebėti, šaltinių poveikiui charakterizuoti, ir triukšmo panaikinimo ir (arba) sumažinimo priemonėms įgyvendinti;</w:t>
            </w:r>
          </w:p>
          <w:p w:rsidR="009B4877" w:rsidRPr="00062E36" w:rsidRDefault="009B4877" w:rsidP="009B4877">
            <w:pPr>
              <w:numPr>
                <w:ilvl w:val="0"/>
                <w:numId w:val="25"/>
              </w:numPr>
              <w:tabs>
                <w:tab w:val="left" w:pos="318"/>
              </w:tabs>
              <w:jc w:val="both"/>
              <w:rPr>
                <w:rFonts w:eastAsia="Palatino Linotype"/>
                <w:spacing w:val="2"/>
                <w:sz w:val="20"/>
                <w:lang w:eastAsia="lt-LT"/>
              </w:rPr>
            </w:pPr>
            <w:r w:rsidRPr="00062E36">
              <w:rPr>
                <w:rFonts w:eastAsia="Palatino Linotype"/>
                <w:spacing w:val="2"/>
                <w:sz w:val="20"/>
                <w:lang w:eastAsia="lt-LT"/>
              </w:rPr>
              <w:t>ankstesnių triukšmo incidentų ir taisomųjų priemonių peržiūrą ir žinių apie triukšmo incidentus skleidimą.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suppressAutoHyphens/>
              <w:adjustRightInd w:val="0"/>
              <w:spacing w:line="228" w:lineRule="auto"/>
              <w:jc w:val="center"/>
              <w:textAlignment w:val="baseline"/>
              <w:rPr>
                <w:sz w:val="20"/>
              </w:rPr>
            </w:pPr>
            <w:r w:rsidRPr="00062E36">
              <w:rPr>
                <w:sz w:val="20"/>
              </w:rPr>
              <w:t>Netaikoma</w:t>
            </w:r>
          </w:p>
        </w:tc>
        <w:tc>
          <w:tcPr>
            <w:tcW w:w="3261" w:type="dxa"/>
          </w:tcPr>
          <w:p w:rsidR="009B4877" w:rsidRPr="00062E36" w:rsidRDefault="009B4877" w:rsidP="00E0791D">
            <w:pPr>
              <w:suppressAutoHyphens/>
              <w:adjustRightInd w:val="0"/>
              <w:spacing w:line="228" w:lineRule="auto"/>
              <w:textAlignment w:val="baseline"/>
              <w:rPr>
                <w:sz w:val="20"/>
                <w:lang w:eastAsia="lt-LT"/>
              </w:rPr>
            </w:pPr>
            <w:r w:rsidRPr="00062E36">
              <w:rPr>
                <w:sz w:val="20"/>
                <w:lang w:eastAsia="lt-LT"/>
              </w:rPr>
              <w:t xml:space="preserve">GPGB 9 taikoma tik tais atvejais, kai tikimasi ir (arba) yra pagrįsta tikėtis, kad bus sukeltas jautriems receptoriams poveikį darantis triukšmas. </w:t>
            </w:r>
            <w:r w:rsidRPr="00062E36">
              <w:rPr>
                <w:bCs/>
                <w:sz w:val="20"/>
              </w:rPr>
              <w:t>Pagal kompleksinį biodujų jėgainės ir kiaulių komplekso keliamo triukšmo sklaidos modeliavimą, g</w:t>
            </w:r>
            <w:r w:rsidRPr="00062E36">
              <w:rPr>
                <w:bCs/>
                <w:sz w:val="20"/>
                <w:lang w:eastAsia="lt-LT"/>
              </w:rPr>
              <w:t>yvenamosios ir visuomeninės paskirties pastatų aplinkoje triukšmo lygiai visais paros periodais neviršys didžiausių leidžiamų triukšmo ribinių dydžių, reglamentuojamų ūkinės veiklos objektams pagal HN 33:2011.</w:t>
            </w:r>
          </w:p>
        </w:tc>
      </w:tr>
      <w:tr w:rsidR="009B4877" w:rsidRPr="00C80AA9" w:rsidTr="00F76DA1">
        <w:trPr>
          <w:trHeight w:val="1026"/>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30</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10</w:t>
            </w: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a) Pakankamų atstumų tarp įrenginio ir (arba) ūkių ir jautrių receptorių užtikrinimas. Projektuojant įrenginį ir (arba) ūkį, tinkamas atstumas tarp įrenginio ir (arba) ūkio ir jautrių receptorių užtikrinamas taikant minimalius standartinius atstumus.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lang w:eastAsia="lt-LT"/>
              </w:rPr>
              <w:t>Veikla vykdoma esamoje teritorijoje</w:t>
            </w:r>
          </w:p>
        </w:tc>
      </w:tr>
      <w:tr w:rsidR="009B4877" w:rsidRPr="00C80AA9" w:rsidTr="003D04BF">
        <w:trPr>
          <w:trHeight w:val="176"/>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31</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b) Įrangos buvimo vieta. Triukšmo lygis gali būti sumažintas:</w:t>
            </w:r>
          </w:p>
          <w:p w:rsidR="009B4877" w:rsidRPr="00062E36" w:rsidRDefault="009B4877" w:rsidP="009B4877">
            <w:pPr>
              <w:numPr>
                <w:ilvl w:val="0"/>
                <w:numId w:val="14"/>
              </w:numPr>
              <w:tabs>
                <w:tab w:val="left" w:pos="378"/>
              </w:tabs>
              <w:jc w:val="both"/>
              <w:rPr>
                <w:sz w:val="20"/>
              </w:rPr>
            </w:pPr>
            <w:r w:rsidRPr="00062E36">
              <w:rPr>
                <w:sz w:val="20"/>
              </w:rPr>
              <w:t>padidinus atstumą tarp triukšmo šaltinio ir veikiamo objekto (sumontuojant įrangą kiek praktiškai įmanoma toliau nuo jautrių receptorių);</w:t>
            </w:r>
          </w:p>
          <w:p w:rsidR="009B4877" w:rsidRPr="00062E36" w:rsidRDefault="009B4877" w:rsidP="009B4877">
            <w:pPr>
              <w:numPr>
                <w:ilvl w:val="0"/>
                <w:numId w:val="14"/>
              </w:numPr>
              <w:tabs>
                <w:tab w:val="left" w:pos="378"/>
              </w:tabs>
              <w:jc w:val="both"/>
              <w:rPr>
                <w:sz w:val="20"/>
              </w:rPr>
            </w:pPr>
            <w:r w:rsidRPr="00062E36">
              <w:rPr>
                <w:sz w:val="20"/>
              </w:rPr>
              <w:t>sutrumpinant pašarų tiekimo vamzdžių ilgį;</w:t>
            </w:r>
          </w:p>
          <w:p w:rsidR="009B4877" w:rsidRPr="00062E36" w:rsidRDefault="009B4877" w:rsidP="00E0791D">
            <w:pPr>
              <w:autoSpaceDE w:val="0"/>
              <w:autoSpaceDN w:val="0"/>
              <w:adjustRightInd w:val="0"/>
              <w:jc w:val="both"/>
              <w:rPr>
                <w:sz w:val="20"/>
              </w:rPr>
            </w:pPr>
            <w:r w:rsidRPr="00062E36">
              <w:rPr>
                <w:sz w:val="20"/>
              </w:rPr>
              <w:t>nurodant pašarų dėžių ir pašarų silosinių buvimo vietas, kad transporto priemonių judėjimas ūkyje būtų sumažintas iki minimumo.</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Dominuojantys triukšmo šaltiniai (tvartų vėdinimo sistema, pašarų transporteriai ir dalytuvai, malūnas, mėšlo siurblinė) yra pastatų ar statinių viduje, kas užtikrina gerą triukšmo izoliaciją. Bendrovės penimų kiaulių, atjunkytų paršelių ir apsėklintų paršavedžių tvartuose naudojami mažai triukšmo keliantys pažangūs mechaniniai-vamzdiniai transporteriai ir šėryklos, iš kurių gyvulys gali pasiimti tiek pašaro, kiek yra poreikis. Konvejeriai niekada nevažinėja tušti, jie sumontuoti pačia optimaliausia distancija, turi mažai posūkių, kas taip pat prisideda prie triukšmo mažinimo</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32</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tabs>
                <w:tab w:val="left" w:pos="291"/>
              </w:tabs>
              <w:autoSpaceDE w:val="0"/>
              <w:autoSpaceDN w:val="0"/>
              <w:adjustRightInd w:val="0"/>
              <w:ind w:firstLine="34"/>
              <w:jc w:val="both"/>
              <w:rPr>
                <w:sz w:val="20"/>
              </w:rPr>
            </w:pPr>
            <w:r w:rsidRPr="00062E36">
              <w:rPr>
                <w:sz w:val="20"/>
              </w:rPr>
              <w:t>c) Veiklos priemonės: pavyzdžiui, apima:</w:t>
            </w:r>
          </w:p>
          <w:p w:rsidR="009B4877" w:rsidRPr="00062E36" w:rsidRDefault="009B4877" w:rsidP="009B4877">
            <w:pPr>
              <w:numPr>
                <w:ilvl w:val="0"/>
                <w:numId w:val="15"/>
              </w:numPr>
              <w:tabs>
                <w:tab w:val="left" w:pos="291"/>
                <w:tab w:val="left" w:pos="378"/>
              </w:tabs>
              <w:jc w:val="both"/>
              <w:rPr>
                <w:sz w:val="20"/>
              </w:rPr>
            </w:pPr>
            <w:r w:rsidRPr="00062E36">
              <w:rPr>
                <w:sz w:val="20"/>
              </w:rPr>
              <w:t>durų ir pastato pagrindinių angų uždarymą, ypač šėrimo metu, jei įmanoma;</w:t>
            </w:r>
          </w:p>
          <w:p w:rsidR="009B4877" w:rsidRPr="00062E36" w:rsidRDefault="009B4877" w:rsidP="009B4877">
            <w:pPr>
              <w:numPr>
                <w:ilvl w:val="0"/>
                <w:numId w:val="15"/>
              </w:numPr>
              <w:tabs>
                <w:tab w:val="left" w:pos="291"/>
                <w:tab w:val="left" w:pos="378"/>
              </w:tabs>
              <w:jc w:val="both"/>
              <w:rPr>
                <w:sz w:val="20"/>
              </w:rPr>
            </w:pPr>
            <w:r w:rsidRPr="00062E36">
              <w:rPr>
                <w:sz w:val="20"/>
              </w:rPr>
              <w:t>įrangos eksploatavimo pavedimą patyrusiems darbuotojams;</w:t>
            </w:r>
          </w:p>
          <w:p w:rsidR="009B4877" w:rsidRPr="00062E36" w:rsidRDefault="009B4877" w:rsidP="009B4877">
            <w:pPr>
              <w:numPr>
                <w:ilvl w:val="0"/>
                <w:numId w:val="15"/>
              </w:numPr>
              <w:tabs>
                <w:tab w:val="left" w:pos="291"/>
                <w:tab w:val="left" w:pos="378"/>
              </w:tabs>
              <w:jc w:val="both"/>
              <w:rPr>
                <w:sz w:val="20"/>
              </w:rPr>
            </w:pPr>
            <w:r w:rsidRPr="00062E36">
              <w:rPr>
                <w:sz w:val="20"/>
              </w:rPr>
              <w:t>triukšmingos veiklos naktį ir savaitgaliais, jei įmanoma, vengimą;</w:t>
            </w:r>
          </w:p>
          <w:p w:rsidR="009B4877" w:rsidRPr="00062E36" w:rsidRDefault="009B4877" w:rsidP="009B4877">
            <w:pPr>
              <w:numPr>
                <w:ilvl w:val="0"/>
                <w:numId w:val="15"/>
              </w:numPr>
              <w:tabs>
                <w:tab w:val="left" w:pos="291"/>
                <w:tab w:val="left" w:pos="378"/>
              </w:tabs>
              <w:jc w:val="both"/>
              <w:rPr>
                <w:sz w:val="20"/>
              </w:rPr>
            </w:pPr>
            <w:r w:rsidRPr="00062E36">
              <w:rPr>
                <w:sz w:val="20"/>
              </w:rPr>
              <w:t>triukšmo kontroliavimą atliekant techninę priežiūrą;</w:t>
            </w:r>
          </w:p>
          <w:p w:rsidR="009B4877" w:rsidRPr="00062E36" w:rsidRDefault="009B4877" w:rsidP="009B4877">
            <w:pPr>
              <w:numPr>
                <w:ilvl w:val="0"/>
                <w:numId w:val="15"/>
              </w:numPr>
              <w:tabs>
                <w:tab w:val="left" w:pos="291"/>
                <w:tab w:val="left" w:pos="369"/>
              </w:tabs>
              <w:jc w:val="both"/>
              <w:rPr>
                <w:sz w:val="20"/>
              </w:rPr>
            </w:pPr>
            <w:r w:rsidRPr="00062E36">
              <w:rPr>
                <w:sz w:val="20"/>
              </w:rPr>
              <w:t>jei įmanoma, pašaro pilnų konvejerių ir sraigtinių separatorių naudojimą;</w:t>
            </w:r>
          </w:p>
          <w:p w:rsidR="009B4877" w:rsidRPr="00062E36" w:rsidRDefault="009B4877" w:rsidP="009B4877">
            <w:pPr>
              <w:numPr>
                <w:ilvl w:val="0"/>
                <w:numId w:val="15"/>
              </w:numPr>
              <w:tabs>
                <w:tab w:val="left" w:pos="291"/>
                <w:tab w:val="left" w:pos="369"/>
              </w:tabs>
              <w:jc w:val="both"/>
              <w:rPr>
                <w:sz w:val="20"/>
              </w:rPr>
            </w:pPr>
            <w:r w:rsidRPr="00062E36">
              <w:rPr>
                <w:sz w:val="20"/>
              </w:rPr>
              <w:t>lauke esančių gramdomų plotų maksimalų sumažinimą, siekiant sumažinti skreperių keliamą triukšmą.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Tvarto įrenginius eksploatuoja daug metų dirbantys darbuotojai, veikla vykdoma tvartuose. Įmonės specialistai eksploatuoja tvarkingas transporto priemones ir mechanizmus, kurių sukeliamas triukšmas tenkina normas. Transporto maršrutai numatomi vengiant gyvenviečių. Sraigtiniai separatoriai, pilni konvejeriai, skreperiai nenaudojami.</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33</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tabs>
                <w:tab w:val="left" w:pos="291"/>
              </w:tabs>
              <w:autoSpaceDE w:val="0"/>
              <w:autoSpaceDN w:val="0"/>
              <w:adjustRightInd w:val="0"/>
              <w:ind w:firstLine="34"/>
              <w:jc w:val="both"/>
              <w:rPr>
                <w:sz w:val="20"/>
              </w:rPr>
            </w:pPr>
            <w:r w:rsidRPr="00062E36">
              <w:rPr>
                <w:sz w:val="20"/>
              </w:rPr>
              <w:t>d) Mažiau triukšmo skleidžianti įranga. Apima tokią įrangą:</w:t>
            </w:r>
          </w:p>
          <w:p w:rsidR="009B4877" w:rsidRPr="00062E36" w:rsidRDefault="009B4877" w:rsidP="009B4877">
            <w:pPr>
              <w:numPr>
                <w:ilvl w:val="0"/>
                <w:numId w:val="16"/>
              </w:numPr>
              <w:tabs>
                <w:tab w:val="left" w:pos="291"/>
                <w:tab w:val="left" w:pos="378"/>
              </w:tabs>
              <w:jc w:val="both"/>
              <w:rPr>
                <w:sz w:val="20"/>
              </w:rPr>
            </w:pPr>
            <w:r w:rsidRPr="00062E36">
              <w:rPr>
                <w:sz w:val="20"/>
              </w:rPr>
              <w:t>didelio naudingumo ventiliatorius, jei natūralusis vėdinimas yra neįmanomas arba nepakankamas;</w:t>
            </w:r>
          </w:p>
          <w:p w:rsidR="009B4877" w:rsidRPr="00062E36" w:rsidRDefault="009B4877" w:rsidP="009B4877">
            <w:pPr>
              <w:numPr>
                <w:ilvl w:val="0"/>
                <w:numId w:val="16"/>
              </w:numPr>
              <w:tabs>
                <w:tab w:val="left" w:pos="291"/>
                <w:tab w:val="left" w:pos="378"/>
              </w:tabs>
              <w:jc w:val="both"/>
              <w:rPr>
                <w:sz w:val="20"/>
              </w:rPr>
            </w:pPr>
            <w:r w:rsidRPr="00062E36">
              <w:rPr>
                <w:sz w:val="20"/>
              </w:rPr>
              <w:t>siurblius ir kompresorius;</w:t>
            </w:r>
          </w:p>
          <w:p w:rsidR="009B4877" w:rsidRPr="00062E36" w:rsidRDefault="009B4877" w:rsidP="00E0791D">
            <w:pPr>
              <w:tabs>
                <w:tab w:val="left" w:pos="291"/>
              </w:tabs>
              <w:autoSpaceDE w:val="0"/>
              <w:autoSpaceDN w:val="0"/>
              <w:adjustRightInd w:val="0"/>
              <w:jc w:val="both"/>
              <w:rPr>
                <w:sz w:val="20"/>
              </w:rPr>
            </w:pPr>
            <w:proofErr w:type="spellStart"/>
            <w:r w:rsidRPr="00062E36">
              <w:rPr>
                <w:sz w:val="20"/>
              </w:rPr>
              <w:t>iii</w:t>
            </w:r>
            <w:proofErr w:type="spellEnd"/>
            <w:r w:rsidRPr="00062E36">
              <w:rPr>
                <w:sz w:val="20"/>
              </w:rPr>
              <w:t>. šėrimo sistemą, kuri sumažina stimulus prieš šėrimą (pavyzdžiui, vertikalius maišytuvus, pasyviąsias</w:t>
            </w:r>
            <w:r w:rsidRPr="00062E36">
              <w:rPr>
                <w:rFonts w:eastAsia="Palatino Linotype"/>
                <w:i/>
                <w:iCs/>
                <w:spacing w:val="1"/>
                <w:sz w:val="20"/>
                <w:shd w:val="clear" w:color="auto" w:fill="FFFFFF"/>
              </w:rPr>
              <w:t xml:space="preserve"> </w:t>
            </w:r>
            <w:proofErr w:type="spellStart"/>
            <w:r w:rsidRPr="00062E36">
              <w:rPr>
                <w:rFonts w:eastAsia="Palatino Linotype"/>
                <w:i/>
                <w:iCs/>
                <w:spacing w:val="1"/>
                <w:sz w:val="20"/>
                <w:shd w:val="clear" w:color="auto" w:fill="FFFFFF"/>
              </w:rPr>
              <w:t>ad</w:t>
            </w:r>
            <w:proofErr w:type="spellEnd"/>
            <w:r w:rsidRPr="00062E36">
              <w:rPr>
                <w:rFonts w:eastAsia="Palatino Linotype"/>
                <w:i/>
                <w:iCs/>
                <w:spacing w:val="1"/>
                <w:sz w:val="20"/>
                <w:shd w:val="clear" w:color="auto" w:fill="FFFFFF"/>
              </w:rPr>
              <w:t xml:space="preserve"> </w:t>
            </w:r>
            <w:proofErr w:type="spellStart"/>
            <w:r w:rsidRPr="00062E36">
              <w:rPr>
                <w:rFonts w:eastAsia="Palatino Linotype"/>
                <w:i/>
                <w:iCs/>
                <w:spacing w:val="1"/>
                <w:sz w:val="20"/>
                <w:shd w:val="clear" w:color="auto" w:fill="FFFFFF"/>
              </w:rPr>
              <w:t>libitum</w:t>
            </w:r>
            <w:proofErr w:type="spellEnd"/>
            <w:r w:rsidRPr="00062E36">
              <w:rPr>
                <w:sz w:val="20"/>
              </w:rPr>
              <w:t xml:space="preserve"> šėrimo stoteles, pašarų bokštus).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Tvartuose įrengta priverstinės ventiliacijos sistema su optimaliu ventiliatorių veikimu.</w:t>
            </w:r>
          </w:p>
          <w:p w:rsidR="009B4877" w:rsidRPr="00062E36" w:rsidRDefault="009B4877" w:rsidP="00E0791D">
            <w:pPr>
              <w:suppressAutoHyphens/>
              <w:adjustRightInd w:val="0"/>
              <w:spacing w:line="228" w:lineRule="auto"/>
              <w:textAlignment w:val="baseline"/>
              <w:rPr>
                <w:sz w:val="20"/>
              </w:rPr>
            </w:pPr>
            <w:r w:rsidRPr="00062E36">
              <w:rPr>
                <w:sz w:val="20"/>
              </w:rPr>
              <w:t>Esant reguliariam ir dažnam šėrimui sumažinamas gyvulio stresas dėl pašaro trūkumo.</w:t>
            </w:r>
          </w:p>
          <w:p w:rsidR="009B4877" w:rsidRPr="00062E36" w:rsidRDefault="009B4877" w:rsidP="00E0791D">
            <w:pPr>
              <w:suppressAutoHyphens/>
              <w:adjustRightInd w:val="0"/>
              <w:spacing w:line="228" w:lineRule="auto"/>
              <w:textAlignment w:val="baseline"/>
              <w:rPr>
                <w:sz w:val="20"/>
              </w:rPr>
            </w:pPr>
            <w:r w:rsidRPr="00062E36">
              <w:rPr>
                <w:sz w:val="20"/>
              </w:rPr>
              <w:t xml:space="preserve">Bendrovės penimų kiaulių, atjunkytų paršelių ir apsėklintų paršavedžių tvartuose naudojami mažai triukšmo keliantys pažangūs mechaniniai-vamzdiniai transporteriai ir šėryklos. Konvejeriai niekada nevažinėja tušti, jie sumontuoti pačia optimaliausia distancija, turi mažai posūkių. </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34</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tabs>
                <w:tab w:val="left" w:pos="291"/>
              </w:tabs>
              <w:autoSpaceDE w:val="0"/>
              <w:autoSpaceDN w:val="0"/>
              <w:adjustRightInd w:val="0"/>
              <w:ind w:left="34"/>
              <w:jc w:val="both"/>
              <w:rPr>
                <w:sz w:val="20"/>
              </w:rPr>
            </w:pPr>
            <w:r w:rsidRPr="00062E36">
              <w:rPr>
                <w:sz w:val="20"/>
              </w:rPr>
              <w:t>e) Triukšmo kontrolės įranga. Tai apima:</w:t>
            </w:r>
          </w:p>
          <w:p w:rsidR="009B4877" w:rsidRPr="00062E36" w:rsidRDefault="009B4877" w:rsidP="009B4877">
            <w:pPr>
              <w:numPr>
                <w:ilvl w:val="0"/>
                <w:numId w:val="17"/>
              </w:numPr>
              <w:tabs>
                <w:tab w:val="left" w:pos="291"/>
                <w:tab w:val="left" w:pos="378"/>
              </w:tabs>
              <w:jc w:val="both"/>
              <w:rPr>
                <w:sz w:val="20"/>
              </w:rPr>
            </w:pPr>
            <w:r w:rsidRPr="00062E36">
              <w:rPr>
                <w:sz w:val="20"/>
              </w:rPr>
              <w:t>triukšmo slopintuvus;</w:t>
            </w:r>
          </w:p>
          <w:p w:rsidR="009B4877" w:rsidRPr="00062E36" w:rsidRDefault="009B4877" w:rsidP="009B4877">
            <w:pPr>
              <w:numPr>
                <w:ilvl w:val="0"/>
                <w:numId w:val="17"/>
              </w:numPr>
              <w:tabs>
                <w:tab w:val="left" w:pos="291"/>
                <w:tab w:val="left" w:pos="374"/>
              </w:tabs>
              <w:jc w:val="both"/>
              <w:rPr>
                <w:sz w:val="20"/>
              </w:rPr>
            </w:pPr>
            <w:r w:rsidRPr="00062E36">
              <w:rPr>
                <w:sz w:val="20"/>
              </w:rPr>
              <w:t>vibracijos izoliavimą;</w:t>
            </w:r>
          </w:p>
          <w:p w:rsidR="009B4877" w:rsidRPr="00062E36" w:rsidRDefault="009B4877" w:rsidP="009B4877">
            <w:pPr>
              <w:numPr>
                <w:ilvl w:val="0"/>
                <w:numId w:val="17"/>
              </w:numPr>
              <w:tabs>
                <w:tab w:val="left" w:pos="291"/>
                <w:tab w:val="left" w:pos="378"/>
              </w:tabs>
              <w:jc w:val="both"/>
              <w:rPr>
                <w:sz w:val="20"/>
              </w:rPr>
            </w:pPr>
            <w:r w:rsidRPr="00062E36">
              <w:rPr>
                <w:sz w:val="20"/>
              </w:rPr>
              <w:t>triukšmą skleidžiančios įrangos (pvz., valcavimo staklynų, pneumatinių konvejerių) atitvėrimą;</w:t>
            </w:r>
          </w:p>
          <w:p w:rsidR="009B4877" w:rsidRPr="00062E36" w:rsidRDefault="009B4877" w:rsidP="00E0791D">
            <w:pPr>
              <w:tabs>
                <w:tab w:val="left" w:pos="291"/>
              </w:tabs>
              <w:autoSpaceDE w:val="0"/>
              <w:autoSpaceDN w:val="0"/>
              <w:adjustRightInd w:val="0"/>
              <w:ind w:left="34"/>
              <w:rPr>
                <w:sz w:val="20"/>
              </w:rPr>
            </w:pPr>
            <w:r w:rsidRPr="00062E36">
              <w:rPr>
                <w:sz w:val="20"/>
              </w:rPr>
              <w:t>pastatų garso izoliavimą.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Netaikoma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bCs/>
                <w:sz w:val="20"/>
              </w:rPr>
              <w:t>Pagal kompleksinį biodujų jėgainės ir kiaulių komplekso keliamo triukšmo sklaidos modeliavimą, g</w:t>
            </w:r>
            <w:r w:rsidRPr="00062E36">
              <w:rPr>
                <w:bCs/>
                <w:sz w:val="20"/>
                <w:lang w:eastAsia="lt-LT"/>
              </w:rPr>
              <w:t>yvenamosios ir visuomeninės paskirties pastatų aplinkoje triukšmo lygiai visais paros periodais neviršys didžiausių leidžiamų triukšmo ribinių dydžių, reglamentuojamų ūkinės veiklos objektams pagal HN 33:2011.</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35</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tabs>
                <w:tab w:val="left" w:pos="291"/>
              </w:tabs>
              <w:autoSpaceDE w:val="0"/>
              <w:autoSpaceDN w:val="0"/>
              <w:adjustRightInd w:val="0"/>
              <w:ind w:left="34"/>
              <w:rPr>
                <w:sz w:val="20"/>
              </w:rPr>
            </w:pPr>
            <w:r w:rsidRPr="00062E36">
              <w:rPr>
                <w:sz w:val="20"/>
              </w:rPr>
              <w:t>f) Triukšmo mažinimas. Triukšmo sklidimą galima sumažinti tarp triukšmo šaltinio ir veikiamo objekto įrengiant triukšmo barjerus.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bCs/>
                <w:sz w:val="20"/>
              </w:rPr>
              <w:t>Pagal kompleksinį biodujų jėgainės ir kiaulių komplekso keliamo triukšmo sklaidos modeliavimą, g</w:t>
            </w:r>
            <w:r w:rsidRPr="00062E36">
              <w:rPr>
                <w:bCs/>
                <w:sz w:val="20"/>
                <w:lang w:eastAsia="lt-LT"/>
              </w:rPr>
              <w:t>yvenamosios ir visuomeninės paskirties pastatų aplinkoje triukšmo lygiai visais paros periodais neviršys didžiausių leidžiamų triukšmo ribinių dydžių, reglamentuojamų ūkinės veiklos objektams pagal HN 33:2011.</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36</w:t>
            </w:r>
          </w:p>
        </w:tc>
        <w:tc>
          <w:tcPr>
            <w:tcW w:w="1418"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Išmetamos dulkės</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11</w:t>
            </w:r>
          </w:p>
        </w:tc>
        <w:tc>
          <w:tcPr>
            <w:tcW w:w="5387" w:type="dxa"/>
          </w:tcPr>
          <w:p w:rsidR="009B4877" w:rsidRPr="00062E36" w:rsidRDefault="009B4877" w:rsidP="00E0791D">
            <w:pPr>
              <w:autoSpaceDE w:val="0"/>
              <w:autoSpaceDN w:val="0"/>
              <w:adjustRightInd w:val="0"/>
              <w:ind w:left="34"/>
              <w:jc w:val="both"/>
              <w:rPr>
                <w:sz w:val="20"/>
              </w:rPr>
            </w:pPr>
            <w:r w:rsidRPr="00062E36">
              <w:rPr>
                <w:sz w:val="20"/>
              </w:rPr>
              <w:t>a) Dulkių susidarymo pastatuose, kuriuose laikomi gyvuliai, mažinimas. Tam gali būti taikomas šių metodų derinys:</w:t>
            </w:r>
          </w:p>
          <w:p w:rsidR="009B4877" w:rsidRPr="00062E36" w:rsidRDefault="009B4877" w:rsidP="00E0791D">
            <w:pPr>
              <w:autoSpaceDE w:val="0"/>
              <w:autoSpaceDN w:val="0"/>
              <w:adjustRightInd w:val="0"/>
              <w:ind w:left="34"/>
              <w:jc w:val="both"/>
              <w:rPr>
                <w:sz w:val="20"/>
              </w:rPr>
            </w:pPr>
            <w:r w:rsidRPr="00062E36">
              <w:rPr>
                <w:sz w:val="20"/>
              </w:rPr>
              <w:t xml:space="preserve">1. Stambesnių pakratų naudojimas (pvz., vietoj smulkintų šiaudų naudoti ilgus šiaudus arba medžio drožles). </w:t>
            </w:r>
          </w:p>
          <w:p w:rsidR="009B4877" w:rsidRPr="00062E36" w:rsidRDefault="009B4877" w:rsidP="00E0791D">
            <w:pPr>
              <w:autoSpaceDE w:val="0"/>
              <w:autoSpaceDN w:val="0"/>
              <w:adjustRightInd w:val="0"/>
              <w:ind w:left="34"/>
              <w:jc w:val="both"/>
              <w:rPr>
                <w:sz w:val="20"/>
              </w:rPr>
            </w:pPr>
            <w:r w:rsidRPr="00062E36">
              <w:rPr>
                <w:sz w:val="20"/>
              </w:rPr>
              <w:t xml:space="preserve">2. Šviežių pakratų kreikimas taikant mažai dulkių sukeliantį metodą (pvz., rankomis). </w:t>
            </w:r>
          </w:p>
          <w:p w:rsidR="009B4877" w:rsidRPr="00062E36" w:rsidRDefault="009B4877" w:rsidP="00E0791D">
            <w:pPr>
              <w:autoSpaceDE w:val="0"/>
              <w:autoSpaceDN w:val="0"/>
              <w:adjustRightInd w:val="0"/>
              <w:ind w:left="34"/>
              <w:jc w:val="both"/>
              <w:rPr>
                <w:sz w:val="20"/>
              </w:rPr>
            </w:pPr>
            <w:r w:rsidRPr="00062E36">
              <w:rPr>
                <w:sz w:val="20"/>
              </w:rPr>
              <w:t>3.</w:t>
            </w:r>
            <w:r w:rsidRPr="00062E36">
              <w:rPr>
                <w:rFonts w:eastAsia="Palatino Linotype"/>
                <w:i/>
                <w:iCs/>
                <w:spacing w:val="1"/>
                <w:sz w:val="20"/>
                <w:shd w:val="clear" w:color="auto" w:fill="FFFFFF"/>
              </w:rPr>
              <w:t xml:space="preserve"> </w:t>
            </w:r>
            <w:proofErr w:type="spellStart"/>
            <w:r w:rsidRPr="00062E36">
              <w:rPr>
                <w:rFonts w:eastAsia="Palatino Linotype"/>
                <w:i/>
                <w:iCs/>
                <w:spacing w:val="1"/>
                <w:sz w:val="20"/>
                <w:shd w:val="clear" w:color="auto" w:fill="FFFFFF"/>
              </w:rPr>
              <w:t>Ad</w:t>
            </w:r>
            <w:proofErr w:type="spellEnd"/>
            <w:r w:rsidRPr="00062E36">
              <w:rPr>
                <w:rFonts w:eastAsia="Palatino Linotype"/>
                <w:i/>
                <w:iCs/>
                <w:spacing w:val="1"/>
                <w:sz w:val="20"/>
                <w:shd w:val="clear" w:color="auto" w:fill="FFFFFF"/>
              </w:rPr>
              <w:t xml:space="preserve"> </w:t>
            </w:r>
            <w:proofErr w:type="spellStart"/>
            <w:r w:rsidRPr="00062E36">
              <w:rPr>
                <w:rFonts w:eastAsia="Palatino Linotype"/>
                <w:i/>
                <w:iCs/>
                <w:spacing w:val="1"/>
                <w:sz w:val="20"/>
                <w:shd w:val="clear" w:color="auto" w:fill="FFFFFF"/>
              </w:rPr>
              <w:t>libitum</w:t>
            </w:r>
            <w:proofErr w:type="spellEnd"/>
            <w:r w:rsidRPr="00062E36">
              <w:rPr>
                <w:sz w:val="20"/>
              </w:rPr>
              <w:t xml:space="preserve"> šėrimo taikymas. </w:t>
            </w:r>
          </w:p>
          <w:p w:rsidR="009B4877" w:rsidRPr="00062E36" w:rsidRDefault="009B4877" w:rsidP="00E0791D">
            <w:pPr>
              <w:autoSpaceDE w:val="0"/>
              <w:autoSpaceDN w:val="0"/>
              <w:adjustRightInd w:val="0"/>
              <w:ind w:left="34"/>
              <w:jc w:val="both"/>
              <w:rPr>
                <w:sz w:val="20"/>
              </w:rPr>
            </w:pPr>
            <w:r w:rsidRPr="00062E36">
              <w:rPr>
                <w:sz w:val="20"/>
              </w:rPr>
              <w:t xml:space="preserve">4. Drėgnų pašarų arba granuliuotų pašarų naudojimas arba sausųjų pašarų sistemų papildymas riebalų turinčiomis žaliavomis arba rišikliais. </w:t>
            </w:r>
          </w:p>
          <w:p w:rsidR="009B4877" w:rsidRPr="00062E36" w:rsidRDefault="009B4877" w:rsidP="00E0791D">
            <w:pPr>
              <w:autoSpaceDE w:val="0"/>
              <w:autoSpaceDN w:val="0"/>
              <w:adjustRightInd w:val="0"/>
              <w:ind w:left="34"/>
              <w:jc w:val="both"/>
              <w:rPr>
                <w:sz w:val="20"/>
              </w:rPr>
            </w:pPr>
            <w:r w:rsidRPr="00062E36">
              <w:rPr>
                <w:sz w:val="20"/>
              </w:rPr>
              <w:t xml:space="preserve">5. Dulkių separatorių įmontavimas į pneumatiniu būdu užpildomas sausųjų pašarų saugyklas. </w:t>
            </w:r>
          </w:p>
          <w:p w:rsidR="009B4877" w:rsidRPr="00062E36" w:rsidRDefault="009B4877" w:rsidP="00E0791D">
            <w:pPr>
              <w:autoSpaceDE w:val="0"/>
              <w:autoSpaceDN w:val="0"/>
              <w:adjustRightInd w:val="0"/>
              <w:ind w:left="34"/>
              <w:jc w:val="both"/>
              <w:rPr>
                <w:sz w:val="20"/>
              </w:rPr>
            </w:pPr>
            <w:r w:rsidRPr="00062E36">
              <w:rPr>
                <w:sz w:val="20"/>
              </w:rPr>
              <w:t>6. Lėtai judančio oro vėdinimo sistemos patalpoje įrengimas ir eksploatavimas.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Pr>
                <w:sz w:val="20"/>
              </w:rPr>
              <w:t>Atjunkytų paršelių g</w:t>
            </w:r>
            <w:r w:rsidRPr="00062E36">
              <w:rPr>
                <w:sz w:val="20"/>
              </w:rPr>
              <w:t>ardai kreikiami</w:t>
            </w:r>
            <w:r>
              <w:rPr>
                <w:sz w:val="20"/>
              </w:rPr>
              <w:t xml:space="preserve"> rankiniu būdu</w:t>
            </w:r>
            <w:r w:rsidRPr="00062E36">
              <w:rPr>
                <w:sz w:val="20"/>
              </w:rPr>
              <w:t xml:space="preserve">. </w:t>
            </w:r>
            <w:r>
              <w:rPr>
                <w:sz w:val="20"/>
              </w:rPr>
              <w:t xml:space="preserve">Penimos kiaulės šeriamos skystais pašarais, kitos kiaulių grupės - </w:t>
            </w:r>
            <w:r w:rsidRPr="00062E36">
              <w:rPr>
                <w:sz w:val="20"/>
              </w:rPr>
              <w:t>saus</w:t>
            </w:r>
            <w:r>
              <w:rPr>
                <w:sz w:val="20"/>
              </w:rPr>
              <w:t>ais</w:t>
            </w:r>
            <w:r w:rsidRPr="00062E36">
              <w:rPr>
                <w:sz w:val="20"/>
              </w:rPr>
              <w:t xml:space="preserve"> pašarai</w:t>
            </w:r>
            <w:r>
              <w:rPr>
                <w:sz w:val="20"/>
              </w:rPr>
              <w:t>s</w:t>
            </w:r>
            <w:r w:rsidRPr="00062E36">
              <w:rPr>
                <w:sz w:val="20"/>
              </w:rPr>
              <w:t>, papildyt</w:t>
            </w:r>
            <w:r>
              <w:rPr>
                <w:sz w:val="20"/>
              </w:rPr>
              <w:t>ais</w:t>
            </w:r>
            <w:r w:rsidRPr="00062E36">
              <w:rPr>
                <w:sz w:val="20"/>
              </w:rPr>
              <w:t xml:space="preserve"> </w:t>
            </w:r>
            <w:r w:rsidRPr="00062E36">
              <w:rPr>
                <w:bCs/>
                <w:iCs/>
                <w:sz w:val="20"/>
              </w:rPr>
              <w:t xml:space="preserve">mineraliniais papildais ir aliejumi. Prie aruodų yra sumontuotas grūdų valymo metu išsiskiriančių kietųjų dalelių sulaikymui skirtas dvigubo valymo įrenginys - ciklonas su </w:t>
            </w:r>
            <w:proofErr w:type="spellStart"/>
            <w:r w:rsidRPr="00062E36">
              <w:rPr>
                <w:bCs/>
                <w:iCs/>
                <w:sz w:val="20"/>
              </w:rPr>
              <w:t>rankoviniu</w:t>
            </w:r>
            <w:proofErr w:type="spellEnd"/>
            <w:r w:rsidRPr="00062E36">
              <w:rPr>
                <w:bCs/>
                <w:iCs/>
                <w:sz w:val="20"/>
              </w:rPr>
              <w:t xml:space="preserve"> filtru. </w:t>
            </w:r>
          </w:p>
          <w:p w:rsidR="009B4877" w:rsidRPr="00062E36" w:rsidRDefault="009B4877" w:rsidP="00E0791D">
            <w:pPr>
              <w:suppressAutoHyphens/>
              <w:adjustRightInd w:val="0"/>
              <w:spacing w:line="228" w:lineRule="auto"/>
              <w:textAlignment w:val="baseline"/>
              <w:rPr>
                <w:sz w:val="20"/>
              </w:rPr>
            </w:pPr>
          </w:p>
        </w:tc>
      </w:tr>
      <w:tr w:rsidR="009B4877" w:rsidRPr="00C80AA9" w:rsidTr="00F76DA1">
        <w:trPr>
          <w:trHeight w:val="1072"/>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37</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 xml:space="preserve">b) Dulkių koncentracijos tvarte sumažinimas taikant vieną iš šių metodų: </w:t>
            </w:r>
          </w:p>
          <w:p w:rsidR="009B4877" w:rsidRPr="00062E36" w:rsidRDefault="009B4877" w:rsidP="00E0791D">
            <w:pPr>
              <w:autoSpaceDE w:val="0"/>
              <w:autoSpaceDN w:val="0"/>
              <w:adjustRightInd w:val="0"/>
              <w:spacing w:line="211" w:lineRule="exact"/>
              <w:jc w:val="both"/>
              <w:rPr>
                <w:sz w:val="20"/>
              </w:rPr>
            </w:pPr>
            <w:r w:rsidRPr="00062E36">
              <w:rPr>
                <w:sz w:val="20"/>
              </w:rPr>
              <w:t xml:space="preserve">1. vandens purškimą; </w:t>
            </w:r>
          </w:p>
          <w:p w:rsidR="009B4877" w:rsidRPr="00062E36" w:rsidRDefault="009B4877" w:rsidP="00E0791D">
            <w:pPr>
              <w:autoSpaceDE w:val="0"/>
              <w:autoSpaceDN w:val="0"/>
              <w:adjustRightInd w:val="0"/>
              <w:spacing w:line="211" w:lineRule="exact"/>
              <w:jc w:val="both"/>
              <w:rPr>
                <w:sz w:val="20"/>
              </w:rPr>
            </w:pPr>
            <w:r w:rsidRPr="00062E36">
              <w:rPr>
                <w:sz w:val="20"/>
              </w:rPr>
              <w:t>2. aliejaus purškimą;</w:t>
            </w:r>
          </w:p>
          <w:p w:rsidR="009B4877" w:rsidRPr="00062E36" w:rsidRDefault="009B4877" w:rsidP="00E0791D">
            <w:pPr>
              <w:autoSpaceDE w:val="0"/>
              <w:autoSpaceDN w:val="0"/>
              <w:adjustRightInd w:val="0"/>
              <w:spacing w:line="211" w:lineRule="exact"/>
              <w:jc w:val="both"/>
              <w:rPr>
                <w:sz w:val="20"/>
              </w:rPr>
            </w:pPr>
            <w:r w:rsidRPr="00062E36">
              <w:rPr>
                <w:sz w:val="20"/>
              </w:rPr>
              <w:t>3. oro jonizavimą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Prieš dezinfekciją tvartuose vykdomas drėkinimas ir po to plovimas, taip pat mažinantis dulkių koncentracijas.</w:t>
            </w:r>
          </w:p>
        </w:tc>
      </w:tr>
      <w:tr w:rsidR="009B4877" w:rsidRPr="00C80AA9" w:rsidTr="00F76DA1">
        <w:trPr>
          <w:trHeight w:val="176"/>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38</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c) Išmetamojo oro apdorojimas taikant oro valymo sistemą, konkrečiai, naudojant:</w:t>
            </w:r>
          </w:p>
          <w:p w:rsidR="009B4877" w:rsidRPr="00062E36" w:rsidRDefault="009B4877" w:rsidP="00E0791D">
            <w:pPr>
              <w:autoSpaceDE w:val="0"/>
              <w:autoSpaceDN w:val="0"/>
              <w:adjustRightInd w:val="0"/>
              <w:spacing w:line="211" w:lineRule="exact"/>
              <w:jc w:val="both"/>
              <w:rPr>
                <w:sz w:val="20"/>
              </w:rPr>
            </w:pPr>
            <w:r w:rsidRPr="00062E36">
              <w:rPr>
                <w:sz w:val="20"/>
              </w:rPr>
              <w:t>1. vandens gaudyklę;</w:t>
            </w:r>
          </w:p>
          <w:p w:rsidR="009B4877" w:rsidRPr="00062E36" w:rsidRDefault="009B4877" w:rsidP="00E0791D">
            <w:pPr>
              <w:autoSpaceDE w:val="0"/>
              <w:autoSpaceDN w:val="0"/>
              <w:adjustRightInd w:val="0"/>
              <w:spacing w:line="211" w:lineRule="exact"/>
              <w:jc w:val="both"/>
              <w:rPr>
                <w:sz w:val="20"/>
              </w:rPr>
            </w:pPr>
            <w:r w:rsidRPr="00062E36">
              <w:rPr>
                <w:sz w:val="20"/>
              </w:rPr>
              <w:t xml:space="preserve">2. sausąjį filtrą; </w:t>
            </w:r>
          </w:p>
          <w:p w:rsidR="009B4877" w:rsidRPr="00062E36" w:rsidRDefault="009B4877" w:rsidP="00E0791D">
            <w:pPr>
              <w:autoSpaceDE w:val="0"/>
              <w:autoSpaceDN w:val="0"/>
              <w:adjustRightInd w:val="0"/>
              <w:spacing w:line="211" w:lineRule="exact"/>
              <w:jc w:val="both"/>
              <w:rPr>
                <w:sz w:val="20"/>
              </w:rPr>
            </w:pPr>
            <w:r w:rsidRPr="00062E36">
              <w:rPr>
                <w:sz w:val="20"/>
              </w:rPr>
              <w:t xml:space="preserve">3. drėgnąjį dujų </w:t>
            </w:r>
            <w:proofErr w:type="spellStart"/>
            <w:r w:rsidRPr="00062E36">
              <w:rPr>
                <w:sz w:val="20"/>
              </w:rPr>
              <w:t>plautuvą</w:t>
            </w:r>
            <w:proofErr w:type="spellEnd"/>
            <w:r w:rsidRPr="00062E36">
              <w:rPr>
                <w:sz w:val="20"/>
              </w:rPr>
              <w:t xml:space="preserve"> (</w:t>
            </w:r>
            <w:proofErr w:type="spellStart"/>
            <w:r w:rsidRPr="00062E36">
              <w:rPr>
                <w:sz w:val="20"/>
              </w:rPr>
              <w:t>skruberį</w:t>
            </w:r>
            <w:proofErr w:type="spellEnd"/>
            <w:r w:rsidRPr="00062E36">
              <w:rPr>
                <w:sz w:val="20"/>
              </w:rPr>
              <w:t xml:space="preserve">); </w:t>
            </w:r>
          </w:p>
          <w:p w:rsidR="009B4877" w:rsidRPr="00062E36" w:rsidRDefault="009B4877" w:rsidP="00E0791D">
            <w:pPr>
              <w:autoSpaceDE w:val="0"/>
              <w:autoSpaceDN w:val="0"/>
              <w:adjustRightInd w:val="0"/>
              <w:spacing w:line="211" w:lineRule="exact"/>
              <w:jc w:val="both"/>
              <w:rPr>
                <w:sz w:val="20"/>
              </w:rPr>
            </w:pPr>
            <w:r w:rsidRPr="00062E36">
              <w:rPr>
                <w:sz w:val="20"/>
              </w:rPr>
              <w:t xml:space="preserve">4. drėgnąjį rūgštinį </w:t>
            </w:r>
            <w:proofErr w:type="spellStart"/>
            <w:r w:rsidRPr="00062E36">
              <w:rPr>
                <w:sz w:val="20"/>
              </w:rPr>
              <w:t>plautuvą</w:t>
            </w:r>
            <w:proofErr w:type="spellEnd"/>
            <w:r w:rsidRPr="00062E36">
              <w:rPr>
                <w:sz w:val="20"/>
              </w:rPr>
              <w:t xml:space="preserve"> (</w:t>
            </w:r>
            <w:proofErr w:type="spellStart"/>
            <w:r w:rsidRPr="00062E36">
              <w:rPr>
                <w:sz w:val="20"/>
              </w:rPr>
              <w:t>skruberį</w:t>
            </w:r>
            <w:proofErr w:type="spellEnd"/>
            <w:r w:rsidRPr="00062E36">
              <w:rPr>
                <w:sz w:val="20"/>
              </w:rPr>
              <w:t xml:space="preserve">); </w:t>
            </w:r>
          </w:p>
          <w:p w:rsidR="009B4877" w:rsidRPr="00062E36" w:rsidRDefault="009B4877" w:rsidP="00E0791D">
            <w:pPr>
              <w:autoSpaceDE w:val="0"/>
              <w:autoSpaceDN w:val="0"/>
              <w:adjustRightInd w:val="0"/>
              <w:spacing w:line="211" w:lineRule="exact"/>
              <w:jc w:val="both"/>
              <w:rPr>
                <w:sz w:val="20"/>
              </w:rPr>
            </w:pPr>
            <w:r w:rsidRPr="00062E36">
              <w:rPr>
                <w:sz w:val="20"/>
              </w:rPr>
              <w:t>5. išmetamųjų dujų biologinį valytuvą (arba bio</w:t>
            </w:r>
            <w:r w:rsidRPr="00062E36">
              <w:rPr>
                <w:sz w:val="20"/>
              </w:rPr>
              <w:softHyphen/>
              <w:t xml:space="preserve">loginį lašelinį filtrą); </w:t>
            </w:r>
          </w:p>
          <w:p w:rsidR="009B4877" w:rsidRPr="00062E36" w:rsidRDefault="009B4877" w:rsidP="00E0791D">
            <w:pPr>
              <w:autoSpaceDE w:val="0"/>
              <w:autoSpaceDN w:val="0"/>
              <w:adjustRightInd w:val="0"/>
              <w:spacing w:line="211" w:lineRule="exact"/>
              <w:jc w:val="both"/>
              <w:rPr>
                <w:sz w:val="20"/>
              </w:rPr>
            </w:pPr>
            <w:r w:rsidRPr="00062E36">
              <w:rPr>
                <w:sz w:val="20"/>
              </w:rPr>
              <w:t xml:space="preserve">6. dviejų arba trijų etapų oro valymo sistemą; </w:t>
            </w:r>
          </w:p>
          <w:p w:rsidR="009B4877" w:rsidRPr="00062E36" w:rsidRDefault="009B4877" w:rsidP="00E0791D">
            <w:pPr>
              <w:autoSpaceDE w:val="0"/>
              <w:autoSpaceDN w:val="0"/>
              <w:adjustRightInd w:val="0"/>
              <w:spacing w:line="211" w:lineRule="exact"/>
              <w:jc w:val="both"/>
              <w:rPr>
                <w:sz w:val="20"/>
              </w:rPr>
            </w:pPr>
            <w:r w:rsidRPr="00062E36">
              <w:rPr>
                <w:sz w:val="20"/>
              </w:rPr>
              <w:t>7. biologinį filtrą.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Pr>
                <w:sz w:val="20"/>
              </w:rPr>
              <w:t>Viename p</w:t>
            </w:r>
            <w:r w:rsidRPr="00B409D6">
              <w:rPr>
                <w:bCs/>
                <w:sz w:val="20"/>
              </w:rPr>
              <w:t>enimų kiaulių tvartų korpuse įdiegta dviejų pakopų biologinio oro valymo sistema</w:t>
            </w:r>
            <w:r>
              <w:rPr>
                <w:bCs/>
                <w:sz w:val="20"/>
              </w:rPr>
              <w:t xml:space="preserve">, </w:t>
            </w:r>
            <w:r w:rsidRPr="00B409D6">
              <w:rPr>
                <w:sz w:val="20"/>
              </w:rPr>
              <w:t xml:space="preserve">pritaikyta gyvulininkystės pastatų oro valymui nuo amoniako, kvapų ir kietųjų dalelių. </w:t>
            </w:r>
            <w:r>
              <w:rPr>
                <w:sz w:val="20"/>
              </w:rPr>
              <w:t>Sistemoje</w:t>
            </w:r>
            <w:r w:rsidRPr="00B409D6">
              <w:rPr>
                <w:sz w:val="20"/>
              </w:rPr>
              <w:t xml:space="preserve"> oras valomas biologiniu būdu filtruojantis per </w:t>
            </w:r>
            <w:proofErr w:type="spellStart"/>
            <w:r w:rsidRPr="00B409D6">
              <w:rPr>
                <w:sz w:val="20"/>
              </w:rPr>
              <w:t>recirkuliuojančiu</w:t>
            </w:r>
            <w:proofErr w:type="spellEnd"/>
            <w:r w:rsidRPr="00B409D6">
              <w:rPr>
                <w:sz w:val="20"/>
              </w:rPr>
              <w:t xml:space="preserve"> vandeniu sudrėkintus ir specialių bakterijų prisotintus filtrus. Kai ore esančios teršiančios medžiagos kontaktuoja su drėgnu bakterijų sluoksniu, teršalai yra suskaidomi ir absorbuojami vandenyje. Biologiniai procesai valdomi kompiuteriu, kuris kontroliuoja vandens cheminę sudėtį</w:t>
            </w:r>
          </w:p>
        </w:tc>
      </w:tr>
      <w:tr w:rsidR="009B4877" w:rsidRPr="00C80AA9" w:rsidTr="003D04BF">
        <w:trPr>
          <w:trHeight w:val="176"/>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39</w:t>
            </w:r>
          </w:p>
        </w:tc>
        <w:tc>
          <w:tcPr>
            <w:tcW w:w="1418" w:type="dxa"/>
            <w:vAlign w:val="center"/>
          </w:tcPr>
          <w:p w:rsidR="009B4877" w:rsidRPr="00062E36" w:rsidRDefault="009B4877" w:rsidP="00E0791D">
            <w:pPr>
              <w:suppressAutoHyphens/>
              <w:adjustRightInd w:val="0"/>
              <w:jc w:val="center"/>
              <w:textAlignment w:val="baseline"/>
              <w:rPr>
                <w:sz w:val="20"/>
                <w:lang w:eastAsia="lt-LT"/>
              </w:rPr>
            </w:pPr>
            <w:r w:rsidRPr="00062E36">
              <w:rPr>
                <w:sz w:val="20"/>
                <w:lang w:eastAsia="lt-LT"/>
              </w:rPr>
              <w:t>Skleidžiami kvapai</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12</w:t>
            </w:r>
          </w:p>
        </w:tc>
        <w:tc>
          <w:tcPr>
            <w:tcW w:w="5387" w:type="dxa"/>
          </w:tcPr>
          <w:p w:rsidR="009B4877" w:rsidRPr="00062E36" w:rsidRDefault="009B4877" w:rsidP="00E0791D">
            <w:pPr>
              <w:ind w:left="40" w:right="40"/>
              <w:jc w:val="both"/>
              <w:rPr>
                <w:rFonts w:eastAsia="Palatino Linotype"/>
                <w:spacing w:val="2"/>
                <w:sz w:val="20"/>
                <w:lang w:eastAsia="lt-LT"/>
              </w:rPr>
            </w:pPr>
            <w:r w:rsidRPr="00062E36">
              <w:rPr>
                <w:rFonts w:eastAsia="Palatino Linotype"/>
                <w:spacing w:val="2"/>
                <w:sz w:val="20"/>
                <w:lang w:eastAsia="lt-LT"/>
              </w:rPr>
              <w:t>Siekiant išvengti arba, jei tai neįmanoma, sumažinti iš ūkio skleidžiamus kvapus, pagal GPGB turi būti parengtas, įgyvendintas ir reguliariai peržiūrimas kvapų valdymo planas, kuris yra aplinkosaugos vadybos sistemos (žr. GPGB 1) dalis, ir apima toliau nurodytus elementus:</w:t>
            </w:r>
          </w:p>
          <w:p w:rsidR="009B4877" w:rsidRPr="00062E36" w:rsidRDefault="009B4877" w:rsidP="00E0791D">
            <w:pPr>
              <w:tabs>
                <w:tab w:val="left" w:pos="339"/>
                <w:tab w:val="left" w:pos="898"/>
              </w:tabs>
              <w:ind w:left="40"/>
              <w:jc w:val="both"/>
              <w:rPr>
                <w:rFonts w:eastAsia="Palatino Linotype"/>
                <w:spacing w:val="2"/>
                <w:sz w:val="20"/>
                <w:lang w:eastAsia="lt-LT"/>
              </w:rPr>
            </w:pPr>
            <w:r w:rsidRPr="00062E36">
              <w:rPr>
                <w:rFonts w:eastAsia="Palatino Linotype"/>
                <w:spacing w:val="2"/>
                <w:sz w:val="20"/>
                <w:lang w:eastAsia="lt-LT"/>
              </w:rPr>
              <w:t>i.</w:t>
            </w:r>
            <w:r w:rsidRPr="00062E36">
              <w:rPr>
                <w:rFonts w:eastAsia="Palatino Linotype"/>
                <w:spacing w:val="2"/>
                <w:sz w:val="20"/>
                <w:lang w:eastAsia="lt-LT"/>
              </w:rPr>
              <w:tab/>
              <w:t>Protokolą, kuriame nurodyti atitinkami veiksmai ir terminai;</w:t>
            </w:r>
          </w:p>
          <w:p w:rsidR="009B4877" w:rsidRPr="00062E36" w:rsidRDefault="009B4877" w:rsidP="009B4877">
            <w:pPr>
              <w:numPr>
                <w:ilvl w:val="0"/>
                <w:numId w:val="26"/>
              </w:numPr>
              <w:tabs>
                <w:tab w:val="left" w:pos="339"/>
                <w:tab w:val="left" w:pos="894"/>
              </w:tabs>
              <w:jc w:val="both"/>
              <w:rPr>
                <w:rFonts w:eastAsia="Palatino Linotype"/>
                <w:spacing w:val="2"/>
                <w:sz w:val="20"/>
                <w:lang w:eastAsia="lt-LT"/>
              </w:rPr>
            </w:pPr>
            <w:r w:rsidRPr="00062E36">
              <w:rPr>
                <w:rFonts w:eastAsia="Palatino Linotype"/>
                <w:spacing w:val="2"/>
                <w:sz w:val="20"/>
                <w:lang w:eastAsia="lt-LT"/>
              </w:rPr>
              <w:t>kvapų stebėsenos vykdymo protokolą;</w:t>
            </w:r>
          </w:p>
          <w:p w:rsidR="009B4877" w:rsidRPr="00062E36" w:rsidRDefault="009B4877" w:rsidP="009B4877">
            <w:pPr>
              <w:numPr>
                <w:ilvl w:val="0"/>
                <w:numId w:val="26"/>
              </w:numPr>
              <w:tabs>
                <w:tab w:val="left" w:pos="339"/>
                <w:tab w:val="left" w:pos="898"/>
              </w:tabs>
              <w:jc w:val="both"/>
              <w:rPr>
                <w:rFonts w:eastAsia="Palatino Linotype"/>
                <w:spacing w:val="2"/>
                <w:sz w:val="20"/>
                <w:lang w:eastAsia="lt-LT"/>
              </w:rPr>
            </w:pPr>
            <w:r w:rsidRPr="00062E36">
              <w:rPr>
                <w:rFonts w:eastAsia="Palatino Linotype"/>
                <w:spacing w:val="2"/>
                <w:sz w:val="20"/>
                <w:lang w:eastAsia="lt-LT"/>
              </w:rPr>
              <w:t>reagavimo į nustatytus kvapų sukeliamus nepatogumus protokolą;</w:t>
            </w:r>
          </w:p>
          <w:p w:rsidR="009B4877" w:rsidRPr="00062E36" w:rsidRDefault="009B4877" w:rsidP="009B4877">
            <w:pPr>
              <w:numPr>
                <w:ilvl w:val="0"/>
                <w:numId w:val="26"/>
              </w:numPr>
              <w:tabs>
                <w:tab w:val="left" w:pos="339"/>
                <w:tab w:val="left" w:pos="894"/>
              </w:tabs>
              <w:ind w:right="80"/>
              <w:jc w:val="both"/>
              <w:rPr>
                <w:rFonts w:eastAsia="Palatino Linotype"/>
                <w:spacing w:val="2"/>
                <w:sz w:val="20"/>
                <w:lang w:eastAsia="lt-LT"/>
              </w:rPr>
            </w:pPr>
            <w:r w:rsidRPr="00062E36">
              <w:rPr>
                <w:rFonts w:eastAsia="Palatino Linotype"/>
                <w:spacing w:val="2"/>
                <w:sz w:val="20"/>
                <w:lang w:eastAsia="lt-LT"/>
              </w:rPr>
              <w:t>kvapų prevencijos ir panaikinimo programą, skirtą, pavyzdžiui, nustatyti šaltinį (-</w:t>
            </w:r>
            <w:proofErr w:type="spellStart"/>
            <w:r w:rsidRPr="00062E36">
              <w:rPr>
                <w:rFonts w:eastAsia="Palatino Linotype"/>
                <w:spacing w:val="2"/>
                <w:sz w:val="20"/>
                <w:lang w:eastAsia="lt-LT"/>
              </w:rPr>
              <w:t>ius</w:t>
            </w:r>
            <w:proofErr w:type="spellEnd"/>
            <w:r w:rsidRPr="00062E36">
              <w:rPr>
                <w:rFonts w:eastAsia="Palatino Linotype"/>
                <w:spacing w:val="2"/>
                <w:sz w:val="20"/>
                <w:lang w:eastAsia="lt-LT"/>
              </w:rPr>
              <w:t>), stebėti skleidžiamus kvapus (žr. GPGB 26), apibūdinti skirtingų šaltinių poveikį ir įgyvendinti pašalinimo ir (arba) sumažinimo priemones;</w:t>
            </w:r>
          </w:p>
          <w:p w:rsidR="009B4877" w:rsidRPr="00062E36" w:rsidRDefault="009B4877" w:rsidP="009B4877">
            <w:pPr>
              <w:numPr>
                <w:ilvl w:val="0"/>
                <w:numId w:val="26"/>
              </w:numPr>
              <w:tabs>
                <w:tab w:val="left" w:pos="339"/>
                <w:tab w:val="left" w:pos="903"/>
              </w:tabs>
              <w:ind w:right="80"/>
              <w:rPr>
                <w:rFonts w:eastAsia="Palatino Linotype"/>
                <w:spacing w:val="2"/>
                <w:sz w:val="20"/>
                <w:lang w:eastAsia="lt-LT"/>
              </w:rPr>
            </w:pPr>
            <w:r w:rsidRPr="00062E36">
              <w:rPr>
                <w:rFonts w:eastAsia="Palatino Linotype"/>
                <w:spacing w:val="2"/>
                <w:sz w:val="20"/>
                <w:lang w:eastAsia="lt-LT"/>
              </w:rPr>
              <w:t xml:space="preserve">ankstesnių triukšmo incidentų ir taisomųjų priemonių peržiūrą ir žinių apie triukšmo incidentus skleidimą. Atitinkama </w:t>
            </w:r>
            <w:proofErr w:type="spellStart"/>
            <w:r w:rsidRPr="00062E36">
              <w:rPr>
                <w:rFonts w:eastAsia="Palatino Linotype"/>
                <w:spacing w:val="2"/>
                <w:sz w:val="20"/>
                <w:lang w:eastAsia="lt-LT"/>
              </w:rPr>
              <w:t>stebėsena</w:t>
            </w:r>
            <w:proofErr w:type="spellEnd"/>
            <w:r w:rsidRPr="00062E36">
              <w:rPr>
                <w:rFonts w:eastAsia="Palatino Linotype"/>
                <w:spacing w:val="2"/>
                <w:sz w:val="20"/>
                <w:lang w:eastAsia="lt-LT"/>
              </w:rPr>
              <w:t xml:space="preserve"> apibūdinta GPGB 26 reikalavime.</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lang w:eastAsia="lt-LT"/>
              </w:rPr>
            </w:pPr>
            <w:r w:rsidRPr="001460BF">
              <w:rPr>
                <w:sz w:val="20"/>
                <w:lang w:eastAsia="lt-LT"/>
              </w:rPr>
              <w:t xml:space="preserve">Bendrovei pradėjus auginti gyvulių kiekį, atitinkantį 3284,21 SG, kiaulių tvartuose amoniako ir nemalonių kvapų prevencijai bus naudojama priemonė - purškiamas </w:t>
            </w:r>
            <w:proofErr w:type="spellStart"/>
            <w:r w:rsidRPr="001460BF">
              <w:rPr>
                <w:sz w:val="20"/>
                <w:lang w:eastAsia="lt-LT"/>
              </w:rPr>
              <w:t>biostabilizatorius</w:t>
            </w:r>
            <w:proofErr w:type="spellEnd"/>
            <w:r w:rsidRPr="001460BF">
              <w:rPr>
                <w:sz w:val="20"/>
                <w:lang w:eastAsia="lt-LT"/>
              </w:rPr>
              <w:t xml:space="preserve"> </w:t>
            </w:r>
            <w:proofErr w:type="spellStart"/>
            <w:r w:rsidRPr="001460BF">
              <w:rPr>
                <w:sz w:val="20"/>
                <w:lang w:eastAsia="lt-LT"/>
              </w:rPr>
              <w:t>Poliflock</w:t>
            </w:r>
            <w:proofErr w:type="spellEnd"/>
            <w:r w:rsidRPr="001460BF">
              <w:rPr>
                <w:sz w:val="20"/>
                <w:lang w:eastAsia="lt-LT"/>
              </w:rPr>
              <w:t xml:space="preserve"> BTS. Kvapų </w:t>
            </w:r>
            <w:proofErr w:type="spellStart"/>
            <w:r w:rsidRPr="001460BF">
              <w:rPr>
                <w:sz w:val="20"/>
                <w:lang w:eastAsia="lt-LT"/>
              </w:rPr>
              <w:t>biostabilizatorius</w:t>
            </w:r>
            <w:proofErr w:type="spellEnd"/>
            <w:r w:rsidRPr="001460BF">
              <w:rPr>
                <w:sz w:val="20"/>
                <w:lang w:eastAsia="lt-LT"/>
              </w:rPr>
              <w:t xml:space="preserve"> yra produktas, mažinantis nuo gyvuli</w:t>
            </w:r>
            <w:r w:rsidRPr="001460BF">
              <w:rPr>
                <w:rFonts w:hint="eastAsia"/>
                <w:sz w:val="20"/>
                <w:lang w:eastAsia="lt-LT"/>
              </w:rPr>
              <w:t>ų</w:t>
            </w:r>
            <w:r w:rsidRPr="001460BF">
              <w:rPr>
                <w:sz w:val="20"/>
                <w:lang w:eastAsia="lt-LT"/>
              </w:rPr>
              <w:t xml:space="preserve"> m</w:t>
            </w:r>
            <w:r w:rsidRPr="001460BF">
              <w:rPr>
                <w:rFonts w:hint="eastAsia"/>
                <w:sz w:val="20"/>
                <w:lang w:eastAsia="lt-LT"/>
              </w:rPr>
              <w:t>ėš</w:t>
            </w:r>
            <w:r w:rsidRPr="001460BF">
              <w:rPr>
                <w:sz w:val="20"/>
                <w:lang w:eastAsia="lt-LT"/>
              </w:rPr>
              <w:t>lo sklindan</w:t>
            </w:r>
            <w:r w:rsidRPr="001460BF">
              <w:rPr>
                <w:rFonts w:hint="eastAsia"/>
                <w:sz w:val="20"/>
                <w:lang w:eastAsia="lt-LT"/>
              </w:rPr>
              <w:t>č</w:t>
            </w:r>
            <w:r w:rsidRPr="001460BF">
              <w:rPr>
                <w:sz w:val="20"/>
                <w:lang w:eastAsia="lt-LT"/>
              </w:rPr>
              <w:t>ius kvapus, efektyvi priemon</w:t>
            </w:r>
            <w:r w:rsidRPr="001460BF">
              <w:rPr>
                <w:rFonts w:hint="eastAsia"/>
                <w:sz w:val="20"/>
                <w:lang w:eastAsia="lt-LT"/>
              </w:rPr>
              <w:t>ė</w:t>
            </w:r>
            <w:r w:rsidRPr="001460BF">
              <w:rPr>
                <w:sz w:val="20"/>
                <w:lang w:eastAsia="lt-LT"/>
              </w:rPr>
              <w:t>, skatinanti nat</w:t>
            </w:r>
            <w:r w:rsidRPr="001460BF">
              <w:rPr>
                <w:rFonts w:hint="eastAsia"/>
                <w:sz w:val="20"/>
                <w:lang w:eastAsia="lt-LT"/>
              </w:rPr>
              <w:t>ū</w:t>
            </w:r>
            <w:r w:rsidRPr="001460BF">
              <w:rPr>
                <w:sz w:val="20"/>
                <w:lang w:eastAsia="lt-LT"/>
              </w:rPr>
              <w:t>raliai aplinkoje besivystan</w:t>
            </w:r>
            <w:r w:rsidRPr="001460BF">
              <w:rPr>
                <w:rFonts w:hint="eastAsia"/>
                <w:sz w:val="20"/>
                <w:lang w:eastAsia="lt-LT"/>
              </w:rPr>
              <w:t>č</w:t>
            </w:r>
            <w:r w:rsidRPr="001460BF">
              <w:rPr>
                <w:sz w:val="20"/>
                <w:lang w:eastAsia="lt-LT"/>
              </w:rPr>
              <w:t>i</w:t>
            </w:r>
            <w:r w:rsidRPr="001460BF">
              <w:rPr>
                <w:rFonts w:hint="eastAsia"/>
                <w:sz w:val="20"/>
                <w:lang w:eastAsia="lt-LT"/>
              </w:rPr>
              <w:t>ų</w:t>
            </w:r>
            <w:r w:rsidRPr="001460BF">
              <w:rPr>
                <w:sz w:val="20"/>
                <w:lang w:eastAsia="lt-LT"/>
              </w:rPr>
              <w:t xml:space="preserve"> mikroorganizm</w:t>
            </w:r>
            <w:r w:rsidRPr="001460BF">
              <w:rPr>
                <w:rFonts w:hint="eastAsia"/>
                <w:sz w:val="20"/>
                <w:lang w:eastAsia="lt-LT"/>
              </w:rPr>
              <w:t>ų</w:t>
            </w:r>
            <w:r w:rsidRPr="001460BF">
              <w:rPr>
                <w:sz w:val="20"/>
                <w:lang w:eastAsia="lt-LT"/>
              </w:rPr>
              <w:t>, skaidan</w:t>
            </w:r>
            <w:r w:rsidRPr="001460BF">
              <w:rPr>
                <w:rFonts w:hint="eastAsia"/>
                <w:sz w:val="20"/>
                <w:lang w:eastAsia="lt-LT"/>
              </w:rPr>
              <w:t>č</w:t>
            </w:r>
            <w:r w:rsidRPr="001460BF">
              <w:rPr>
                <w:sz w:val="20"/>
                <w:lang w:eastAsia="lt-LT"/>
              </w:rPr>
              <w:t>i</w:t>
            </w:r>
            <w:r w:rsidRPr="001460BF">
              <w:rPr>
                <w:rFonts w:hint="eastAsia"/>
                <w:sz w:val="20"/>
                <w:lang w:eastAsia="lt-LT"/>
              </w:rPr>
              <w:t>ų</w:t>
            </w:r>
            <w:r w:rsidRPr="001460BF">
              <w:rPr>
                <w:sz w:val="20"/>
                <w:lang w:eastAsia="lt-LT"/>
              </w:rPr>
              <w:t xml:space="preserve"> amoniak</w:t>
            </w:r>
            <w:r w:rsidRPr="001460BF">
              <w:rPr>
                <w:rFonts w:hint="eastAsia"/>
                <w:sz w:val="20"/>
                <w:lang w:eastAsia="lt-LT"/>
              </w:rPr>
              <w:t>ą</w:t>
            </w:r>
            <w:r w:rsidRPr="001460BF">
              <w:rPr>
                <w:sz w:val="20"/>
                <w:lang w:eastAsia="lt-LT"/>
              </w:rPr>
              <w:t xml:space="preserve"> ir kitus ter</w:t>
            </w:r>
            <w:r w:rsidRPr="001460BF">
              <w:rPr>
                <w:rFonts w:hint="eastAsia"/>
                <w:sz w:val="20"/>
                <w:lang w:eastAsia="lt-LT"/>
              </w:rPr>
              <w:t>š</w:t>
            </w:r>
            <w:r w:rsidRPr="001460BF">
              <w:rPr>
                <w:sz w:val="20"/>
                <w:lang w:eastAsia="lt-LT"/>
              </w:rPr>
              <w:t>alus, vystym</w:t>
            </w:r>
            <w:r w:rsidRPr="001460BF">
              <w:rPr>
                <w:rFonts w:hint="eastAsia"/>
                <w:sz w:val="20"/>
                <w:lang w:eastAsia="lt-LT"/>
              </w:rPr>
              <w:t>ą</w:t>
            </w:r>
            <w:r w:rsidRPr="001460BF">
              <w:rPr>
                <w:sz w:val="20"/>
                <w:lang w:eastAsia="lt-LT"/>
              </w:rPr>
              <w:t xml:space="preserve">si. Pašarų papildai su </w:t>
            </w:r>
            <w:proofErr w:type="spellStart"/>
            <w:r w:rsidRPr="001460BF">
              <w:rPr>
                <w:sz w:val="20"/>
                <w:lang w:eastAsia="lt-LT"/>
              </w:rPr>
              <w:t>benzoine</w:t>
            </w:r>
            <w:proofErr w:type="spellEnd"/>
            <w:r w:rsidRPr="001460BF">
              <w:rPr>
                <w:sz w:val="20"/>
                <w:lang w:eastAsia="lt-LT"/>
              </w:rPr>
              <w:t xml:space="preserve"> rūgštimi žymiai sumažina kiaulių šlapimo </w:t>
            </w:r>
            <w:proofErr w:type="spellStart"/>
            <w:r w:rsidRPr="001460BF">
              <w:rPr>
                <w:sz w:val="20"/>
                <w:lang w:eastAsia="lt-LT"/>
              </w:rPr>
              <w:t>pH</w:t>
            </w:r>
            <w:proofErr w:type="spellEnd"/>
            <w:r w:rsidRPr="001460BF">
              <w:rPr>
                <w:sz w:val="20"/>
                <w:lang w:eastAsia="lt-LT"/>
              </w:rPr>
              <w:t xml:space="preserve">. Sumažinus susidarančių srutų (mėšlo) </w:t>
            </w:r>
            <w:proofErr w:type="spellStart"/>
            <w:r w:rsidRPr="001460BF">
              <w:rPr>
                <w:sz w:val="20"/>
                <w:lang w:eastAsia="lt-LT"/>
              </w:rPr>
              <w:t>pH</w:t>
            </w:r>
            <w:proofErr w:type="spellEnd"/>
            <w:r w:rsidRPr="001460BF">
              <w:rPr>
                <w:sz w:val="20"/>
                <w:lang w:eastAsia="lt-LT"/>
              </w:rPr>
              <w:t xml:space="preserve">, sumažinami amoniako išmetimai iš kiaulių auginimo tvartų. Bendras šių abiejų naudojamų priemonių suminis efektyvumas 77,5 %. </w:t>
            </w:r>
            <w:r w:rsidRPr="001460BF">
              <w:rPr>
                <w:bCs/>
                <w:iCs/>
                <w:sz w:val="20"/>
                <w:lang w:eastAsia="lt-LT"/>
              </w:rPr>
              <w:t xml:space="preserve">Kiaulių komplekse susidarantis skystasis mėšlas apdorojamas biodujų jėgainėje. Biodujų jėgainėje apdoroto substrato kvapas, lyginant su neapdorotomis srutomis, sumažėja iki 60 %, o tai ypatingai gerina artimiausių kaimo vietovių gyvenamosios aplinkos kokybę. </w:t>
            </w:r>
          </w:p>
        </w:tc>
      </w:tr>
      <w:tr w:rsidR="009B4877" w:rsidRPr="00C80AA9" w:rsidTr="00F76DA1">
        <w:trPr>
          <w:trHeight w:val="318"/>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40</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13</w:t>
            </w: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a) Užtikrinti pakankamus atstumus tarp ūkio/įrenginio ir jautrių receptorių.</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lang w:eastAsia="lt-LT"/>
              </w:rPr>
              <w:t>Užtikrinamas pakankamas atstumas tarp įrenginio ir jautrių receptorių.</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41</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b) Taikyti laikymo sistemą, pagal kurią įgyvendinamas vienas iš toliau nurodytų principų ar jų derinys:</w:t>
            </w:r>
          </w:p>
          <w:p w:rsidR="009B4877" w:rsidRPr="00062E36" w:rsidRDefault="009B4877" w:rsidP="009B4877">
            <w:pPr>
              <w:numPr>
                <w:ilvl w:val="0"/>
                <w:numId w:val="18"/>
              </w:numPr>
              <w:tabs>
                <w:tab w:val="left" w:pos="383"/>
              </w:tabs>
              <w:jc w:val="both"/>
              <w:rPr>
                <w:sz w:val="20"/>
              </w:rPr>
            </w:pPr>
            <w:r w:rsidRPr="00062E36">
              <w:rPr>
                <w:sz w:val="20"/>
              </w:rPr>
              <w:t>laikyti gyvūnus ir paviršius švarius ir sausus (pavyzdžiui, vengti, kad neišsipiltų pašarai, vengti mėšlo sankaupų guoliui skirtose vietose, kur grindys yra iš dalies dengtos grotelėmis);</w:t>
            </w:r>
          </w:p>
          <w:p w:rsidR="009B4877" w:rsidRPr="00062E36" w:rsidRDefault="009B4877" w:rsidP="009B4877">
            <w:pPr>
              <w:numPr>
                <w:ilvl w:val="0"/>
                <w:numId w:val="18"/>
              </w:numPr>
              <w:tabs>
                <w:tab w:val="left" w:pos="388"/>
              </w:tabs>
              <w:jc w:val="both"/>
              <w:rPr>
                <w:sz w:val="20"/>
              </w:rPr>
            </w:pPr>
            <w:r w:rsidRPr="00062E36">
              <w:rPr>
                <w:sz w:val="20"/>
              </w:rPr>
              <w:t>sumažinti kvapą išskiriančio mėšlo paviršių (pavyzdžiui, naudoti metalines arba plastikines groteles, kanalus, padedančius sumažinti kvapą išskiriančio mėšlo paviršių);</w:t>
            </w:r>
          </w:p>
          <w:p w:rsidR="009B4877" w:rsidRPr="00062E36" w:rsidRDefault="009B4877" w:rsidP="009B4877">
            <w:pPr>
              <w:numPr>
                <w:ilvl w:val="0"/>
                <w:numId w:val="18"/>
              </w:numPr>
              <w:tabs>
                <w:tab w:val="left" w:pos="388"/>
              </w:tabs>
              <w:jc w:val="both"/>
              <w:rPr>
                <w:sz w:val="20"/>
              </w:rPr>
            </w:pPr>
            <w:r w:rsidRPr="00062E36">
              <w:rPr>
                <w:sz w:val="20"/>
              </w:rPr>
              <w:t>dažnai pašalinti mėšlą į išorėje esančias (dengtas) mėšlo saugyklas;</w:t>
            </w:r>
          </w:p>
          <w:p w:rsidR="009B4877" w:rsidRPr="00062E36" w:rsidRDefault="009B4877" w:rsidP="009B4877">
            <w:pPr>
              <w:numPr>
                <w:ilvl w:val="0"/>
                <w:numId w:val="18"/>
              </w:numPr>
              <w:tabs>
                <w:tab w:val="left" w:pos="388"/>
              </w:tabs>
              <w:jc w:val="both"/>
              <w:rPr>
                <w:sz w:val="20"/>
              </w:rPr>
            </w:pPr>
            <w:r w:rsidRPr="00062E36">
              <w:rPr>
                <w:sz w:val="20"/>
              </w:rPr>
              <w:t>sumažinti mėšlo temperatūrą (pvz., vėsinant srutas) ir vidaus aplinkos temperatūrą;</w:t>
            </w:r>
          </w:p>
          <w:p w:rsidR="009B4877" w:rsidRPr="00062E36" w:rsidRDefault="009B4877" w:rsidP="009B4877">
            <w:pPr>
              <w:numPr>
                <w:ilvl w:val="0"/>
                <w:numId w:val="18"/>
              </w:numPr>
              <w:tabs>
                <w:tab w:val="left" w:pos="388"/>
              </w:tabs>
              <w:jc w:val="both"/>
              <w:rPr>
                <w:sz w:val="20"/>
              </w:rPr>
            </w:pPr>
            <w:r w:rsidRPr="00062E36">
              <w:rPr>
                <w:sz w:val="20"/>
              </w:rPr>
              <w:t>sumažinti virš mėšlo paviršiaus esantį oro srautą ir greitį;</w:t>
            </w:r>
          </w:p>
          <w:p w:rsidR="009B4877" w:rsidRPr="00062E36" w:rsidRDefault="009B4877" w:rsidP="009B4877">
            <w:pPr>
              <w:numPr>
                <w:ilvl w:val="0"/>
                <w:numId w:val="18"/>
              </w:numPr>
              <w:tabs>
                <w:tab w:val="left" w:pos="388"/>
              </w:tabs>
              <w:jc w:val="both"/>
              <w:rPr>
                <w:sz w:val="20"/>
              </w:rPr>
            </w:pPr>
            <w:r w:rsidRPr="00062E36">
              <w:rPr>
                <w:sz w:val="20"/>
              </w:rPr>
              <w:t>siekti, kad pakratus naudojančiose sistemose pakratai išliktų sausi ir būtų laikomi aerobinėmis sąlygomis.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bCs/>
                <w:sz w:val="20"/>
              </w:rPr>
              <w:t xml:space="preserve">Mėšlo šalinimui išilgai kiekvieno tvarto įrengti kanalai, kurie dengti grotelėmis. Mėšlinas tvartų paviršius yra nuplaunamas vandeniu. Gyvulių ekskrementai per groteles patenka į šiuos kanalus, iš kurių periodiškai išleidžiami į centrinį kanalą, iš kur </w:t>
            </w:r>
            <w:proofErr w:type="spellStart"/>
            <w:r w:rsidRPr="00062E36">
              <w:rPr>
                <w:bCs/>
                <w:sz w:val="20"/>
              </w:rPr>
              <w:t>savitakos</w:t>
            </w:r>
            <w:proofErr w:type="spellEnd"/>
            <w:r w:rsidRPr="00062E36">
              <w:rPr>
                <w:bCs/>
                <w:sz w:val="20"/>
              </w:rPr>
              <w:t xml:space="preserve"> būdu, patenka į siurblinę. Siurblių pagalba mėšlas iš šalia tvartų esančios siurblinės požemine </w:t>
            </w:r>
            <w:proofErr w:type="spellStart"/>
            <w:r w:rsidRPr="00062E36">
              <w:rPr>
                <w:bCs/>
                <w:sz w:val="20"/>
              </w:rPr>
              <w:t>spaudimine</w:t>
            </w:r>
            <w:proofErr w:type="spellEnd"/>
            <w:r w:rsidRPr="00062E36">
              <w:rPr>
                <w:bCs/>
                <w:sz w:val="20"/>
              </w:rPr>
              <w:t xml:space="preserve"> linija tiekiamas į biodujų jėgainę. </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42</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c) Optimizuoti išmetamojo oro šalinimo iš tvarto sąlygas taikant vieną iš šių metodų ar jų derinį:</w:t>
            </w:r>
          </w:p>
          <w:p w:rsidR="009B4877" w:rsidRPr="00062E36" w:rsidRDefault="009B4877" w:rsidP="009B4877">
            <w:pPr>
              <w:numPr>
                <w:ilvl w:val="0"/>
                <w:numId w:val="19"/>
              </w:numPr>
              <w:tabs>
                <w:tab w:val="left" w:pos="388"/>
              </w:tabs>
              <w:jc w:val="both"/>
              <w:rPr>
                <w:sz w:val="20"/>
              </w:rPr>
            </w:pPr>
            <w:r w:rsidRPr="00062E36">
              <w:rPr>
                <w:sz w:val="20"/>
              </w:rPr>
              <w:t>paaukštinti angą (pvz., įrengti išmetamojo oro angą virš stogo, kaminų, nukreipti išmetamojo oro angą per stogo kraigą, o ne per žemutinę sienų dalį);</w:t>
            </w:r>
          </w:p>
          <w:p w:rsidR="009B4877" w:rsidRPr="00062E36" w:rsidRDefault="009B4877" w:rsidP="009B4877">
            <w:pPr>
              <w:numPr>
                <w:ilvl w:val="0"/>
                <w:numId w:val="19"/>
              </w:numPr>
              <w:tabs>
                <w:tab w:val="left" w:pos="388"/>
              </w:tabs>
              <w:jc w:val="both"/>
              <w:rPr>
                <w:sz w:val="20"/>
              </w:rPr>
            </w:pPr>
            <w:r w:rsidRPr="00062E36">
              <w:rPr>
                <w:sz w:val="20"/>
              </w:rPr>
              <w:t>padidinti vertikalios angos vėdinimo greitį;</w:t>
            </w:r>
          </w:p>
          <w:p w:rsidR="009B4877" w:rsidRPr="00062E36" w:rsidRDefault="009B4877" w:rsidP="009B4877">
            <w:pPr>
              <w:numPr>
                <w:ilvl w:val="0"/>
                <w:numId w:val="19"/>
              </w:numPr>
              <w:tabs>
                <w:tab w:val="left" w:pos="383"/>
              </w:tabs>
              <w:jc w:val="both"/>
              <w:rPr>
                <w:sz w:val="20"/>
              </w:rPr>
            </w:pPr>
            <w:r w:rsidRPr="00062E36">
              <w:rPr>
                <w:sz w:val="20"/>
              </w:rPr>
              <w:t xml:space="preserve">veiksmingai įdiegti išorės kliūtis, kad susikurtų išmetamojo oro srauto </w:t>
            </w:r>
            <w:proofErr w:type="spellStart"/>
            <w:r w:rsidRPr="00062E36">
              <w:rPr>
                <w:sz w:val="20"/>
              </w:rPr>
              <w:t>turbulencija</w:t>
            </w:r>
            <w:proofErr w:type="spellEnd"/>
            <w:r w:rsidRPr="00062E36">
              <w:rPr>
                <w:sz w:val="20"/>
              </w:rPr>
              <w:t xml:space="preserve"> (pavyzdžiui, pasodinti augalus);</w:t>
            </w:r>
          </w:p>
          <w:p w:rsidR="009B4877" w:rsidRPr="00062E36" w:rsidRDefault="009B4877" w:rsidP="009B4877">
            <w:pPr>
              <w:numPr>
                <w:ilvl w:val="0"/>
                <w:numId w:val="19"/>
              </w:numPr>
              <w:tabs>
                <w:tab w:val="left" w:pos="388"/>
              </w:tabs>
              <w:jc w:val="both"/>
              <w:rPr>
                <w:sz w:val="20"/>
              </w:rPr>
            </w:pPr>
            <w:r w:rsidRPr="00062E36">
              <w:rPr>
                <w:sz w:val="20"/>
              </w:rPr>
              <w:t>įrengti oro sklendžių dangčius išmetimo angose, esančiose žemutinėse sienų dalyse, siekiant nukreipti išmetamąjį orą link žemės;</w:t>
            </w:r>
          </w:p>
          <w:p w:rsidR="009B4877" w:rsidRPr="00062E36" w:rsidRDefault="009B4877" w:rsidP="009B4877">
            <w:pPr>
              <w:numPr>
                <w:ilvl w:val="0"/>
                <w:numId w:val="19"/>
              </w:numPr>
              <w:tabs>
                <w:tab w:val="left" w:pos="388"/>
              </w:tabs>
              <w:jc w:val="both"/>
              <w:rPr>
                <w:sz w:val="20"/>
              </w:rPr>
            </w:pPr>
            <w:r w:rsidRPr="00062E36">
              <w:rPr>
                <w:sz w:val="20"/>
              </w:rPr>
              <w:t>išsklaidyti išmetamąjį orą toje tvarto pusėje, kuri yra priešinga jautraus receptoriaus buvimo vietai;</w:t>
            </w:r>
          </w:p>
          <w:p w:rsidR="009B4877" w:rsidRPr="00062E36" w:rsidRDefault="009B4877" w:rsidP="009B4877">
            <w:pPr>
              <w:numPr>
                <w:ilvl w:val="0"/>
                <w:numId w:val="19"/>
              </w:numPr>
              <w:tabs>
                <w:tab w:val="left" w:pos="388"/>
              </w:tabs>
              <w:jc w:val="both"/>
              <w:rPr>
                <w:sz w:val="20"/>
              </w:rPr>
            </w:pPr>
            <w:r w:rsidRPr="00062E36">
              <w:rPr>
                <w:sz w:val="20"/>
              </w:rPr>
              <w:t>natūraliai vėdinamo pastato aukščiausią kraigo tašką nukreipti skersai vyraujančiai vėjo krypčiai.</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Tvartuose didžioji dalis ventiliacijos angų įrengta ant stogo. Oro greitis reguliuojamas automatiniu būdu. </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43</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d) Naudoti oro valymo sistemą, konkrečiai:</w:t>
            </w:r>
          </w:p>
          <w:p w:rsidR="009B4877" w:rsidRPr="00062E36" w:rsidRDefault="009B4877" w:rsidP="009B4877">
            <w:pPr>
              <w:numPr>
                <w:ilvl w:val="0"/>
                <w:numId w:val="20"/>
              </w:numPr>
              <w:tabs>
                <w:tab w:val="left" w:pos="318"/>
              </w:tabs>
              <w:jc w:val="both"/>
              <w:rPr>
                <w:sz w:val="20"/>
              </w:rPr>
            </w:pPr>
            <w:r w:rsidRPr="00062E36">
              <w:rPr>
                <w:sz w:val="20"/>
              </w:rPr>
              <w:t>išmetamųjų dujų biologinį valytuvą (arba biologinį laistomąjį filtrą);</w:t>
            </w:r>
          </w:p>
          <w:p w:rsidR="009B4877" w:rsidRPr="00062E36" w:rsidRDefault="009B4877" w:rsidP="009B4877">
            <w:pPr>
              <w:numPr>
                <w:ilvl w:val="0"/>
                <w:numId w:val="20"/>
              </w:numPr>
              <w:tabs>
                <w:tab w:val="left" w:pos="318"/>
              </w:tabs>
              <w:jc w:val="both"/>
              <w:rPr>
                <w:sz w:val="20"/>
              </w:rPr>
            </w:pPr>
            <w:r w:rsidRPr="00062E36">
              <w:rPr>
                <w:sz w:val="20"/>
              </w:rPr>
              <w:t>biologinį filtrą;</w:t>
            </w:r>
          </w:p>
          <w:p w:rsidR="009B4877" w:rsidRPr="00062E36" w:rsidRDefault="009B4877" w:rsidP="009B4877">
            <w:pPr>
              <w:numPr>
                <w:ilvl w:val="0"/>
                <w:numId w:val="20"/>
              </w:numPr>
              <w:tabs>
                <w:tab w:val="left" w:pos="318"/>
              </w:tabs>
              <w:jc w:val="both"/>
              <w:rPr>
                <w:sz w:val="20"/>
              </w:rPr>
            </w:pPr>
            <w:r w:rsidRPr="00062E36">
              <w:rPr>
                <w:sz w:val="20"/>
              </w:rPr>
              <w:t>dviejų arba trijų etapų oro valymo sistemą.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Pr>
                <w:sz w:val="20"/>
              </w:rPr>
              <w:t>Viename p</w:t>
            </w:r>
            <w:r w:rsidRPr="00B409D6">
              <w:rPr>
                <w:bCs/>
                <w:sz w:val="20"/>
              </w:rPr>
              <w:t>enimų kiaulių tvartų korpuse įdiegta dviejų pakopų biologinio oro valymo sistema</w:t>
            </w:r>
            <w:r>
              <w:rPr>
                <w:bCs/>
                <w:sz w:val="20"/>
              </w:rPr>
              <w:t xml:space="preserve">, </w:t>
            </w:r>
            <w:r w:rsidRPr="00B409D6">
              <w:rPr>
                <w:sz w:val="20"/>
              </w:rPr>
              <w:t xml:space="preserve">pritaikyta gyvulininkystės pastatų oro valymui nuo amoniako, kvapų ir kietųjų dalelių. </w:t>
            </w:r>
            <w:r>
              <w:rPr>
                <w:sz w:val="20"/>
              </w:rPr>
              <w:t>Sistemoje</w:t>
            </w:r>
            <w:r w:rsidRPr="00B409D6">
              <w:rPr>
                <w:sz w:val="20"/>
              </w:rPr>
              <w:t xml:space="preserve"> oras valomas biologiniu būdu filtruojantis per </w:t>
            </w:r>
            <w:proofErr w:type="spellStart"/>
            <w:r w:rsidRPr="00B409D6">
              <w:rPr>
                <w:sz w:val="20"/>
              </w:rPr>
              <w:t>recirkuliuojančiu</w:t>
            </w:r>
            <w:proofErr w:type="spellEnd"/>
            <w:r w:rsidRPr="00B409D6">
              <w:rPr>
                <w:sz w:val="20"/>
              </w:rPr>
              <w:t xml:space="preserve"> vandeniu sudrėkintus ir specialių bakterijų prisotintus filtrus. Kai ore esančios teršiančios medžiagos kontaktuoja su drėgnu bakterijų sluoksniu, teršalai yra suskaidomi ir absorbuojami vandenyje. Biologiniai procesai valdomi kompiuteriu, kuris kontroliuoja vandens cheminę sudėtį</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44</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 xml:space="preserve">e) Mėšlo sandėliavimui taikyti vieną iš toliau nurodytų metodų ar jų derinį: </w:t>
            </w:r>
          </w:p>
          <w:p w:rsidR="009B4877" w:rsidRPr="00062E36" w:rsidRDefault="009B4877" w:rsidP="00E0791D">
            <w:pPr>
              <w:autoSpaceDE w:val="0"/>
              <w:autoSpaceDN w:val="0"/>
              <w:adjustRightInd w:val="0"/>
              <w:spacing w:line="211" w:lineRule="exact"/>
              <w:jc w:val="both"/>
              <w:rPr>
                <w:sz w:val="20"/>
              </w:rPr>
            </w:pPr>
            <w:r w:rsidRPr="00062E36">
              <w:rPr>
                <w:sz w:val="20"/>
              </w:rPr>
              <w:t>1. sandėliuojamas srutas arba kietą mėšlą apdengti;</w:t>
            </w:r>
          </w:p>
          <w:p w:rsidR="009B4877" w:rsidRPr="00062E36" w:rsidRDefault="009B4877" w:rsidP="00E0791D">
            <w:pPr>
              <w:autoSpaceDE w:val="0"/>
              <w:autoSpaceDN w:val="0"/>
              <w:adjustRightInd w:val="0"/>
              <w:spacing w:line="211" w:lineRule="exact"/>
              <w:jc w:val="both"/>
              <w:rPr>
                <w:sz w:val="20"/>
              </w:rPr>
            </w:pPr>
            <w:r w:rsidRPr="00062E36">
              <w:rPr>
                <w:sz w:val="20"/>
              </w:rPr>
              <w:t>2. pasirinkti saugyklos vietą atsižvelgiant į bendrą vėjo kryptį ir (arba) taikyti priemones vėjo greičiui sumažinti prie sandėliavimo vietos ir virš jos (pavyzdžiui, medžius, gamtines kliūtis);</w:t>
            </w:r>
          </w:p>
          <w:p w:rsidR="009B4877" w:rsidRPr="00062E36" w:rsidRDefault="009B4877" w:rsidP="00E0791D">
            <w:pPr>
              <w:autoSpaceDE w:val="0"/>
              <w:autoSpaceDN w:val="0"/>
              <w:adjustRightInd w:val="0"/>
              <w:spacing w:line="211" w:lineRule="exact"/>
              <w:jc w:val="both"/>
              <w:rPr>
                <w:sz w:val="20"/>
              </w:rPr>
            </w:pPr>
            <w:r w:rsidRPr="00062E36">
              <w:rPr>
                <w:sz w:val="20"/>
              </w:rPr>
              <w:t xml:space="preserve">3. srutas maišyti kuo mažiau. </w:t>
            </w:r>
          </w:p>
          <w:p w:rsidR="009B4877" w:rsidRPr="00062E36" w:rsidRDefault="009B4877" w:rsidP="00E0791D">
            <w:pPr>
              <w:autoSpaceDE w:val="0"/>
              <w:autoSpaceDN w:val="0"/>
              <w:adjustRightInd w:val="0"/>
              <w:spacing w:line="211" w:lineRule="exact"/>
              <w:jc w:val="both"/>
              <w:rPr>
                <w:sz w:val="20"/>
              </w:rPr>
            </w:pPr>
            <w:r w:rsidRPr="00062E36">
              <w:rPr>
                <w:sz w:val="20"/>
              </w:rPr>
              <w:t>4. taikyti anaerobinį skaidymą.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Pr>
                <w:bCs/>
                <w:iCs/>
                <w:sz w:val="20"/>
              </w:rPr>
              <w:t>Atviri s</w:t>
            </w:r>
            <w:r w:rsidRPr="00BA2419">
              <w:rPr>
                <w:bCs/>
                <w:iCs/>
                <w:sz w:val="20"/>
              </w:rPr>
              <w:t xml:space="preserve">rutų kaupimo tvenkiniai yra </w:t>
            </w:r>
            <w:r>
              <w:rPr>
                <w:bCs/>
                <w:iCs/>
                <w:sz w:val="20"/>
              </w:rPr>
              <w:t xml:space="preserve">įrengti tręšiamuose laukuose, šalia miško, nuo artimiausios sodybos nutolę per 1 km, beveik 5 km </w:t>
            </w:r>
            <w:r w:rsidRPr="00BA2419">
              <w:rPr>
                <w:bCs/>
                <w:iCs/>
                <w:sz w:val="20"/>
              </w:rPr>
              <w:t>atstumu nuo Joniškio miesto</w:t>
            </w:r>
            <w:r>
              <w:rPr>
                <w:bCs/>
                <w:iCs/>
                <w:sz w:val="20"/>
              </w:rPr>
              <w:t xml:space="preserve">, strategiškai patogioje vietoje pagal vyraujančias vėjų kryptis. </w:t>
            </w:r>
            <w:r w:rsidRPr="00062E36">
              <w:rPr>
                <w:bCs/>
                <w:sz w:val="20"/>
              </w:rPr>
              <w:t>apsaugos juostose ir zonose.</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45</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f) Taikyti vieną iš toliau nurodytų žemės tręšimo mėšlu metodų arba jų derinį:</w:t>
            </w:r>
          </w:p>
          <w:p w:rsidR="009B4877" w:rsidRPr="00062E36" w:rsidRDefault="009B4877" w:rsidP="00E0791D">
            <w:pPr>
              <w:autoSpaceDE w:val="0"/>
              <w:autoSpaceDN w:val="0"/>
              <w:adjustRightInd w:val="0"/>
              <w:spacing w:line="211" w:lineRule="exact"/>
              <w:jc w:val="both"/>
              <w:rPr>
                <w:sz w:val="20"/>
              </w:rPr>
            </w:pPr>
            <w:r w:rsidRPr="00062E36">
              <w:rPr>
                <w:sz w:val="20"/>
              </w:rPr>
              <w:t xml:space="preserve">1. naudoti srutų </w:t>
            </w:r>
            <w:proofErr w:type="spellStart"/>
            <w:r w:rsidRPr="00062E36">
              <w:rPr>
                <w:sz w:val="20"/>
              </w:rPr>
              <w:t>skleistuvą</w:t>
            </w:r>
            <w:proofErr w:type="spellEnd"/>
            <w:r w:rsidRPr="00062E36">
              <w:rPr>
                <w:sz w:val="20"/>
              </w:rPr>
              <w:t xml:space="preserve">, seklųjį </w:t>
            </w:r>
            <w:proofErr w:type="spellStart"/>
            <w:r w:rsidRPr="00062E36">
              <w:rPr>
                <w:sz w:val="20"/>
              </w:rPr>
              <w:t>įterptuvą</w:t>
            </w:r>
            <w:proofErr w:type="spellEnd"/>
            <w:r w:rsidRPr="00062E36">
              <w:rPr>
                <w:sz w:val="20"/>
              </w:rPr>
              <w:t xml:space="preserve"> arba giluminį </w:t>
            </w:r>
            <w:proofErr w:type="spellStart"/>
            <w:r w:rsidRPr="00062E36">
              <w:rPr>
                <w:sz w:val="20"/>
              </w:rPr>
              <w:t>įterptuvą</w:t>
            </w:r>
            <w:proofErr w:type="spellEnd"/>
            <w:r w:rsidRPr="00062E36">
              <w:rPr>
                <w:sz w:val="20"/>
              </w:rPr>
              <w:t xml:space="preserve">; </w:t>
            </w:r>
          </w:p>
          <w:p w:rsidR="009B4877" w:rsidRPr="00062E36" w:rsidRDefault="009B4877" w:rsidP="00E0791D">
            <w:pPr>
              <w:autoSpaceDE w:val="0"/>
              <w:autoSpaceDN w:val="0"/>
              <w:adjustRightInd w:val="0"/>
              <w:spacing w:line="211" w:lineRule="exact"/>
              <w:jc w:val="both"/>
              <w:rPr>
                <w:sz w:val="20"/>
              </w:rPr>
            </w:pPr>
            <w:r w:rsidRPr="00062E36">
              <w:rPr>
                <w:sz w:val="20"/>
              </w:rPr>
              <w:t>2. mėšlą įterpti kuo greičiau.</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Srutoms laukuose skleisti naudojama lengva </w:t>
            </w:r>
            <w:proofErr w:type="spellStart"/>
            <w:r w:rsidRPr="00062E36">
              <w:rPr>
                <w:sz w:val="20"/>
              </w:rPr>
              <w:t>plačiabarė</w:t>
            </w:r>
            <w:proofErr w:type="spellEnd"/>
            <w:r w:rsidRPr="00062E36">
              <w:rPr>
                <w:sz w:val="20"/>
              </w:rPr>
              <w:t xml:space="preserve"> skystojo mėšlo skleidimo mašina „Pioneer“, turinti velkamas skleidimo žarnas. Srutų ir mėšlo skleidimas yra atliekamas griežtai prisilaikant teisės aktų reikalavimų, vadovaujantis tręšimo plane apskaičiuotomis trąšų normomis ir skleidimo apkrovomis.</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46</w:t>
            </w:r>
          </w:p>
        </w:tc>
        <w:tc>
          <w:tcPr>
            <w:tcW w:w="1418"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Iš sandėliuojamo kieto mėšlo išsiskiriantys išmetamieji teršalai</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14</w:t>
            </w: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Sumažinti išmetamuosius teršalus išskiriančio ploto ir kieto mėšlo krūvos tūrio santykį.</w:t>
            </w:r>
          </w:p>
          <w:p w:rsidR="009B4877" w:rsidRPr="00062E36" w:rsidRDefault="009B4877" w:rsidP="00E0791D">
            <w:pPr>
              <w:autoSpaceDE w:val="0"/>
              <w:autoSpaceDN w:val="0"/>
              <w:adjustRightInd w:val="0"/>
              <w:spacing w:line="211" w:lineRule="exact"/>
              <w:jc w:val="both"/>
              <w:rPr>
                <w:sz w:val="20"/>
              </w:rPr>
            </w:pPr>
            <w:r w:rsidRPr="00062E36">
              <w:rPr>
                <w:sz w:val="20"/>
              </w:rPr>
              <w:t xml:space="preserve">Kieto mėšlo krūvas apdengti. </w:t>
            </w:r>
          </w:p>
          <w:p w:rsidR="009B4877" w:rsidRPr="00062E36" w:rsidRDefault="009B4877" w:rsidP="00E0791D">
            <w:pPr>
              <w:autoSpaceDE w:val="0"/>
              <w:autoSpaceDN w:val="0"/>
              <w:adjustRightInd w:val="0"/>
              <w:spacing w:line="211" w:lineRule="exact"/>
              <w:jc w:val="both"/>
              <w:rPr>
                <w:sz w:val="20"/>
              </w:rPr>
            </w:pPr>
            <w:r w:rsidRPr="00062E36">
              <w:rPr>
                <w:sz w:val="20"/>
              </w:rPr>
              <w:t>Sandėliuoti išdžiovintą kietą mėšlą daržinėje.</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bCs/>
                <w:sz w:val="20"/>
              </w:rPr>
              <w:t>Išmetamų teršalų sumažėja dėl mėšlo apdorojimo biodujų jėgainėje. Tirštasis mėšlas iki tręšimo laikomas mėšlidėje, 1</w:t>
            </w:r>
            <w:r>
              <w:rPr>
                <w:bCs/>
                <w:sz w:val="20"/>
              </w:rPr>
              <w:t>490</w:t>
            </w:r>
            <w:r w:rsidRPr="00062E36">
              <w:rPr>
                <w:bCs/>
                <w:sz w:val="20"/>
              </w:rPr>
              <w:t xml:space="preserve"> m</w:t>
            </w:r>
            <w:r w:rsidRPr="00062E36">
              <w:rPr>
                <w:bCs/>
                <w:sz w:val="20"/>
                <w:vertAlign w:val="superscript"/>
              </w:rPr>
              <w:t>2</w:t>
            </w:r>
            <w:r w:rsidRPr="00062E36">
              <w:rPr>
                <w:bCs/>
                <w:sz w:val="20"/>
              </w:rPr>
              <w:t xml:space="preserve"> ploto, kurios talpa, sandėliuojant mėšlą iki 2,5</w:t>
            </w:r>
            <w:r>
              <w:rPr>
                <w:bCs/>
                <w:sz w:val="20"/>
              </w:rPr>
              <w:t>-3</w:t>
            </w:r>
            <w:r w:rsidRPr="00062E36">
              <w:rPr>
                <w:bCs/>
                <w:sz w:val="20"/>
              </w:rPr>
              <w:t xml:space="preserve"> m aukščio kaupuose, yra apie 3</w:t>
            </w:r>
            <w:r>
              <w:rPr>
                <w:bCs/>
                <w:sz w:val="20"/>
              </w:rPr>
              <w:t>5</w:t>
            </w:r>
            <w:r w:rsidRPr="00062E36">
              <w:rPr>
                <w:bCs/>
                <w:sz w:val="20"/>
              </w:rPr>
              <w:t>00 m</w:t>
            </w:r>
            <w:r w:rsidRPr="00062E36">
              <w:rPr>
                <w:bCs/>
                <w:sz w:val="20"/>
                <w:vertAlign w:val="superscript"/>
              </w:rPr>
              <w:t>3</w:t>
            </w:r>
            <w:r w:rsidRPr="00062E36">
              <w:rPr>
                <w:bCs/>
                <w:sz w:val="20"/>
              </w:rPr>
              <w:t>. Tiršto mėšlo paviršius uždengtas šiaudų sluoksniu.</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47</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15</w:t>
            </w:r>
          </w:p>
        </w:tc>
        <w:tc>
          <w:tcPr>
            <w:tcW w:w="5387" w:type="dxa"/>
          </w:tcPr>
          <w:p w:rsidR="009B4877" w:rsidRPr="00062E36" w:rsidRDefault="009B4877" w:rsidP="00E0791D">
            <w:pPr>
              <w:autoSpaceDE w:val="0"/>
              <w:autoSpaceDN w:val="0"/>
              <w:adjustRightInd w:val="0"/>
              <w:jc w:val="both"/>
              <w:rPr>
                <w:sz w:val="20"/>
              </w:rPr>
            </w:pPr>
            <w:r w:rsidRPr="00062E36">
              <w:rPr>
                <w:sz w:val="20"/>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rsidR="009B4877" w:rsidRPr="00062E36" w:rsidRDefault="009B4877" w:rsidP="00E0791D">
            <w:pPr>
              <w:autoSpaceDE w:val="0"/>
              <w:autoSpaceDN w:val="0"/>
              <w:adjustRightInd w:val="0"/>
              <w:jc w:val="both"/>
              <w:rPr>
                <w:sz w:val="20"/>
              </w:rPr>
            </w:pPr>
            <w:r w:rsidRPr="00062E36">
              <w:rPr>
                <w:sz w:val="20"/>
              </w:rPr>
              <w:t>Išdžiovintą kietą mėšlą sandėliuoti daržinėje.</w:t>
            </w:r>
          </w:p>
          <w:p w:rsidR="009B4877" w:rsidRPr="00062E36" w:rsidRDefault="009B4877" w:rsidP="00E0791D">
            <w:pPr>
              <w:autoSpaceDE w:val="0"/>
              <w:autoSpaceDN w:val="0"/>
              <w:adjustRightInd w:val="0"/>
              <w:jc w:val="both"/>
              <w:rPr>
                <w:sz w:val="20"/>
              </w:rPr>
            </w:pPr>
            <w:r w:rsidRPr="00062E36">
              <w:rPr>
                <w:sz w:val="20"/>
              </w:rPr>
              <w:t>Kieto mėšlo sandėliavimui naudoti betonines silosines.</w:t>
            </w:r>
          </w:p>
          <w:p w:rsidR="009B4877" w:rsidRPr="00062E36" w:rsidRDefault="009B4877" w:rsidP="00E0791D">
            <w:pPr>
              <w:autoSpaceDE w:val="0"/>
              <w:autoSpaceDN w:val="0"/>
              <w:adjustRightInd w:val="0"/>
              <w:jc w:val="both"/>
              <w:rPr>
                <w:sz w:val="20"/>
              </w:rPr>
            </w:pPr>
            <w:r w:rsidRPr="00062E36">
              <w:rPr>
                <w:sz w:val="20"/>
              </w:rPr>
              <w:t>Kietą mėšlą sandėliuoti ant tvirtų nelaidžių grindų, kuriose įrengta drenažo sistema ir nuotėkio surinkimo rezervuaras</w:t>
            </w:r>
          </w:p>
          <w:p w:rsidR="009B4877" w:rsidRPr="00062E36" w:rsidRDefault="009B4877" w:rsidP="00E0791D">
            <w:pPr>
              <w:autoSpaceDE w:val="0"/>
              <w:autoSpaceDN w:val="0"/>
              <w:adjustRightInd w:val="0"/>
              <w:jc w:val="both"/>
              <w:rPr>
                <w:sz w:val="20"/>
              </w:rPr>
            </w:pPr>
            <w:r w:rsidRPr="00062E36">
              <w:rPr>
                <w:sz w:val="20"/>
              </w:rPr>
              <w:t>Pasirinkti saugyklą, turinčią pakankamus kieto mėšlo saugojimo pajėgumus tais laikotarpiais, kai žemės tręšimas mėšlu yra neįmanomas.</w:t>
            </w:r>
          </w:p>
          <w:p w:rsidR="009B4877" w:rsidRPr="00062E36" w:rsidRDefault="009B4877" w:rsidP="00E0791D">
            <w:pPr>
              <w:autoSpaceDE w:val="0"/>
              <w:autoSpaceDN w:val="0"/>
              <w:adjustRightInd w:val="0"/>
              <w:jc w:val="both"/>
              <w:rPr>
                <w:sz w:val="20"/>
              </w:rPr>
            </w:pPr>
            <w:r w:rsidRPr="00062E36">
              <w:rPr>
                <w:sz w:val="20"/>
              </w:rPr>
              <w:t>Laikyti kietą mėšlą lauke krūvose atokiau nuo paviršinių ir (arba) požeminių vandentakių, į kuriuos galėtų patekti skysčio nuotėkis.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Mėšlas laikomas betonuotoje mėšlidėje, </w:t>
            </w:r>
            <w:bookmarkStart w:id="6" w:name="_Hlk22628128"/>
            <w:r w:rsidRPr="00062E36">
              <w:rPr>
                <w:sz w:val="20"/>
              </w:rPr>
              <w:t xml:space="preserve">paviršinės nuotekos (srutos) surenkamos ir </w:t>
            </w:r>
            <w:proofErr w:type="spellStart"/>
            <w:r w:rsidRPr="00062E36">
              <w:rPr>
                <w:sz w:val="20"/>
              </w:rPr>
              <w:t>savitaka</w:t>
            </w:r>
            <w:proofErr w:type="spellEnd"/>
            <w:r w:rsidRPr="00062E36">
              <w:rPr>
                <w:sz w:val="20"/>
              </w:rPr>
              <w:t xml:space="preserve"> suteka į </w:t>
            </w:r>
            <w:bookmarkEnd w:id="6"/>
            <w:r w:rsidRPr="00062E36">
              <w:rPr>
                <w:sz w:val="20"/>
              </w:rPr>
              <w:t xml:space="preserve">šalia esantį </w:t>
            </w:r>
            <w:r>
              <w:rPr>
                <w:bCs/>
                <w:sz w:val="20"/>
              </w:rPr>
              <w:t>srutų kaupimo</w:t>
            </w:r>
            <w:r w:rsidRPr="00062E36">
              <w:rPr>
                <w:bCs/>
                <w:sz w:val="20"/>
              </w:rPr>
              <w:t xml:space="preserve"> rezervuarą.</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48</w:t>
            </w:r>
          </w:p>
        </w:tc>
        <w:tc>
          <w:tcPr>
            <w:tcW w:w="1418"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Sandėliuojamų srutų išmetamieji teršalai</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16</w:t>
            </w: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a) Tinkamai sukonstruoti ir valdyti srutų saugyklą, taikant toliau nurodytų metodų derinį:</w:t>
            </w:r>
          </w:p>
          <w:p w:rsidR="009B4877" w:rsidRPr="00062E36" w:rsidRDefault="009B4877" w:rsidP="00E0791D">
            <w:pPr>
              <w:autoSpaceDE w:val="0"/>
              <w:autoSpaceDN w:val="0"/>
              <w:adjustRightInd w:val="0"/>
              <w:spacing w:line="211" w:lineRule="exact"/>
              <w:jc w:val="both"/>
              <w:rPr>
                <w:sz w:val="20"/>
              </w:rPr>
            </w:pPr>
            <w:r w:rsidRPr="00062E36">
              <w:rPr>
                <w:sz w:val="20"/>
              </w:rPr>
              <w:t>1. sumažinti išmetamuosius teršalus išskiriančio paviršiaus ploto ir srutų saugyklos tūrio santykį;</w:t>
            </w:r>
          </w:p>
          <w:p w:rsidR="009B4877" w:rsidRPr="00062E36" w:rsidRDefault="009B4877" w:rsidP="00E0791D">
            <w:pPr>
              <w:autoSpaceDE w:val="0"/>
              <w:autoSpaceDN w:val="0"/>
              <w:adjustRightInd w:val="0"/>
              <w:spacing w:line="211" w:lineRule="exact"/>
              <w:jc w:val="both"/>
              <w:rPr>
                <w:sz w:val="20"/>
              </w:rPr>
            </w:pPr>
            <w:r w:rsidRPr="00062E36">
              <w:rPr>
                <w:sz w:val="20"/>
              </w:rPr>
              <w:t>2. sumažinti vėjo greitį ir oro cirkuliavimą srutų paviršiuje užpildant saugyklą srutomis žemesniame lygyje;</w:t>
            </w:r>
          </w:p>
          <w:p w:rsidR="009B4877" w:rsidRPr="00062E36" w:rsidRDefault="009B4877" w:rsidP="00E0791D">
            <w:pPr>
              <w:autoSpaceDE w:val="0"/>
              <w:autoSpaceDN w:val="0"/>
              <w:adjustRightInd w:val="0"/>
              <w:spacing w:line="211" w:lineRule="exact"/>
              <w:jc w:val="both"/>
              <w:rPr>
                <w:sz w:val="20"/>
              </w:rPr>
            </w:pPr>
            <w:r w:rsidRPr="00062E36">
              <w:rPr>
                <w:sz w:val="20"/>
              </w:rPr>
              <w:t>3. srutas maišyti kuo rečiau.</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6B3379" w:rsidRDefault="009B4877" w:rsidP="00E0791D">
            <w:pPr>
              <w:suppressAutoHyphens/>
              <w:adjustRightInd w:val="0"/>
              <w:spacing w:line="228" w:lineRule="auto"/>
              <w:textAlignment w:val="baseline"/>
              <w:rPr>
                <w:sz w:val="20"/>
              </w:rPr>
            </w:pPr>
            <w:r w:rsidRPr="006B3379">
              <w:rPr>
                <w:bCs/>
                <w:sz w:val="20"/>
              </w:rPr>
              <w:t xml:space="preserve">Srutos, apdorotos amoniaką ir kvapus mažinančiu </w:t>
            </w:r>
            <w:proofErr w:type="spellStart"/>
            <w:r w:rsidRPr="006B3379">
              <w:rPr>
                <w:bCs/>
                <w:sz w:val="20"/>
              </w:rPr>
              <w:t>biostabilizatoriumi</w:t>
            </w:r>
            <w:proofErr w:type="spellEnd"/>
            <w:r w:rsidRPr="006B3379">
              <w:rPr>
                <w:bCs/>
                <w:sz w:val="20"/>
              </w:rPr>
              <w:t xml:space="preserve">, po apdorojimo biodujų jėgainėje tiekiamos į sandarius dengtus rezervuarus gamybinėje teritorijoje arba į atvirus srutų kaupimo tvenkinius tręšiamuose laukuose. </w:t>
            </w:r>
            <w:r w:rsidRPr="006B3379">
              <w:rPr>
                <w:sz w:val="20"/>
              </w:rPr>
              <w:t xml:space="preserve">Kaupimo įrenginiuose srutos maišomos tik prieš laukų tręšimą. </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49</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 xml:space="preserve">b) Srutų saugyklą uždengti. Šiuo tikslu gali būti taikomas vienas iš šių metodų: </w:t>
            </w:r>
          </w:p>
          <w:p w:rsidR="009B4877" w:rsidRPr="00062E36" w:rsidRDefault="009B4877" w:rsidP="00E0791D">
            <w:pPr>
              <w:autoSpaceDE w:val="0"/>
              <w:autoSpaceDN w:val="0"/>
              <w:adjustRightInd w:val="0"/>
              <w:jc w:val="both"/>
              <w:rPr>
                <w:sz w:val="20"/>
              </w:rPr>
            </w:pPr>
            <w:r w:rsidRPr="00062E36">
              <w:rPr>
                <w:sz w:val="20"/>
              </w:rPr>
              <w:t xml:space="preserve">1. Kietosios dangos naudojimas; </w:t>
            </w:r>
          </w:p>
          <w:p w:rsidR="009B4877" w:rsidRPr="00062E36" w:rsidRDefault="009B4877" w:rsidP="00E0791D">
            <w:pPr>
              <w:autoSpaceDE w:val="0"/>
              <w:autoSpaceDN w:val="0"/>
              <w:adjustRightInd w:val="0"/>
              <w:jc w:val="both"/>
              <w:rPr>
                <w:sz w:val="20"/>
              </w:rPr>
            </w:pPr>
            <w:r w:rsidRPr="00062E36">
              <w:rPr>
                <w:sz w:val="20"/>
              </w:rPr>
              <w:t xml:space="preserve">2. Lanksčiosios dangos naudojimas; </w:t>
            </w:r>
          </w:p>
          <w:p w:rsidR="009B4877" w:rsidRPr="00062E36" w:rsidRDefault="009B4877" w:rsidP="00E0791D">
            <w:pPr>
              <w:autoSpaceDE w:val="0"/>
              <w:autoSpaceDN w:val="0"/>
              <w:adjustRightInd w:val="0"/>
              <w:jc w:val="both"/>
              <w:rPr>
                <w:sz w:val="20"/>
              </w:rPr>
            </w:pPr>
            <w:r w:rsidRPr="00062E36">
              <w:rPr>
                <w:sz w:val="20"/>
              </w:rPr>
              <w:t xml:space="preserve">3. </w:t>
            </w:r>
            <w:proofErr w:type="spellStart"/>
            <w:r w:rsidRPr="00062E36">
              <w:rPr>
                <w:sz w:val="20"/>
              </w:rPr>
              <w:t>Plūdriųjų</w:t>
            </w:r>
            <w:proofErr w:type="spellEnd"/>
            <w:r w:rsidRPr="00062E36">
              <w:rPr>
                <w:sz w:val="20"/>
              </w:rPr>
              <w:t xml:space="preserve"> dangų naudojimas, konkrečiai:</w:t>
            </w:r>
          </w:p>
          <w:p w:rsidR="009B4877" w:rsidRPr="00062E36" w:rsidRDefault="009B4877" w:rsidP="009B4877">
            <w:pPr>
              <w:numPr>
                <w:ilvl w:val="0"/>
                <w:numId w:val="21"/>
              </w:numPr>
              <w:tabs>
                <w:tab w:val="left" w:pos="523"/>
              </w:tabs>
              <w:jc w:val="both"/>
              <w:rPr>
                <w:sz w:val="20"/>
              </w:rPr>
            </w:pPr>
            <w:r w:rsidRPr="00062E36">
              <w:rPr>
                <w:sz w:val="20"/>
              </w:rPr>
              <w:t>plastiko granulių,</w:t>
            </w:r>
          </w:p>
          <w:p w:rsidR="009B4877" w:rsidRPr="00062E36" w:rsidRDefault="009B4877" w:rsidP="009B4877">
            <w:pPr>
              <w:numPr>
                <w:ilvl w:val="0"/>
                <w:numId w:val="21"/>
              </w:numPr>
              <w:tabs>
                <w:tab w:val="left" w:pos="518"/>
              </w:tabs>
              <w:jc w:val="both"/>
              <w:rPr>
                <w:sz w:val="20"/>
              </w:rPr>
            </w:pPr>
            <w:r w:rsidRPr="00062E36">
              <w:rPr>
                <w:sz w:val="20"/>
              </w:rPr>
              <w:t>lengvų birių medžiagų,</w:t>
            </w:r>
          </w:p>
          <w:p w:rsidR="009B4877" w:rsidRPr="00062E36" w:rsidRDefault="009B4877" w:rsidP="009B4877">
            <w:pPr>
              <w:numPr>
                <w:ilvl w:val="0"/>
                <w:numId w:val="21"/>
              </w:numPr>
              <w:tabs>
                <w:tab w:val="left" w:pos="523"/>
              </w:tabs>
              <w:jc w:val="both"/>
              <w:rPr>
                <w:sz w:val="20"/>
              </w:rPr>
            </w:pPr>
            <w:proofErr w:type="spellStart"/>
            <w:r w:rsidRPr="00062E36">
              <w:rPr>
                <w:sz w:val="20"/>
              </w:rPr>
              <w:t>plūdriųjų</w:t>
            </w:r>
            <w:proofErr w:type="spellEnd"/>
            <w:r w:rsidRPr="00062E36">
              <w:rPr>
                <w:sz w:val="20"/>
              </w:rPr>
              <w:t xml:space="preserve"> lanksčiųjų dangų,</w:t>
            </w:r>
          </w:p>
          <w:p w:rsidR="009B4877" w:rsidRPr="00062E36" w:rsidRDefault="009B4877" w:rsidP="009B4877">
            <w:pPr>
              <w:numPr>
                <w:ilvl w:val="0"/>
                <w:numId w:val="21"/>
              </w:numPr>
              <w:tabs>
                <w:tab w:val="left" w:pos="518"/>
              </w:tabs>
              <w:jc w:val="both"/>
              <w:rPr>
                <w:sz w:val="20"/>
              </w:rPr>
            </w:pPr>
            <w:r w:rsidRPr="00062E36">
              <w:rPr>
                <w:sz w:val="20"/>
              </w:rPr>
              <w:t>geometrinių plastiko lakštų,</w:t>
            </w:r>
          </w:p>
          <w:p w:rsidR="009B4877" w:rsidRPr="00062E36" w:rsidRDefault="009B4877" w:rsidP="009B4877">
            <w:pPr>
              <w:numPr>
                <w:ilvl w:val="0"/>
                <w:numId w:val="21"/>
              </w:numPr>
              <w:tabs>
                <w:tab w:val="left" w:pos="523"/>
              </w:tabs>
              <w:jc w:val="both"/>
              <w:rPr>
                <w:sz w:val="20"/>
              </w:rPr>
            </w:pPr>
            <w:r w:rsidRPr="00062E36">
              <w:rPr>
                <w:sz w:val="20"/>
              </w:rPr>
              <w:t>oro pripūstų dangų,</w:t>
            </w:r>
          </w:p>
          <w:p w:rsidR="009B4877" w:rsidRPr="00062E36" w:rsidRDefault="009B4877" w:rsidP="009B4877">
            <w:pPr>
              <w:numPr>
                <w:ilvl w:val="0"/>
                <w:numId w:val="21"/>
              </w:numPr>
              <w:tabs>
                <w:tab w:val="left" w:pos="523"/>
              </w:tabs>
              <w:jc w:val="both"/>
              <w:rPr>
                <w:sz w:val="20"/>
              </w:rPr>
            </w:pPr>
            <w:r w:rsidRPr="00062E36">
              <w:rPr>
                <w:sz w:val="20"/>
              </w:rPr>
              <w:t>natūraliai susidarančios plutos;</w:t>
            </w:r>
          </w:p>
          <w:p w:rsidR="009B4877" w:rsidRPr="00062E36" w:rsidRDefault="009B4877" w:rsidP="009B4877">
            <w:pPr>
              <w:numPr>
                <w:ilvl w:val="0"/>
                <w:numId w:val="21"/>
              </w:numPr>
              <w:tabs>
                <w:tab w:val="left" w:pos="523"/>
              </w:tabs>
              <w:jc w:val="both"/>
              <w:rPr>
                <w:sz w:val="20"/>
              </w:rPr>
            </w:pPr>
            <w:r w:rsidRPr="00062E36">
              <w:rPr>
                <w:sz w:val="20"/>
              </w:rPr>
              <w:t>šiaudų.</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6B3379" w:rsidRDefault="009B4877" w:rsidP="00E0791D">
            <w:pPr>
              <w:rPr>
                <w:sz w:val="20"/>
                <w:lang w:eastAsia="lt-LT"/>
              </w:rPr>
            </w:pPr>
            <w:r w:rsidRPr="006B3379">
              <w:rPr>
                <w:sz w:val="20"/>
              </w:rPr>
              <w:t>Atitinka</w:t>
            </w:r>
          </w:p>
        </w:tc>
        <w:tc>
          <w:tcPr>
            <w:tcW w:w="3261" w:type="dxa"/>
          </w:tcPr>
          <w:p w:rsidR="009B4877" w:rsidRPr="006B3379" w:rsidRDefault="009B4877" w:rsidP="00E0791D">
            <w:pPr>
              <w:suppressAutoHyphens/>
              <w:adjustRightInd w:val="0"/>
              <w:spacing w:line="228" w:lineRule="auto"/>
              <w:textAlignment w:val="baseline"/>
              <w:rPr>
                <w:sz w:val="20"/>
              </w:rPr>
            </w:pPr>
            <w:r w:rsidRPr="006B3379">
              <w:rPr>
                <w:bCs/>
                <w:sz w:val="20"/>
              </w:rPr>
              <w:t xml:space="preserve">Srutos, apdorotos amoniaką ir kvapus mažinančiu </w:t>
            </w:r>
            <w:proofErr w:type="spellStart"/>
            <w:r w:rsidRPr="006B3379">
              <w:rPr>
                <w:bCs/>
                <w:sz w:val="20"/>
              </w:rPr>
              <w:t>biostabilizatoriumi</w:t>
            </w:r>
            <w:proofErr w:type="spellEnd"/>
            <w:r w:rsidRPr="006B3379">
              <w:rPr>
                <w:bCs/>
                <w:sz w:val="20"/>
              </w:rPr>
              <w:t xml:space="preserve">, po apdorojimo biodujų jėgainėje tiekiamos į sandarius dengtus rezervuarus gamybinėje teritorijoje arba į atvirus srutų kaupimo tvenkinius tręšiamuose laukuose. </w:t>
            </w:r>
            <w:r w:rsidRPr="006B3379">
              <w:rPr>
                <w:bCs/>
                <w:iCs/>
                <w:sz w:val="20"/>
              </w:rPr>
              <w:t xml:space="preserve">Komplekse laikant mažesnį gyvulių kiekį nei leidžiama, tvartuose nenaudojamas </w:t>
            </w:r>
            <w:proofErr w:type="spellStart"/>
            <w:r w:rsidRPr="006B3379">
              <w:rPr>
                <w:bCs/>
                <w:iCs/>
                <w:sz w:val="20"/>
              </w:rPr>
              <w:t>biostabilizatorius</w:t>
            </w:r>
            <w:proofErr w:type="spellEnd"/>
            <w:r>
              <w:rPr>
                <w:bCs/>
                <w:iCs/>
                <w:sz w:val="20"/>
              </w:rPr>
              <w:t>, t</w:t>
            </w:r>
            <w:r w:rsidRPr="006B3379">
              <w:rPr>
                <w:bCs/>
                <w:iCs/>
                <w:sz w:val="20"/>
              </w:rPr>
              <w:t>uomet srutų kaupimo tvenkinių paviršius užliejamas 2 mm aliejaus sluoksniu.</w:t>
            </w:r>
          </w:p>
        </w:tc>
      </w:tr>
      <w:tr w:rsidR="009B4877" w:rsidRPr="00C80AA9" w:rsidTr="00F76DA1">
        <w:trPr>
          <w:trHeight w:val="315"/>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50</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c) Taikyti srutų rūgštinimą.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bookmarkStart w:id="7" w:name="_Hlk22547089"/>
            <w:r w:rsidRPr="00062E36">
              <w:rPr>
                <w:sz w:val="20"/>
              </w:rPr>
              <w:t xml:space="preserve">Į gyvulių pašarus dedami pašarų priedai, mažinantys </w:t>
            </w:r>
            <w:proofErr w:type="spellStart"/>
            <w:r w:rsidRPr="00062E36">
              <w:rPr>
                <w:sz w:val="20"/>
              </w:rPr>
              <w:t>pH</w:t>
            </w:r>
            <w:bookmarkEnd w:id="7"/>
            <w:proofErr w:type="spellEnd"/>
          </w:p>
        </w:tc>
      </w:tr>
      <w:tr w:rsidR="009B4877" w:rsidRPr="00C80AA9" w:rsidTr="00F76DA1">
        <w:trPr>
          <w:trHeight w:val="743"/>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51</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17</w:t>
            </w:r>
          </w:p>
        </w:tc>
        <w:tc>
          <w:tcPr>
            <w:tcW w:w="5387" w:type="dxa"/>
            <w:vAlign w:val="center"/>
          </w:tcPr>
          <w:p w:rsidR="009B4877" w:rsidRPr="00062E36" w:rsidRDefault="009B4877" w:rsidP="00E0791D">
            <w:pPr>
              <w:suppressAutoHyphens/>
              <w:adjustRightInd w:val="0"/>
              <w:jc w:val="both"/>
              <w:textAlignment w:val="baseline"/>
              <w:rPr>
                <w:sz w:val="20"/>
                <w:lang w:eastAsia="lt-LT"/>
              </w:rPr>
            </w:pPr>
            <w:r w:rsidRPr="00062E36">
              <w:rPr>
                <w:sz w:val="20"/>
                <w:lang w:eastAsia="lt-LT"/>
              </w:rPr>
              <w:t>Siekiant sumažinti iš lagūnos tipo srutų saugyklos į orą išsiskiriančius amoniako išmetamuosius teršalus, pagal GPGB taikomas toliau nurodytų metodų derinys:</w:t>
            </w:r>
          </w:p>
          <w:p w:rsidR="009B4877" w:rsidRPr="00062E36" w:rsidRDefault="009B4877" w:rsidP="00E0791D">
            <w:pPr>
              <w:suppressAutoHyphens/>
              <w:adjustRightInd w:val="0"/>
              <w:jc w:val="both"/>
              <w:textAlignment w:val="baseline"/>
              <w:rPr>
                <w:sz w:val="20"/>
                <w:lang w:eastAsia="lt-LT"/>
              </w:rPr>
            </w:pPr>
            <w:r w:rsidRPr="00062E36">
              <w:rPr>
                <w:sz w:val="20"/>
                <w:lang w:eastAsia="lt-LT"/>
              </w:rPr>
              <w:t>a) Kuo mažiau maišyti srutas.</w:t>
            </w:r>
          </w:p>
          <w:p w:rsidR="009B4877" w:rsidRPr="00062E36" w:rsidRDefault="009B4877" w:rsidP="00E0791D">
            <w:pPr>
              <w:autoSpaceDE w:val="0"/>
              <w:autoSpaceDN w:val="0"/>
              <w:adjustRightInd w:val="0"/>
              <w:spacing w:after="60"/>
              <w:jc w:val="both"/>
              <w:rPr>
                <w:sz w:val="20"/>
              </w:rPr>
            </w:pPr>
            <w:r w:rsidRPr="00062E36">
              <w:rPr>
                <w:sz w:val="20"/>
              </w:rPr>
              <w:t xml:space="preserve">b) Uždengti lagūnos tipo saugyklą lanksčiąją ir (arba) </w:t>
            </w:r>
            <w:proofErr w:type="spellStart"/>
            <w:r w:rsidRPr="00062E36">
              <w:rPr>
                <w:sz w:val="20"/>
              </w:rPr>
              <w:t>plūdriąja</w:t>
            </w:r>
            <w:proofErr w:type="spellEnd"/>
            <w:r w:rsidRPr="00062E36">
              <w:rPr>
                <w:sz w:val="20"/>
              </w:rPr>
              <w:t xml:space="preserve"> danga, konkrečiai:</w:t>
            </w:r>
          </w:p>
          <w:p w:rsidR="009B4877" w:rsidRPr="00062E36" w:rsidRDefault="009B4877" w:rsidP="009B4877">
            <w:pPr>
              <w:numPr>
                <w:ilvl w:val="0"/>
                <w:numId w:val="22"/>
              </w:numPr>
              <w:tabs>
                <w:tab w:val="left" w:pos="378"/>
              </w:tabs>
              <w:spacing w:before="60"/>
              <w:jc w:val="both"/>
              <w:rPr>
                <w:sz w:val="20"/>
              </w:rPr>
            </w:pPr>
            <w:r w:rsidRPr="00062E36">
              <w:rPr>
                <w:sz w:val="20"/>
              </w:rPr>
              <w:t>lanksčiais plastiko lakštais,</w:t>
            </w:r>
          </w:p>
          <w:p w:rsidR="009B4877" w:rsidRPr="00062E36" w:rsidRDefault="009B4877" w:rsidP="009B4877">
            <w:pPr>
              <w:numPr>
                <w:ilvl w:val="0"/>
                <w:numId w:val="22"/>
              </w:numPr>
              <w:tabs>
                <w:tab w:val="left" w:pos="378"/>
              </w:tabs>
              <w:jc w:val="both"/>
              <w:rPr>
                <w:sz w:val="20"/>
              </w:rPr>
            </w:pPr>
            <w:r w:rsidRPr="00062E36">
              <w:rPr>
                <w:sz w:val="20"/>
              </w:rPr>
              <w:t>lengvosiomis biriomis medžiagomis,</w:t>
            </w:r>
          </w:p>
          <w:p w:rsidR="009B4877" w:rsidRPr="00062E36" w:rsidRDefault="009B4877" w:rsidP="009B4877">
            <w:pPr>
              <w:numPr>
                <w:ilvl w:val="0"/>
                <w:numId w:val="22"/>
              </w:numPr>
              <w:tabs>
                <w:tab w:val="left" w:pos="388"/>
              </w:tabs>
              <w:jc w:val="both"/>
              <w:rPr>
                <w:sz w:val="20"/>
              </w:rPr>
            </w:pPr>
            <w:r w:rsidRPr="00062E36">
              <w:rPr>
                <w:sz w:val="20"/>
              </w:rPr>
              <w:t>natūraliai susidarančia pluta,</w:t>
            </w:r>
          </w:p>
          <w:p w:rsidR="009B4877" w:rsidRPr="00062E36" w:rsidRDefault="009B4877" w:rsidP="009B4877">
            <w:pPr>
              <w:numPr>
                <w:ilvl w:val="0"/>
                <w:numId w:val="22"/>
              </w:numPr>
              <w:tabs>
                <w:tab w:val="left" w:pos="388"/>
              </w:tabs>
              <w:jc w:val="both"/>
              <w:rPr>
                <w:sz w:val="20"/>
              </w:rPr>
            </w:pPr>
            <w:r w:rsidRPr="00062E36">
              <w:rPr>
                <w:sz w:val="20"/>
              </w:rPr>
              <w:t>šiaudais.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6B3379" w:rsidRDefault="009B4877" w:rsidP="00E0791D">
            <w:pPr>
              <w:suppressAutoHyphens/>
              <w:adjustRightInd w:val="0"/>
              <w:spacing w:line="228" w:lineRule="auto"/>
              <w:textAlignment w:val="baseline"/>
              <w:rPr>
                <w:sz w:val="20"/>
              </w:rPr>
            </w:pPr>
            <w:r w:rsidRPr="006B3379">
              <w:rPr>
                <w:bCs/>
                <w:sz w:val="20"/>
              </w:rPr>
              <w:t xml:space="preserve">Srutos, apdorotos amoniaką ir kvapus mažinančiu </w:t>
            </w:r>
            <w:proofErr w:type="spellStart"/>
            <w:r w:rsidRPr="006B3379">
              <w:rPr>
                <w:bCs/>
                <w:sz w:val="20"/>
              </w:rPr>
              <w:t>biostabilizatoriumi</w:t>
            </w:r>
            <w:proofErr w:type="spellEnd"/>
            <w:r w:rsidRPr="006B3379">
              <w:rPr>
                <w:bCs/>
                <w:sz w:val="20"/>
              </w:rPr>
              <w:t xml:space="preserve">, po apdorojimo biodujų jėgainėje tiekiamos į sandarius dengtus rezervuarus gamybinėje teritorijoje arba į atvirus srutų kaupimo tvenkinius tręšiamuose laukuose. </w:t>
            </w:r>
            <w:r w:rsidRPr="006B3379">
              <w:rPr>
                <w:bCs/>
                <w:iCs/>
                <w:sz w:val="20"/>
              </w:rPr>
              <w:t xml:space="preserve">Komplekse laikant mažesnį gyvulių kiekį nei leidžiama, tvartuose nenaudojamas </w:t>
            </w:r>
            <w:proofErr w:type="spellStart"/>
            <w:r w:rsidRPr="006B3379">
              <w:rPr>
                <w:bCs/>
                <w:iCs/>
                <w:sz w:val="20"/>
              </w:rPr>
              <w:t>biostabilizatorius</w:t>
            </w:r>
            <w:proofErr w:type="spellEnd"/>
            <w:r>
              <w:rPr>
                <w:bCs/>
                <w:iCs/>
                <w:sz w:val="20"/>
              </w:rPr>
              <w:t>, t</w:t>
            </w:r>
            <w:r w:rsidRPr="006B3379">
              <w:rPr>
                <w:bCs/>
                <w:iCs/>
                <w:sz w:val="20"/>
              </w:rPr>
              <w:t>uomet srutų kaupimo tvenkinių paviršius užliejamas 2 mm aliejaus sluoksniu.</w:t>
            </w:r>
            <w:r w:rsidRPr="006B3379">
              <w:rPr>
                <w:sz w:val="20"/>
              </w:rPr>
              <w:t xml:space="preserve"> Kaupimo įrenginiuose srutos maišomos tik prieš laukų tręšimą.</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52</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18</w:t>
            </w: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Kad išmetamieji teršalai iš surenkamų, vamzdžiais tekančių ir saugyklose ir (arba) į lagūnos tipo saugyklose laikomų srutų nepatektų į dirvožemį ir vandenį, pagal GPGB taikomas toliau nurodytų metodų derinys:</w:t>
            </w:r>
          </w:p>
          <w:p w:rsidR="009B4877" w:rsidRPr="00062E36" w:rsidRDefault="009B4877" w:rsidP="00E0791D">
            <w:pPr>
              <w:autoSpaceDE w:val="0"/>
              <w:autoSpaceDN w:val="0"/>
              <w:adjustRightInd w:val="0"/>
              <w:spacing w:line="211" w:lineRule="exact"/>
              <w:jc w:val="both"/>
              <w:rPr>
                <w:sz w:val="20"/>
              </w:rPr>
            </w:pPr>
            <w:r w:rsidRPr="00062E36">
              <w:rPr>
                <w:sz w:val="20"/>
              </w:rPr>
              <w:t>a) Naudoti saugyklas, atsparias mechaniniam, cheminiam ir šiluminiam poveikiui.</w:t>
            </w:r>
          </w:p>
          <w:p w:rsidR="009B4877" w:rsidRPr="00062E36" w:rsidRDefault="009B4877" w:rsidP="00E0791D">
            <w:pPr>
              <w:autoSpaceDE w:val="0"/>
              <w:autoSpaceDN w:val="0"/>
              <w:adjustRightInd w:val="0"/>
              <w:spacing w:line="211" w:lineRule="exact"/>
              <w:jc w:val="both"/>
              <w:rPr>
                <w:sz w:val="20"/>
              </w:rPr>
            </w:pPr>
            <w:r w:rsidRPr="00062E36">
              <w:rPr>
                <w:sz w:val="20"/>
              </w:rPr>
              <w:t>b) Pasirinkti pakankamai talpią srutų saugyklą tais laikotarpiais, kai žemės tręšimas mėšlu yra neįmanomas.</w:t>
            </w:r>
          </w:p>
          <w:p w:rsidR="009B4877" w:rsidRPr="00062E36" w:rsidRDefault="009B4877" w:rsidP="00E0791D">
            <w:pPr>
              <w:autoSpaceDE w:val="0"/>
              <w:autoSpaceDN w:val="0"/>
              <w:adjustRightInd w:val="0"/>
              <w:spacing w:line="211" w:lineRule="exact"/>
              <w:jc w:val="both"/>
              <w:rPr>
                <w:sz w:val="20"/>
              </w:rPr>
            </w:pPr>
            <w:r w:rsidRPr="00062E36">
              <w:rPr>
                <w:sz w:val="20"/>
              </w:rPr>
              <w:t>c) Pastatyti nepralaidžias srutų surinkimo ir perkėlimo patalpas ir instaliuoti atitinkamą įrangą (pavyzdžiui, srutų duobes, kanalus, drenažo vamzdžius, siurblines).</w:t>
            </w:r>
          </w:p>
          <w:p w:rsidR="009B4877" w:rsidRPr="00062E36" w:rsidRDefault="009B4877" w:rsidP="00E0791D">
            <w:pPr>
              <w:autoSpaceDE w:val="0"/>
              <w:autoSpaceDN w:val="0"/>
              <w:adjustRightInd w:val="0"/>
              <w:spacing w:line="211" w:lineRule="exact"/>
              <w:jc w:val="both"/>
              <w:rPr>
                <w:sz w:val="20"/>
              </w:rPr>
            </w:pPr>
            <w:r w:rsidRPr="00062E36">
              <w:rPr>
                <w:sz w:val="20"/>
              </w:rPr>
              <w:t>d) Laikyti srutas lagūnos tipo saugyklose, turinčiose hermetišką pagrindą ir sienas, pavyzdžiui, išklotose moliu arba plastiku (arba turinčiose dviejų sluoksnių dugną).</w:t>
            </w:r>
          </w:p>
          <w:p w:rsidR="009B4877" w:rsidRPr="00062E36" w:rsidRDefault="009B4877" w:rsidP="00E0791D">
            <w:pPr>
              <w:autoSpaceDE w:val="0"/>
              <w:autoSpaceDN w:val="0"/>
              <w:adjustRightInd w:val="0"/>
              <w:spacing w:line="211" w:lineRule="exact"/>
              <w:jc w:val="both"/>
              <w:rPr>
                <w:sz w:val="20"/>
              </w:rPr>
            </w:pPr>
            <w:r w:rsidRPr="00062E36">
              <w:rPr>
                <w:sz w:val="20"/>
              </w:rPr>
              <w:t xml:space="preserve">e) Įrengti nutekėjimo aptikimo sistemą, pavyzdžiui, susidedančią iš </w:t>
            </w:r>
            <w:proofErr w:type="spellStart"/>
            <w:r w:rsidRPr="00062E36">
              <w:rPr>
                <w:sz w:val="20"/>
              </w:rPr>
              <w:t>geomembranos</w:t>
            </w:r>
            <w:proofErr w:type="spellEnd"/>
            <w:r w:rsidRPr="00062E36">
              <w:rPr>
                <w:sz w:val="20"/>
              </w:rPr>
              <w:t>, drenažinio sluoksnio ir drenažo vamzdyno.</w:t>
            </w:r>
          </w:p>
          <w:p w:rsidR="009B4877" w:rsidRPr="00062E36" w:rsidRDefault="009B4877" w:rsidP="00E0791D">
            <w:pPr>
              <w:autoSpaceDE w:val="0"/>
              <w:autoSpaceDN w:val="0"/>
              <w:adjustRightInd w:val="0"/>
              <w:spacing w:line="211" w:lineRule="exact"/>
              <w:jc w:val="both"/>
              <w:rPr>
                <w:sz w:val="20"/>
              </w:rPr>
            </w:pPr>
            <w:r w:rsidRPr="00062E36">
              <w:rPr>
                <w:sz w:val="20"/>
              </w:rPr>
              <w:t>f) Mažiausiai kartą metuose tikrinti saugyklų struktūrinį vientisumą.</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Sr</w:t>
            </w:r>
            <w:r w:rsidRPr="00062E36">
              <w:rPr>
                <w:bCs/>
                <w:sz w:val="20"/>
              </w:rPr>
              <w:t>utų rezervuarai sandarūs, apsaugoti nuo korozijos, atsparūs mechaniniam poveikiui</w:t>
            </w:r>
            <w:r>
              <w:rPr>
                <w:bCs/>
                <w:sz w:val="20"/>
              </w:rPr>
              <w:t xml:space="preserve">. Vienas teritorijoje esantis rezervuaras yra lagūnos tipo, įrengtas iškasoje, išklotas dviem sluoksniais </w:t>
            </w:r>
            <w:proofErr w:type="spellStart"/>
            <w:r>
              <w:rPr>
                <w:bCs/>
                <w:sz w:val="20"/>
              </w:rPr>
              <w:t>geomembranos</w:t>
            </w:r>
            <w:proofErr w:type="spellEnd"/>
            <w:r>
              <w:rPr>
                <w:bCs/>
                <w:sz w:val="20"/>
              </w:rPr>
              <w:t xml:space="preserve">, kitas rezervuaras gelžbetoninis. Įrengtas </w:t>
            </w:r>
            <w:proofErr w:type="spellStart"/>
            <w:r>
              <w:rPr>
                <w:bCs/>
                <w:sz w:val="20"/>
              </w:rPr>
              <w:t>hermetiškumo</w:t>
            </w:r>
            <w:proofErr w:type="spellEnd"/>
            <w:r>
              <w:rPr>
                <w:bCs/>
                <w:sz w:val="20"/>
              </w:rPr>
              <w:t xml:space="preserve"> kontrolės drenažas. Srutų kaupimo t</w:t>
            </w:r>
            <w:r w:rsidRPr="006B3379">
              <w:rPr>
                <w:bCs/>
                <w:iCs/>
                <w:sz w:val="20"/>
              </w:rPr>
              <w:t>venkiniai plūkti moliu, o du iš jų betonuoti, aptverti, sumontuotos vaizdo stebėjimo kameros apsaugai</w:t>
            </w:r>
            <w:r>
              <w:rPr>
                <w:bCs/>
                <w:iCs/>
                <w:sz w:val="20"/>
              </w:rPr>
              <w:t>.</w:t>
            </w:r>
            <w:r w:rsidRPr="006B3379">
              <w:rPr>
                <w:bCs/>
                <w:sz w:val="20"/>
              </w:rPr>
              <w:t xml:space="preserve"> </w:t>
            </w:r>
            <w:r w:rsidRPr="00062E36">
              <w:rPr>
                <w:bCs/>
                <w:sz w:val="20"/>
              </w:rPr>
              <w:t>Įvertinus ir skysto mėšlo vonių tvartuose bendrą tūrį, visos talpos tenkina ne mažiau kaip 6 mėn. kaupimo laikotarpį.</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53</w:t>
            </w:r>
          </w:p>
        </w:tc>
        <w:tc>
          <w:tcPr>
            <w:tcW w:w="1418"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Mėšlo perdirbimas ūkyje</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19</w:t>
            </w:r>
          </w:p>
        </w:tc>
        <w:tc>
          <w:tcPr>
            <w:tcW w:w="5387" w:type="dxa"/>
          </w:tcPr>
          <w:p w:rsidR="009B4877" w:rsidRPr="00062E36" w:rsidRDefault="009B4877" w:rsidP="00E0791D">
            <w:pPr>
              <w:tabs>
                <w:tab w:val="left" w:pos="303"/>
              </w:tabs>
              <w:autoSpaceDE w:val="0"/>
              <w:autoSpaceDN w:val="0"/>
              <w:adjustRightInd w:val="0"/>
              <w:jc w:val="both"/>
              <w:rPr>
                <w:sz w:val="20"/>
              </w:rPr>
            </w:pPr>
            <w:r w:rsidRPr="00062E36">
              <w:rPr>
                <w:sz w:val="20"/>
              </w:rPr>
              <w:t xml:space="preserve">Siekiant sumažinti azoto, fosforo, skleidžiamo kvapo ir mikrobinių </w:t>
            </w:r>
            <w:proofErr w:type="spellStart"/>
            <w:r w:rsidRPr="00062E36">
              <w:rPr>
                <w:sz w:val="20"/>
              </w:rPr>
              <w:t>patogenų</w:t>
            </w:r>
            <w:proofErr w:type="spellEnd"/>
            <w:r w:rsidRPr="00062E36">
              <w:rPr>
                <w:sz w:val="20"/>
              </w:rPr>
              <w:t xml:space="preserve"> išmetamųjų teršalų išsiskyrimą į orą ir vandenį ir palengvinti mėšlo sandėliavimą ir (arba) žemės tręšimą juo, mėšlas yra perdirbimas ūkyje taikant vieną iš toliau nurodytų metodų ar jų derinį.</w:t>
            </w:r>
          </w:p>
          <w:p w:rsidR="009B4877" w:rsidRPr="00062E36" w:rsidRDefault="009B4877" w:rsidP="00E0791D">
            <w:pPr>
              <w:tabs>
                <w:tab w:val="left" w:pos="303"/>
              </w:tabs>
              <w:autoSpaceDE w:val="0"/>
              <w:autoSpaceDN w:val="0"/>
              <w:adjustRightInd w:val="0"/>
              <w:jc w:val="both"/>
              <w:rPr>
                <w:sz w:val="20"/>
              </w:rPr>
            </w:pPr>
            <w:r w:rsidRPr="00062E36">
              <w:rPr>
                <w:sz w:val="20"/>
              </w:rPr>
              <w:t>a) Srutų atskyrimas mechaniniu būdu. Tai apima, pavyzdžiui:</w:t>
            </w:r>
          </w:p>
          <w:p w:rsidR="009B4877" w:rsidRPr="00062E36" w:rsidRDefault="009B4877" w:rsidP="00E0791D">
            <w:pPr>
              <w:tabs>
                <w:tab w:val="left" w:pos="303"/>
              </w:tabs>
              <w:autoSpaceDE w:val="0"/>
              <w:autoSpaceDN w:val="0"/>
              <w:adjustRightInd w:val="0"/>
              <w:jc w:val="both"/>
              <w:rPr>
                <w:sz w:val="20"/>
              </w:rPr>
            </w:pPr>
            <w:r w:rsidRPr="00062E36">
              <w:rPr>
                <w:sz w:val="20"/>
              </w:rPr>
              <w:t>sraigtinio slegiančio separatoriaus naudojimą;</w:t>
            </w:r>
          </w:p>
          <w:p w:rsidR="009B4877" w:rsidRPr="00062E36" w:rsidRDefault="009B4877" w:rsidP="009B4877">
            <w:pPr>
              <w:numPr>
                <w:ilvl w:val="0"/>
                <w:numId w:val="23"/>
              </w:numPr>
              <w:tabs>
                <w:tab w:val="left" w:pos="303"/>
                <w:tab w:val="left" w:pos="388"/>
              </w:tabs>
              <w:jc w:val="both"/>
              <w:rPr>
                <w:sz w:val="20"/>
              </w:rPr>
            </w:pPr>
            <w:proofErr w:type="spellStart"/>
            <w:r w:rsidRPr="00062E36">
              <w:rPr>
                <w:sz w:val="20"/>
              </w:rPr>
              <w:t>dekantavimo</w:t>
            </w:r>
            <w:proofErr w:type="spellEnd"/>
            <w:r w:rsidRPr="00062E36">
              <w:rPr>
                <w:sz w:val="20"/>
              </w:rPr>
              <w:t xml:space="preserve"> </w:t>
            </w:r>
            <w:proofErr w:type="spellStart"/>
            <w:r w:rsidRPr="00062E36">
              <w:rPr>
                <w:sz w:val="20"/>
              </w:rPr>
              <w:t>centrifūgos</w:t>
            </w:r>
            <w:proofErr w:type="spellEnd"/>
            <w:r w:rsidRPr="00062E36">
              <w:rPr>
                <w:sz w:val="20"/>
              </w:rPr>
              <w:t xml:space="preserve"> separatoriaus naudojimą;</w:t>
            </w:r>
          </w:p>
          <w:p w:rsidR="009B4877" w:rsidRPr="00062E36" w:rsidRDefault="009B4877" w:rsidP="009B4877">
            <w:pPr>
              <w:numPr>
                <w:ilvl w:val="0"/>
                <w:numId w:val="23"/>
              </w:numPr>
              <w:tabs>
                <w:tab w:val="left" w:pos="303"/>
                <w:tab w:val="left" w:pos="383"/>
              </w:tabs>
              <w:jc w:val="both"/>
              <w:rPr>
                <w:sz w:val="20"/>
              </w:rPr>
            </w:pPr>
            <w:proofErr w:type="spellStart"/>
            <w:r w:rsidRPr="00062E36">
              <w:rPr>
                <w:sz w:val="20"/>
              </w:rPr>
              <w:t>koaguliacijos</w:t>
            </w:r>
            <w:proofErr w:type="spellEnd"/>
            <w:r w:rsidRPr="00062E36">
              <w:rPr>
                <w:sz w:val="20"/>
              </w:rPr>
              <w:t xml:space="preserve"> ir </w:t>
            </w:r>
            <w:proofErr w:type="spellStart"/>
            <w:r w:rsidRPr="00062E36">
              <w:rPr>
                <w:sz w:val="20"/>
              </w:rPr>
              <w:t>flokuliacjos</w:t>
            </w:r>
            <w:proofErr w:type="spellEnd"/>
            <w:r w:rsidRPr="00062E36">
              <w:rPr>
                <w:sz w:val="20"/>
              </w:rPr>
              <w:t xml:space="preserve"> taikymą;</w:t>
            </w:r>
          </w:p>
          <w:p w:rsidR="009B4877" w:rsidRPr="00062E36" w:rsidRDefault="009B4877" w:rsidP="009B4877">
            <w:pPr>
              <w:numPr>
                <w:ilvl w:val="0"/>
                <w:numId w:val="23"/>
              </w:numPr>
              <w:tabs>
                <w:tab w:val="left" w:pos="303"/>
                <w:tab w:val="left" w:pos="388"/>
              </w:tabs>
              <w:jc w:val="both"/>
              <w:rPr>
                <w:sz w:val="20"/>
              </w:rPr>
            </w:pPr>
            <w:r w:rsidRPr="00062E36">
              <w:rPr>
                <w:sz w:val="20"/>
              </w:rPr>
              <w:t>atskyrimą sietais;</w:t>
            </w:r>
          </w:p>
          <w:p w:rsidR="009B4877" w:rsidRPr="00062E36" w:rsidRDefault="009B4877" w:rsidP="009B4877">
            <w:pPr>
              <w:numPr>
                <w:ilvl w:val="0"/>
                <w:numId w:val="23"/>
              </w:numPr>
              <w:tabs>
                <w:tab w:val="left" w:pos="303"/>
                <w:tab w:val="left" w:pos="388"/>
              </w:tabs>
              <w:jc w:val="both"/>
              <w:rPr>
                <w:sz w:val="20"/>
              </w:rPr>
            </w:pPr>
            <w:r w:rsidRPr="00062E36">
              <w:rPr>
                <w:sz w:val="20"/>
              </w:rPr>
              <w:t>filtravimo preso naudojimą.</w:t>
            </w:r>
          </w:p>
          <w:p w:rsidR="009B4877" w:rsidRPr="00062E36" w:rsidRDefault="009B4877" w:rsidP="00E0791D">
            <w:pPr>
              <w:tabs>
                <w:tab w:val="left" w:pos="303"/>
                <w:tab w:val="left" w:pos="388"/>
              </w:tabs>
              <w:jc w:val="both"/>
              <w:rPr>
                <w:sz w:val="20"/>
              </w:rPr>
            </w:pPr>
            <w:r w:rsidRPr="00062E36">
              <w:rPr>
                <w:sz w:val="20"/>
              </w:rPr>
              <w:t>b) Mėšlo skaidymas anaerobiniu būdu biodujų įrenginyje.</w:t>
            </w:r>
          </w:p>
          <w:p w:rsidR="009B4877" w:rsidRPr="00062E36" w:rsidRDefault="009B4877" w:rsidP="00E0791D">
            <w:pPr>
              <w:tabs>
                <w:tab w:val="left" w:pos="303"/>
                <w:tab w:val="left" w:pos="388"/>
              </w:tabs>
              <w:jc w:val="both"/>
              <w:rPr>
                <w:sz w:val="20"/>
              </w:rPr>
            </w:pPr>
            <w:r w:rsidRPr="00062E36">
              <w:rPr>
                <w:sz w:val="20"/>
              </w:rPr>
              <w:t>c) Išorinio tunelio naudojimas mėšlui džiovinti.</w:t>
            </w:r>
          </w:p>
          <w:p w:rsidR="009B4877" w:rsidRPr="00062E36" w:rsidRDefault="009B4877" w:rsidP="00E0791D">
            <w:pPr>
              <w:tabs>
                <w:tab w:val="left" w:pos="303"/>
                <w:tab w:val="left" w:pos="388"/>
              </w:tabs>
              <w:jc w:val="both"/>
              <w:rPr>
                <w:sz w:val="20"/>
              </w:rPr>
            </w:pPr>
            <w:r w:rsidRPr="00062E36">
              <w:rPr>
                <w:sz w:val="20"/>
              </w:rPr>
              <w:t>d) Srutų aerobinis skaidymas (</w:t>
            </w:r>
            <w:proofErr w:type="spellStart"/>
            <w:r w:rsidRPr="00062E36">
              <w:rPr>
                <w:sz w:val="20"/>
              </w:rPr>
              <w:t>aeravimas</w:t>
            </w:r>
            <w:proofErr w:type="spellEnd"/>
            <w:r w:rsidRPr="00062E36">
              <w:rPr>
                <w:sz w:val="20"/>
              </w:rPr>
              <w:t>).</w:t>
            </w:r>
          </w:p>
          <w:p w:rsidR="009B4877" w:rsidRPr="00062E36" w:rsidRDefault="009B4877" w:rsidP="00E0791D">
            <w:pPr>
              <w:tabs>
                <w:tab w:val="left" w:pos="303"/>
                <w:tab w:val="left" w:pos="388"/>
              </w:tabs>
              <w:jc w:val="both"/>
              <w:rPr>
                <w:sz w:val="20"/>
              </w:rPr>
            </w:pPr>
            <w:r w:rsidRPr="00062E36">
              <w:rPr>
                <w:sz w:val="20"/>
              </w:rPr>
              <w:t xml:space="preserve">e) Srutų </w:t>
            </w:r>
            <w:proofErr w:type="spellStart"/>
            <w:r w:rsidRPr="00062E36">
              <w:rPr>
                <w:sz w:val="20"/>
              </w:rPr>
              <w:t>nitrifikacija</w:t>
            </w:r>
            <w:proofErr w:type="spellEnd"/>
            <w:r w:rsidRPr="00062E36">
              <w:rPr>
                <w:sz w:val="20"/>
              </w:rPr>
              <w:t xml:space="preserve"> ir </w:t>
            </w:r>
            <w:proofErr w:type="spellStart"/>
            <w:r w:rsidRPr="00062E36">
              <w:rPr>
                <w:sz w:val="20"/>
              </w:rPr>
              <w:t>denitrifikacija</w:t>
            </w:r>
            <w:proofErr w:type="spellEnd"/>
            <w:r w:rsidRPr="00062E36">
              <w:rPr>
                <w:sz w:val="20"/>
              </w:rPr>
              <w:t>.</w:t>
            </w:r>
          </w:p>
          <w:p w:rsidR="009B4877" w:rsidRPr="00062E36" w:rsidRDefault="009B4877" w:rsidP="00E0791D">
            <w:pPr>
              <w:tabs>
                <w:tab w:val="left" w:pos="303"/>
                <w:tab w:val="left" w:pos="388"/>
              </w:tabs>
              <w:jc w:val="both"/>
              <w:rPr>
                <w:sz w:val="20"/>
              </w:rPr>
            </w:pPr>
            <w:r w:rsidRPr="00062E36">
              <w:rPr>
                <w:sz w:val="20"/>
              </w:rPr>
              <w:t>f) Kieto mėšlo kompostavimas.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rPr>
            </w:pPr>
            <w:r w:rsidRPr="00062E36">
              <w:rPr>
                <w:sz w:val="20"/>
              </w:rPr>
              <w:t>Atitinka</w:t>
            </w:r>
          </w:p>
        </w:tc>
        <w:tc>
          <w:tcPr>
            <w:tcW w:w="3261" w:type="dxa"/>
          </w:tcPr>
          <w:p w:rsidR="009B4877" w:rsidRPr="00062E36" w:rsidRDefault="009B4877" w:rsidP="00E0791D">
            <w:pPr>
              <w:rPr>
                <w:sz w:val="20"/>
              </w:rPr>
            </w:pPr>
            <w:r>
              <w:rPr>
                <w:bCs/>
                <w:iCs/>
                <w:sz w:val="20"/>
              </w:rPr>
              <w:t xml:space="preserve">Dalis skystojo mėšlo tiekiama į biodujų jėgainę. Skystasis mėšlas iš tvartų ir po biologinio apdorojimo yra separuojami į skystąją frakciją (srutas) ir tirštąją (mėšlą). </w:t>
            </w:r>
          </w:p>
        </w:tc>
      </w:tr>
      <w:tr w:rsidR="009B4877" w:rsidRPr="00C80AA9" w:rsidTr="00F76DA1">
        <w:trPr>
          <w:trHeight w:val="1026"/>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54</w:t>
            </w:r>
          </w:p>
        </w:tc>
        <w:tc>
          <w:tcPr>
            <w:tcW w:w="1418"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Žemės tręšimas mėšlu</w:t>
            </w:r>
          </w:p>
        </w:tc>
        <w:tc>
          <w:tcPr>
            <w:tcW w:w="1559" w:type="dxa"/>
            <w:vAlign w:val="center"/>
          </w:tcPr>
          <w:p w:rsidR="009B4877" w:rsidRPr="00062E36" w:rsidRDefault="009B4877" w:rsidP="00E0791D">
            <w:pPr>
              <w:suppressAutoHyphens/>
              <w:adjustRightInd w:val="0"/>
              <w:jc w:val="center"/>
              <w:textAlignment w:val="baseline"/>
              <w:rPr>
                <w:sz w:val="20"/>
                <w:lang w:eastAsia="lt-LT"/>
              </w:rPr>
            </w:pPr>
            <w:r w:rsidRPr="00062E36">
              <w:rPr>
                <w:sz w:val="20"/>
                <w:lang w:eastAsia="lt-LT"/>
              </w:rPr>
              <w:t>GPGB 20</w:t>
            </w:r>
          </w:p>
        </w:tc>
        <w:tc>
          <w:tcPr>
            <w:tcW w:w="5387" w:type="dxa"/>
          </w:tcPr>
          <w:p w:rsidR="009B4877" w:rsidRPr="00062E36" w:rsidRDefault="009B4877" w:rsidP="00E0791D">
            <w:pPr>
              <w:autoSpaceDE w:val="0"/>
              <w:autoSpaceDN w:val="0"/>
              <w:adjustRightInd w:val="0"/>
              <w:jc w:val="both"/>
              <w:rPr>
                <w:sz w:val="20"/>
              </w:rPr>
            </w:pPr>
            <w:r w:rsidRPr="00062E36">
              <w:rPr>
                <w:sz w:val="20"/>
              </w:rPr>
              <w:t>a) Įvertinti žemės tręšimui naudojamo mėšlo sukeliamų nuotėkių riziką, atsižvelgiant į:</w:t>
            </w:r>
          </w:p>
          <w:p w:rsidR="009B4877" w:rsidRPr="00062E36" w:rsidRDefault="009B4877" w:rsidP="00E0791D">
            <w:pPr>
              <w:tabs>
                <w:tab w:val="left" w:pos="318"/>
              </w:tabs>
              <w:autoSpaceDE w:val="0"/>
              <w:autoSpaceDN w:val="0"/>
              <w:adjustRightInd w:val="0"/>
              <w:jc w:val="both"/>
              <w:rPr>
                <w:sz w:val="20"/>
              </w:rPr>
            </w:pPr>
            <w:r w:rsidRPr="00062E36">
              <w:rPr>
                <w:sz w:val="20"/>
              </w:rPr>
              <w:t>— dirvožemio tipą, sąlygas ir lauko nuolydį,</w:t>
            </w:r>
          </w:p>
          <w:p w:rsidR="009B4877" w:rsidRPr="00062E36" w:rsidRDefault="009B4877" w:rsidP="00E0791D">
            <w:pPr>
              <w:tabs>
                <w:tab w:val="left" w:pos="318"/>
              </w:tabs>
              <w:autoSpaceDE w:val="0"/>
              <w:autoSpaceDN w:val="0"/>
              <w:adjustRightInd w:val="0"/>
              <w:jc w:val="both"/>
              <w:rPr>
                <w:sz w:val="20"/>
              </w:rPr>
            </w:pPr>
            <w:r w:rsidRPr="00062E36">
              <w:rPr>
                <w:sz w:val="20"/>
              </w:rPr>
              <w:t>— klimato sąlygas,</w:t>
            </w:r>
          </w:p>
          <w:p w:rsidR="009B4877" w:rsidRPr="00062E36" w:rsidRDefault="009B4877" w:rsidP="00E0791D">
            <w:pPr>
              <w:tabs>
                <w:tab w:val="left" w:pos="318"/>
              </w:tabs>
              <w:autoSpaceDE w:val="0"/>
              <w:autoSpaceDN w:val="0"/>
              <w:adjustRightInd w:val="0"/>
              <w:jc w:val="both"/>
              <w:rPr>
                <w:sz w:val="20"/>
              </w:rPr>
            </w:pPr>
            <w:r w:rsidRPr="00062E36">
              <w:rPr>
                <w:sz w:val="20"/>
              </w:rPr>
              <w:t>— lauko sausinimo ir drėkinimo sistemas,</w:t>
            </w:r>
          </w:p>
          <w:p w:rsidR="009B4877" w:rsidRPr="00062E36" w:rsidRDefault="009B4877" w:rsidP="00E0791D">
            <w:pPr>
              <w:tabs>
                <w:tab w:val="left" w:pos="318"/>
              </w:tabs>
              <w:autoSpaceDE w:val="0"/>
              <w:autoSpaceDN w:val="0"/>
              <w:adjustRightInd w:val="0"/>
              <w:jc w:val="both"/>
              <w:rPr>
                <w:sz w:val="20"/>
              </w:rPr>
            </w:pPr>
            <w:r w:rsidRPr="00062E36">
              <w:rPr>
                <w:sz w:val="20"/>
              </w:rPr>
              <w:t>— pasėlių sėjomainą,</w:t>
            </w:r>
          </w:p>
          <w:p w:rsidR="009B4877" w:rsidRPr="00062E36" w:rsidRDefault="009B4877" w:rsidP="00E0791D">
            <w:pPr>
              <w:tabs>
                <w:tab w:val="left" w:pos="318"/>
              </w:tabs>
              <w:autoSpaceDE w:val="0"/>
              <w:autoSpaceDN w:val="0"/>
              <w:adjustRightInd w:val="0"/>
              <w:jc w:val="both"/>
              <w:rPr>
                <w:sz w:val="20"/>
              </w:rPr>
            </w:pPr>
            <w:r w:rsidRPr="00062E36">
              <w:rPr>
                <w:sz w:val="20"/>
              </w:rPr>
              <w:t>— vandens išteklius ir saugomas vandens zonas.</w:t>
            </w:r>
          </w:p>
          <w:p w:rsidR="009B4877" w:rsidRPr="00062E36" w:rsidRDefault="009B4877" w:rsidP="00E0791D">
            <w:pPr>
              <w:tabs>
                <w:tab w:val="left" w:pos="318"/>
              </w:tabs>
              <w:autoSpaceDE w:val="0"/>
              <w:autoSpaceDN w:val="0"/>
              <w:adjustRightInd w:val="0"/>
              <w:jc w:val="both"/>
              <w:rPr>
                <w:sz w:val="20"/>
              </w:rPr>
            </w:pPr>
            <w:r w:rsidRPr="00062E36">
              <w:rPr>
                <w:sz w:val="20"/>
              </w:rPr>
              <w:t>b) Palikti pakankamą atstumą tarp mėšlu patręštų laukų (netręštą žemės ruožą) ir:</w:t>
            </w:r>
          </w:p>
          <w:p w:rsidR="009B4877" w:rsidRPr="00062E36" w:rsidRDefault="009B4877" w:rsidP="009B4877">
            <w:pPr>
              <w:numPr>
                <w:ilvl w:val="0"/>
                <w:numId w:val="33"/>
              </w:numPr>
              <w:tabs>
                <w:tab w:val="left" w:pos="0"/>
                <w:tab w:val="left" w:pos="346"/>
              </w:tabs>
              <w:autoSpaceDE w:val="0"/>
              <w:autoSpaceDN w:val="0"/>
              <w:adjustRightInd w:val="0"/>
              <w:ind w:left="0" w:firstLine="42"/>
              <w:jc w:val="both"/>
              <w:rPr>
                <w:sz w:val="20"/>
              </w:rPr>
            </w:pPr>
            <w:r w:rsidRPr="00062E36">
              <w:rPr>
                <w:sz w:val="20"/>
              </w:rPr>
              <w:t>vietų, kuriose yra nuotėkio patekimo į vandenį, konkrečiai, į vandentakius, šaltinius, gręžinius ir pan., rizika;</w:t>
            </w:r>
          </w:p>
          <w:p w:rsidR="009B4877" w:rsidRPr="00062E36" w:rsidRDefault="009B4877" w:rsidP="009B4877">
            <w:pPr>
              <w:numPr>
                <w:ilvl w:val="0"/>
                <w:numId w:val="33"/>
              </w:numPr>
              <w:tabs>
                <w:tab w:val="left" w:pos="0"/>
                <w:tab w:val="left" w:pos="346"/>
              </w:tabs>
              <w:autoSpaceDE w:val="0"/>
              <w:autoSpaceDN w:val="0"/>
              <w:adjustRightInd w:val="0"/>
              <w:ind w:left="0" w:firstLine="42"/>
              <w:jc w:val="both"/>
              <w:rPr>
                <w:sz w:val="20"/>
              </w:rPr>
            </w:pPr>
            <w:r w:rsidRPr="00062E36">
              <w:rPr>
                <w:sz w:val="20"/>
              </w:rPr>
              <w:t>kaimynystėje esančių nuosavybių (įskaitant gyvatvores).</w:t>
            </w:r>
          </w:p>
          <w:p w:rsidR="009B4877" w:rsidRPr="00062E36" w:rsidRDefault="009B4877" w:rsidP="00E0791D">
            <w:pPr>
              <w:tabs>
                <w:tab w:val="left" w:pos="318"/>
              </w:tabs>
              <w:autoSpaceDE w:val="0"/>
              <w:autoSpaceDN w:val="0"/>
              <w:adjustRightInd w:val="0"/>
              <w:jc w:val="both"/>
              <w:rPr>
                <w:sz w:val="20"/>
              </w:rPr>
            </w:pPr>
            <w:r w:rsidRPr="00062E36">
              <w:rPr>
                <w:sz w:val="20"/>
              </w:rPr>
              <w:t>c) Vengti tręšti mėšlu, jei gali būti didelė nuotėkio rizika. Visų pirma, mėšlu netręšiama, kai:</w:t>
            </w:r>
          </w:p>
          <w:p w:rsidR="009B4877" w:rsidRPr="00062E36" w:rsidRDefault="009B4877" w:rsidP="009B4877">
            <w:pPr>
              <w:numPr>
                <w:ilvl w:val="0"/>
                <w:numId w:val="31"/>
              </w:numPr>
              <w:tabs>
                <w:tab w:val="left" w:pos="318"/>
              </w:tabs>
              <w:jc w:val="both"/>
              <w:rPr>
                <w:sz w:val="20"/>
              </w:rPr>
            </w:pPr>
            <w:r w:rsidRPr="00062E36">
              <w:rPr>
                <w:sz w:val="20"/>
              </w:rPr>
              <w:t>laukas yra užtvindytas, užšalęs arba apsnigtas;</w:t>
            </w:r>
          </w:p>
          <w:p w:rsidR="009B4877" w:rsidRPr="00062E36" w:rsidRDefault="009B4877" w:rsidP="009B4877">
            <w:pPr>
              <w:numPr>
                <w:ilvl w:val="0"/>
                <w:numId w:val="31"/>
              </w:numPr>
              <w:tabs>
                <w:tab w:val="left" w:pos="318"/>
              </w:tabs>
              <w:jc w:val="both"/>
              <w:rPr>
                <w:sz w:val="20"/>
              </w:rPr>
            </w:pPr>
            <w:r w:rsidRPr="00062E36">
              <w:rPr>
                <w:sz w:val="20"/>
              </w:rPr>
              <w:t>dirvožemio sąlygos (pvz., vandens erozija arba dirvožemio suspaudimas) kartu su lauko nuolydžiu ir (arba) lauko drenavimu sudaro didelę nuotėkio arba nusausinimo riziką;</w:t>
            </w:r>
          </w:p>
          <w:p w:rsidR="009B4877" w:rsidRPr="00062E36" w:rsidRDefault="009B4877" w:rsidP="009B4877">
            <w:pPr>
              <w:numPr>
                <w:ilvl w:val="0"/>
                <w:numId w:val="31"/>
              </w:numPr>
              <w:tabs>
                <w:tab w:val="left" w:pos="318"/>
              </w:tabs>
              <w:jc w:val="both"/>
              <w:rPr>
                <w:sz w:val="20"/>
              </w:rPr>
            </w:pPr>
            <w:r w:rsidRPr="00062E36">
              <w:rPr>
                <w:sz w:val="20"/>
              </w:rPr>
              <w:t>remiantis lietaus prognozėmis, galima numatyti nuotėkio susidarymą;</w:t>
            </w:r>
          </w:p>
          <w:p w:rsidR="009B4877" w:rsidRPr="00062E36" w:rsidRDefault="009B4877" w:rsidP="00E0791D">
            <w:pPr>
              <w:autoSpaceDE w:val="0"/>
              <w:autoSpaceDN w:val="0"/>
              <w:adjustRightInd w:val="0"/>
              <w:jc w:val="both"/>
              <w:rPr>
                <w:sz w:val="20"/>
              </w:rPr>
            </w:pPr>
            <w:r w:rsidRPr="00062E36">
              <w:rPr>
                <w:sz w:val="20"/>
              </w:rPr>
              <w:t>d) 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rsidR="009B4877" w:rsidRPr="00062E36" w:rsidRDefault="009B4877" w:rsidP="00E0791D">
            <w:pPr>
              <w:autoSpaceDE w:val="0"/>
              <w:autoSpaceDN w:val="0"/>
              <w:adjustRightInd w:val="0"/>
              <w:jc w:val="both"/>
              <w:rPr>
                <w:sz w:val="20"/>
              </w:rPr>
            </w:pPr>
            <w:r w:rsidRPr="00062E36">
              <w:rPr>
                <w:sz w:val="20"/>
              </w:rPr>
              <w:t>e) Derinti tręšimą mėšlu su pasėlių maistinių medžiagų poreikiu;</w:t>
            </w:r>
          </w:p>
          <w:p w:rsidR="009B4877" w:rsidRPr="00062E36" w:rsidRDefault="009B4877" w:rsidP="00E0791D">
            <w:pPr>
              <w:autoSpaceDE w:val="0"/>
              <w:autoSpaceDN w:val="0"/>
              <w:adjustRightInd w:val="0"/>
              <w:jc w:val="both"/>
              <w:rPr>
                <w:sz w:val="20"/>
              </w:rPr>
            </w:pPr>
            <w:r w:rsidRPr="00062E36">
              <w:rPr>
                <w:sz w:val="20"/>
              </w:rPr>
              <w:t>f) Reguliariai tikrinti tręšiamus laukus siekiant nustatyti, ar yra kokių nuotėkio požymių, ir, prireikus, imtis atitinkamų veiksmų;</w:t>
            </w:r>
          </w:p>
          <w:p w:rsidR="009B4877" w:rsidRPr="00062E36" w:rsidRDefault="009B4877" w:rsidP="00E0791D">
            <w:pPr>
              <w:autoSpaceDE w:val="0"/>
              <w:autoSpaceDN w:val="0"/>
              <w:adjustRightInd w:val="0"/>
              <w:jc w:val="both"/>
              <w:rPr>
                <w:sz w:val="20"/>
              </w:rPr>
            </w:pPr>
            <w:r w:rsidRPr="00062E36">
              <w:rPr>
                <w:sz w:val="20"/>
              </w:rPr>
              <w:t>g) Užtikrinti tinkamą prieigą prie mėšlo saugyklos ir veiksmingą mėšlo pakrovimą jo neišbarstant;</w:t>
            </w:r>
          </w:p>
          <w:p w:rsidR="009B4877" w:rsidRPr="00062E36" w:rsidRDefault="009B4877" w:rsidP="00E0791D">
            <w:pPr>
              <w:autoSpaceDE w:val="0"/>
              <w:autoSpaceDN w:val="0"/>
              <w:adjustRightInd w:val="0"/>
              <w:jc w:val="both"/>
              <w:rPr>
                <w:sz w:val="20"/>
              </w:rPr>
            </w:pPr>
            <w:r w:rsidRPr="00062E36">
              <w:rPr>
                <w:sz w:val="20"/>
              </w:rPr>
              <w:t>h) Patikrinti, ar tręšimo mėšlu įranga yra gerai veikianti, ir ar mėšlas tręšiamas tinkamu dažnumu.</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Kasmet parengiamas mėšlo naudojimo laukų tręšimui planas.  Srutų ir mėšlo skleidimas yra atliekamas griežtai prisilaikant teisės aktų reikalavimų. Tręšimo normos ir apkrovos apskaičiuojamos pagal teisės aktų reikalavimus atsižvelgiant į maisto medžiagų sankaupas mėšle, įvertinus periodiškai atliekamų tręšiamų sklypų dirvožemio agrocheminių tyrimų duomenis, </w:t>
            </w:r>
            <w:r w:rsidRPr="00062E36">
              <w:rPr>
                <w:bCs/>
                <w:sz w:val="20"/>
              </w:rPr>
              <w:t>augalų vegetacijos savybes, klimatines sąlygas ir kt.</w:t>
            </w:r>
          </w:p>
        </w:tc>
      </w:tr>
      <w:tr w:rsidR="009B4877" w:rsidRPr="00C80AA9" w:rsidTr="003D04BF">
        <w:trPr>
          <w:trHeight w:val="1026"/>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55</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21</w:t>
            </w:r>
          </w:p>
        </w:tc>
        <w:tc>
          <w:tcPr>
            <w:tcW w:w="5387" w:type="dxa"/>
          </w:tcPr>
          <w:p w:rsidR="009B4877" w:rsidRPr="00062E36" w:rsidRDefault="009B4877" w:rsidP="00E0791D">
            <w:pPr>
              <w:autoSpaceDE w:val="0"/>
              <w:autoSpaceDN w:val="0"/>
              <w:adjustRightInd w:val="0"/>
              <w:jc w:val="both"/>
              <w:rPr>
                <w:sz w:val="20"/>
              </w:rPr>
            </w:pPr>
            <w:r w:rsidRPr="00062E36">
              <w:rPr>
                <w:sz w:val="20"/>
              </w:rPr>
              <w:t>Siekiant sumažinti iš srutų, kuriomis tręšiama žemė, išsiskiriančius ir į orą patenkančius amoniako išmetamuosius teršalus, taikomas vienas iš toliau nurodytų metodų ar jų derinys:</w:t>
            </w:r>
          </w:p>
          <w:p w:rsidR="009B4877" w:rsidRPr="00062E36" w:rsidRDefault="009B4877" w:rsidP="00E0791D">
            <w:pPr>
              <w:autoSpaceDE w:val="0"/>
              <w:autoSpaceDN w:val="0"/>
              <w:adjustRightInd w:val="0"/>
              <w:jc w:val="both"/>
              <w:rPr>
                <w:sz w:val="20"/>
              </w:rPr>
            </w:pPr>
            <w:r w:rsidRPr="00062E36">
              <w:rPr>
                <w:sz w:val="20"/>
              </w:rPr>
              <w:t>a) Srutų skiedimas, taikant mažo slėgio vandens drėkinimo sistemas arba panašų metodą.</w:t>
            </w:r>
          </w:p>
          <w:p w:rsidR="009B4877" w:rsidRPr="00062E36" w:rsidRDefault="009B4877" w:rsidP="00E0791D">
            <w:pPr>
              <w:autoSpaceDE w:val="0"/>
              <w:autoSpaceDN w:val="0"/>
              <w:adjustRightInd w:val="0"/>
              <w:jc w:val="both"/>
              <w:rPr>
                <w:sz w:val="20"/>
              </w:rPr>
            </w:pPr>
            <w:r w:rsidRPr="00062E36">
              <w:rPr>
                <w:sz w:val="20"/>
              </w:rPr>
              <w:t xml:space="preserve">b) Srutų </w:t>
            </w:r>
            <w:proofErr w:type="spellStart"/>
            <w:r w:rsidRPr="00062E36">
              <w:rPr>
                <w:sz w:val="20"/>
              </w:rPr>
              <w:t>skleistuvo</w:t>
            </w:r>
            <w:proofErr w:type="spellEnd"/>
            <w:r w:rsidRPr="00062E36">
              <w:rPr>
                <w:sz w:val="20"/>
              </w:rPr>
              <w:t xml:space="preserve"> naudojimas, taikant vieną iš šių metodų:</w:t>
            </w:r>
          </w:p>
          <w:p w:rsidR="009B4877" w:rsidRPr="00062E36" w:rsidRDefault="009B4877" w:rsidP="009B4877">
            <w:pPr>
              <w:numPr>
                <w:ilvl w:val="0"/>
                <w:numId w:val="32"/>
              </w:numPr>
              <w:tabs>
                <w:tab w:val="left" w:pos="326"/>
              </w:tabs>
              <w:jc w:val="both"/>
              <w:rPr>
                <w:sz w:val="20"/>
              </w:rPr>
            </w:pPr>
            <w:r w:rsidRPr="00062E36">
              <w:rPr>
                <w:sz w:val="20"/>
              </w:rPr>
              <w:t>velkamos žarnos;</w:t>
            </w:r>
          </w:p>
          <w:p w:rsidR="009B4877" w:rsidRPr="00062E36" w:rsidRDefault="009B4877" w:rsidP="009B4877">
            <w:pPr>
              <w:numPr>
                <w:ilvl w:val="0"/>
                <w:numId w:val="32"/>
              </w:numPr>
              <w:tabs>
                <w:tab w:val="left" w:pos="330"/>
              </w:tabs>
              <w:jc w:val="both"/>
              <w:rPr>
                <w:sz w:val="20"/>
              </w:rPr>
            </w:pPr>
            <w:r w:rsidRPr="00062E36">
              <w:rPr>
                <w:sz w:val="20"/>
              </w:rPr>
              <w:t xml:space="preserve">velkamo </w:t>
            </w:r>
            <w:proofErr w:type="spellStart"/>
            <w:r w:rsidRPr="00062E36">
              <w:rPr>
                <w:sz w:val="20"/>
              </w:rPr>
              <w:t>noragėlio</w:t>
            </w:r>
            <w:proofErr w:type="spellEnd"/>
            <w:r w:rsidRPr="00062E36">
              <w:rPr>
                <w:sz w:val="20"/>
              </w:rPr>
              <w:t>.</w:t>
            </w:r>
          </w:p>
          <w:p w:rsidR="009B4877" w:rsidRPr="00062E36" w:rsidRDefault="009B4877" w:rsidP="00E0791D">
            <w:pPr>
              <w:autoSpaceDE w:val="0"/>
              <w:autoSpaceDN w:val="0"/>
              <w:adjustRightInd w:val="0"/>
              <w:jc w:val="both"/>
              <w:rPr>
                <w:sz w:val="20"/>
              </w:rPr>
            </w:pPr>
            <w:r w:rsidRPr="00062E36">
              <w:rPr>
                <w:sz w:val="20"/>
              </w:rPr>
              <w:t xml:space="preserve">c) (Atviro) sekliojo </w:t>
            </w:r>
            <w:proofErr w:type="spellStart"/>
            <w:r w:rsidRPr="00062E36">
              <w:rPr>
                <w:sz w:val="20"/>
              </w:rPr>
              <w:t>įterptuvo</w:t>
            </w:r>
            <w:proofErr w:type="spellEnd"/>
            <w:r w:rsidRPr="00062E36">
              <w:rPr>
                <w:sz w:val="20"/>
              </w:rPr>
              <w:t xml:space="preserve"> naudojimas.</w:t>
            </w:r>
          </w:p>
          <w:p w:rsidR="009B4877" w:rsidRPr="00062E36" w:rsidRDefault="009B4877" w:rsidP="00E0791D">
            <w:pPr>
              <w:autoSpaceDE w:val="0"/>
              <w:autoSpaceDN w:val="0"/>
              <w:adjustRightInd w:val="0"/>
              <w:jc w:val="both"/>
              <w:rPr>
                <w:sz w:val="20"/>
              </w:rPr>
            </w:pPr>
            <w:r w:rsidRPr="00062E36">
              <w:rPr>
                <w:sz w:val="20"/>
              </w:rPr>
              <w:t xml:space="preserve">d) (Uždaro) giluminio </w:t>
            </w:r>
            <w:proofErr w:type="spellStart"/>
            <w:r w:rsidRPr="00062E36">
              <w:rPr>
                <w:sz w:val="20"/>
              </w:rPr>
              <w:t>įterptuvo</w:t>
            </w:r>
            <w:proofErr w:type="spellEnd"/>
            <w:r w:rsidRPr="00062E36">
              <w:rPr>
                <w:sz w:val="20"/>
              </w:rPr>
              <w:t xml:space="preserve"> naudojimas.</w:t>
            </w:r>
          </w:p>
          <w:p w:rsidR="009B4877" w:rsidRPr="00062E36" w:rsidRDefault="009B4877" w:rsidP="00E0791D">
            <w:pPr>
              <w:autoSpaceDE w:val="0"/>
              <w:autoSpaceDN w:val="0"/>
              <w:adjustRightInd w:val="0"/>
              <w:jc w:val="both"/>
              <w:rPr>
                <w:sz w:val="20"/>
              </w:rPr>
            </w:pPr>
            <w:r w:rsidRPr="00062E36">
              <w:rPr>
                <w:sz w:val="20"/>
              </w:rPr>
              <w:t>e) Srutų rūgštinimas.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Srutoms laukuose skleisti naudojama lengva </w:t>
            </w:r>
            <w:proofErr w:type="spellStart"/>
            <w:r w:rsidRPr="00062E36">
              <w:rPr>
                <w:sz w:val="20"/>
              </w:rPr>
              <w:t>plačiabarė</w:t>
            </w:r>
            <w:proofErr w:type="spellEnd"/>
            <w:r w:rsidRPr="00062E36">
              <w:rPr>
                <w:sz w:val="20"/>
              </w:rPr>
              <w:t xml:space="preserve"> skystojo mėšlo skleidimo mašina „Pioneer“, turinti velkamas skleidimo žarnas.</w:t>
            </w:r>
          </w:p>
          <w:p w:rsidR="009B4877" w:rsidRPr="00062E36" w:rsidRDefault="009B4877" w:rsidP="00E0791D">
            <w:pPr>
              <w:suppressAutoHyphens/>
              <w:adjustRightInd w:val="0"/>
              <w:spacing w:line="228" w:lineRule="auto"/>
              <w:textAlignment w:val="baseline"/>
              <w:rPr>
                <w:sz w:val="20"/>
              </w:rPr>
            </w:pPr>
            <w:r w:rsidRPr="00062E36">
              <w:rPr>
                <w:sz w:val="20"/>
              </w:rPr>
              <w:t xml:space="preserve">Į gyvulių pašarus dedami pašarų priedai, mažinantys šlapimo </w:t>
            </w:r>
            <w:proofErr w:type="spellStart"/>
            <w:r w:rsidRPr="00062E36">
              <w:rPr>
                <w:sz w:val="20"/>
              </w:rPr>
              <w:t>pH</w:t>
            </w:r>
            <w:proofErr w:type="spellEnd"/>
            <w:r w:rsidRPr="00062E36">
              <w:rPr>
                <w:sz w:val="20"/>
              </w:rPr>
              <w:t>.</w:t>
            </w:r>
          </w:p>
          <w:p w:rsidR="009B4877" w:rsidRPr="00062E36" w:rsidRDefault="009B4877" w:rsidP="00E0791D">
            <w:pPr>
              <w:suppressAutoHyphens/>
              <w:adjustRightInd w:val="0"/>
              <w:spacing w:line="228" w:lineRule="auto"/>
              <w:textAlignment w:val="baseline"/>
              <w:rPr>
                <w:sz w:val="20"/>
              </w:rPr>
            </w:pP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56</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22</w:t>
            </w:r>
          </w:p>
        </w:tc>
        <w:tc>
          <w:tcPr>
            <w:tcW w:w="5387" w:type="dxa"/>
          </w:tcPr>
          <w:p w:rsidR="009B4877" w:rsidRPr="00062E36" w:rsidRDefault="009B4877" w:rsidP="00E0791D">
            <w:pPr>
              <w:autoSpaceDE w:val="0"/>
              <w:autoSpaceDN w:val="0"/>
              <w:adjustRightInd w:val="0"/>
              <w:jc w:val="both"/>
              <w:rPr>
                <w:sz w:val="20"/>
              </w:rPr>
            </w:pPr>
            <w:r w:rsidRPr="00062E36">
              <w:rPr>
                <w:sz w:val="20"/>
              </w:rPr>
              <w:t>Siekiant sumažinti iš mėšlo, kuriuo buvo patręšta žemė, išsiskiriančius ir į orą patenkančius amoniako išmetamuosius teršalus, mėšlas turi būti įterptas į dirvožemį kuo greičiau.</w:t>
            </w:r>
          </w:p>
          <w:p w:rsidR="009B4877" w:rsidRPr="00062E36" w:rsidRDefault="009B4877" w:rsidP="00E0791D">
            <w:pPr>
              <w:tabs>
                <w:tab w:val="left" w:pos="264"/>
              </w:tabs>
              <w:spacing w:line="187" w:lineRule="exact"/>
              <w:jc w:val="both"/>
              <w:rPr>
                <w:rFonts w:eastAsia="Palatino Linotype" w:cs="Palatino Linotype"/>
                <w:spacing w:val="2"/>
                <w:sz w:val="20"/>
                <w:lang w:eastAsia="lt-LT"/>
              </w:rPr>
            </w:pPr>
            <w:r w:rsidRPr="00062E36">
              <w:rPr>
                <w:rFonts w:eastAsia="Palatino Linotype"/>
                <w:spacing w:val="2"/>
                <w:sz w:val="20"/>
                <w:lang w:eastAsia="lt-LT"/>
              </w:rPr>
              <w:t xml:space="preserve">Žemutinė intervalo riba reiškia, kad įterpiama iškart. </w:t>
            </w:r>
            <w:r w:rsidRPr="00062E36">
              <w:rPr>
                <w:rFonts w:eastAsia="Palatino Linotype" w:cs="Palatino Linotype"/>
                <w:spacing w:val="2"/>
                <w:sz w:val="20"/>
                <w:lang w:eastAsia="lt-LT"/>
              </w:rPr>
              <w:t>Viršutinė intervalo riba gali būti iki 12 valandų, kai sąlygos greitesniam įterpimui nėra palankios, pvz., kai žmogiškųjų iš</w:t>
            </w:r>
            <w:r w:rsidRPr="00062E36">
              <w:rPr>
                <w:rFonts w:eastAsia="Palatino Linotype" w:cs="Palatino Linotype"/>
                <w:spacing w:val="2"/>
                <w:sz w:val="20"/>
                <w:lang w:eastAsia="lt-LT"/>
              </w:rPr>
              <w:softHyphen/>
              <w:t>teklių ir įrangos naudojimas yra ekonomiškai nepagrįstas.</w:t>
            </w:r>
          </w:p>
        </w:tc>
        <w:tc>
          <w:tcPr>
            <w:tcW w:w="1134" w:type="dxa"/>
            <w:vAlign w:val="center"/>
          </w:tcPr>
          <w:p w:rsidR="009B4877" w:rsidRPr="00062E36" w:rsidRDefault="009B4877" w:rsidP="00E0791D">
            <w:pPr>
              <w:suppressAutoHyphens/>
              <w:adjustRightInd w:val="0"/>
              <w:jc w:val="center"/>
              <w:textAlignment w:val="baseline"/>
              <w:rPr>
                <w:sz w:val="20"/>
              </w:rPr>
            </w:pPr>
            <w:r w:rsidRPr="00062E36">
              <w:rPr>
                <w:sz w:val="20"/>
              </w:rPr>
              <w:t>0-4 val.</w:t>
            </w:r>
          </w:p>
        </w:tc>
        <w:tc>
          <w:tcPr>
            <w:tcW w:w="1275" w:type="dxa"/>
          </w:tcPr>
          <w:p w:rsidR="009B4877" w:rsidRPr="00062E36" w:rsidRDefault="009B4877" w:rsidP="00E0791D">
            <w:pPr>
              <w:rPr>
                <w:sz w:val="20"/>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Laukai srutomis ir mėšlu tręšiami griežtai prisilaikant teisės aktuose nustatytų reikalavimų mėšlo įterpimui po paskleidimo.</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57</w:t>
            </w:r>
          </w:p>
        </w:tc>
        <w:tc>
          <w:tcPr>
            <w:tcW w:w="1418"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Per visą gamybos procesą susidarantys išmetamieji teršalai</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23</w:t>
            </w:r>
          </w:p>
        </w:tc>
        <w:tc>
          <w:tcPr>
            <w:tcW w:w="5387" w:type="dxa"/>
            <w:vAlign w:val="center"/>
          </w:tcPr>
          <w:p w:rsidR="009B4877" w:rsidRPr="00062E36" w:rsidRDefault="009B4877" w:rsidP="00E0791D">
            <w:pPr>
              <w:autoSpaceDE w:val="0"/>
              <w:autoSpaceDN w:val="0"/>
              <w:adjustRightInd w:val="0"/>
              <w:spacing w:line="211" w:lineRule="exact"/>
              <w:ind w:right="40"/>
              <w:jc w:val="both"/>
              <w:rPr>
                <w:sz w:val="20"/>
              </w:rPr>
            </w:pPr>
            <w:r w:rsidRPr="00062E36">
              <w:rPr>
                <w:sz w:val="20"/>
              </w:rPr>
              <w:t>Siekiant sumažinti per visą kiaulių auginimo procesą susidarančius amoniako išmetamuosius teršalus, pagal GPGB reikia numatyti arba apskaičiuoti, kiek sumažėjo išsiskiriančių amoniako išmetamųjų teršalų per visą gamybos procesą, remiantis ūkyje įgyvendintu GPGB.</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Kasmet vykdoma amoniako apskaita skaičiavimo būdu.</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58</w:t>
            </w:r>
          </w:p>
        </w:tc>
        <w:tc>
          <w:tcPr>
            <w:tcW w:w="1418"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 xml:space="preserve">Išmetamųjų teršalų ir proceso rodiklių </w:t>
            </w:r>
            <w:proofErr w:type="spellStart"/>
            <w:r w:rsidRPr="00062E36">
              <w:rPr>
                <w:sz w:val="20"/>
                <w:lang w:eastAsia="lt-LT"/>
              </w:rPr>
              <w:t>stebėsena</w:t>
            </w:r>
            <w:proofErr w:type="spellEnd"/>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24</w:t>
            </w:r>
          </w:p>
        </w:tc>
        <w:tc>
          <w:tcPr>
            <w:tcW w:w="5387" w:type="dxa"/>
            <w:vAlign w:val="center"/>
          </w:tcPr>
          <w:p w:rsidR="009B4877" w:rsidRPr="00062E36" w:rsidRDefault="009B4877" w:rsidP="00E0791D">
            <w:pPr>
              <w:suppressAutoHyphens/>
              <w:adjustRightInd w:val="0"/>
              <w:jc w:val="both"/>
              <w:textAlignment w:val="baseline"/>
              <w:rPr>
                <w:sz w:val="20"/>
                <w:lang w:eastAsia="lt-LT"/>
              </w:rPr>
            </w:pPr>
            <w:r w:rsidRPr="00062E36">
              <w:rPr>
                <w:sz w:val="20"/>
                <w:lang w:eastAsia="lt-LT"/>
              </w:rPr>
              <w:t>Į mėšlą išsiskyręs bendrojo azoto ir bendrojo fosforo kiekis stebimas taikant vieną iš toliau nurodytų metodų bent jau toliau nurodytu dažnumu:</w:t>
            </w:r>
          </w:p>
          <w:p w:rsidR="009B4877" w:rsidRPr="00062E36" w:rsidRDefault="009B4877" w:rsidP="00E0791D">
            <w:pPr>
              <w:suppressAutoHyphens/>
              <w:adjustRightInd w:val="0"/>
              <w:jc w:val="both"/>
              <w:textAlignment w:val="baseline"/>
              <w:rPr>
                <w:sz w:val="20"/>
                <w:lang w:eastAsia="lt-LT"/>
              </w:rPr>
            </w:pPr>
            <w:r w:rsidRPr="00062E36">
              <w:rPr>
                <w:sz w:val="20"/>
                <w:lang w:eastAsia="lt-LT"/>
              </w:rPr>
              <w:t>a) Skaičiavimai pagal azoto ir fosforo masės balansą, atsižvelgiant į sunaudotus pašarus, žalių baltymų kiekį pašaruose, bendrą fosforo kiekį ir gyvūnų produktyvumą. Kartą per metus kiekvienai gyvūnų kategorijai.</w:t>
            </w:r>
          </w:p>
          <w:p w:rsidR="009B4877" w:rsidRPr="00062E36" w:rsidRDefault="009B4877" w:rsidP="00E0791D">
            <w:pPr>
              <w:suppressAutoHyphens/>
              <w:adjustRightInd w:val="0"/>
              <w:jc w:val="both"/>
              <w:textAlignment w:val="baseline"/>
              <w:rPr>
                <w:sz w:val="20"/>
              </w:rPr>
            </w:pPr>
            <w:r w:rsidRPr="00062E36">
              <w:rPr>
                <w:sz w:val="20"/>
                <w:lang w:eastAsia="lt-LT"/>
              </w:rPr>
              <w:t>b) Bendro azoto ir bendro fosforo kiekio apskaičiavimas remiantis mėšlo analize. Kartą per metus kiekvienai gyvūnų kategorijai.</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Kasmet apskaičiuojamas </w:t>
            </w:r>
            <w:r w:rsidRPr="00062E36">
              <w:rPr>
                <w:sz w:val="20"/>
                <w:lang w:eastAsia="lt-LT"/>
              </w:rPr>
              <w:t>bendro azoto ir bendro fosforo kiekis remiantis mėšlo analize.</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59</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25</w:t>
            </w:r>
          </w:p>
        </w:tc>
        <w:tc>
          <w:tcPr>
            <w:tcW w:w="5387" w:type="dxa"/>
            <w:vAlign w:val="center"/>
          </w:tcPr>
          <w:p w:rsidR="009B4877" w:rsidRPr="00062E36" w:rsidRDefault="009B4877" w:rsidP="00E0791D">
            <w:pPr>
              <w:autoSpaceDE w:val="0"/>
              <w:autoSpaceDN w:val="0"/>
              <w:adjustRightInd w:val="0"/>
              <w:spacing w:line="211" w:lineRule="exact"/>
              <w:ind w:right="20"/>
              <w:jc w:val="both"/>
              <w:rPr>
                <w:sz w:val="20"/>
              </w:rPr>
            </w:pPr>
            <w:r w:rsidRPr="00062E36">
              <w:rPr>
                <w:sz w:val="20"/>
              </w:rPr>
              <w:t>Stebimi į orą išsiskiriantys amoniako išmetamieji teršalai bent jau toliau nurodytu dažnumu taikant vieną iš toliau nurodytų metodų:</w:t>
            </w:r>
          </w:p>
          <w:p w:rsidR="009B4877" w:rsidRPr="00062E36" w:rsidRDefault="009B4877" w:rsidP="00E0791D">
            <w:pPr>
              <w:autoSpaceDE w:val="0"/>
              <w:autoSpaceDN w:val="0"/>
              <w:adjustRightInd w:val="0"/>
              <w:spacing w:line="211" w:lineRule="exact"/>
              <w:ind w:right="20"/>
              <w:jc w:val="both"/>
              <w:rPr>
                <w:sz w:val="20"/>
              </w:rPr>
            </w:pPr>
            <w:r w:rsidRPr="00062E36">
              <w:rPr>
                <w:sz w:val="20"/>
              </w:rPr>
              <w:t>a) Prognozės pagal masės balansą, atsižvelgiant į kiekviename mėšlo tvarkymo etape išsiskiriantį ir bendrą azoto (arba bendrą amoniakinio azoto) kiekį. Kartą per metus kiekvienai gyvūnų kategorijai.</w:t>
            </w:r>
          </w:p>
          <w:p w:rsidR="009B4877" w:rsidRPr="00062E36" w:rsidRDefault="009B4877" w:rsidP="00E0791D">
            <w:pPr>
              <w:autoSpaceDE w:val="0"/>
              <w:autoSpaceDN w:val="0"/>
              <w:adjustRightInd w:val="0"/>
              <w:jc w:val="both"/>
              <w:rPr>
                <w:sz w:val="20"/>
              </w:rPr>
            </w:pPr>
            <w:r w:rsidRPr="00062E36">
              <w:rPr>
                <w:sz w:val="20"/>
              </w:rPr>
              <w:t xml:space="preserve">b) Skaičiavimai, išmatuojant amoniako koncentraciją ir vėdinimo lygį, taikant ISO, nacionalinius ar tarptautinius standartinius metodus arba kitus metodus, kuriais užtikrinama duomenų lygiavertė mokslinė kokybė. Kiekvieną kartą, kai iš esmės pakeičiamas bent vienas iš šių rodiklių: </w:t>
            </w:r>
          </w:p>
          <w:p w:rsidR="009B4877" w:rsidRPr="00062E36" w:rsidRDefault="009B4877" w:rsidP="00E0791D">
            <w:pPr>
              <w:tabs>
                <w:tab w:val="left" w:pos="340"/>
              </w:tabs>
              <w:jc w:val="both"/>
              <w:rPr>
                <w:sz w:val="20"/>
              </w:rPr>
            </w:pPr>
            <w:r w:rsidRPr="00062E36">
              <w:rPr>
                <w:sz w:val="20"/>
              </w:rPr>
              <w:t>- ūkyje auginamų gyvulių tipas;</w:t>
            </w:r>
          </w:p>
          <w:p w:rsidR="009B4877" w:rsidRPr="00062E36" w:rsidRDefault="009B4877" w:rsidP="00E0791D">
            <w:pPr>
              <w:tabs>
                <w:tab w:val="left" w:pos="340"/>
              </w:tabs>
              <w:jc w:val="both"/>
              <w:rPr>
                <w:sz w:val="20"/>
              </w:rPr>
            </w:pPr>
            <w:r w:rsidRPr="00062E36">
              <w:rPr>
                <w:sz w:val="20"/>
              </w:rPr>
              <w:t>- laikymo sistema</w:t>
            </w:r>
          </w:p>
          <w:p w:rsidR="009B4877" w:rsidRPr="00062E36" w:rsidRDefault="009B4877" w:rsidP="00E0791D">
            <w:pPr>
              <w:suppressAutoHyphens/>
              <w:adjustRightInd w:val="0"/>
              <w:jc w:val="both"/>
              <w:textAlignment w:val="baseline"/>
              <w:rPr>
                <w:sz w:val="20"/>
              </w:rPr>
            </w:pPr>
            <w:r w:rsidRPr="00062E36">
              <w:rPr>
                <w:sz w:val="20"/>
                <w:lang w:eastAsia="lt-LT"/>
              </w:rPr>
              <w:t>c) Prognozės, pagrįstos išmetamųjų teršalų faktoriais. Kartą per metus kiekvienai gyvūnų kategorijai.</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Vykdoma amoniako apskaita laikomai gyvūnų kategorijai kartą per metus. </w:t>
            </w:r>
          </w:p>
        </w:tc>
      </w:tr>
      <w:tr w:rsidR="009B4877" w:rsidRPr="00C80AA9" w:rsidTr="003D04BF">
        <w:trPr>
          <w:trHeight w:val="1793"/>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60</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26</w:t>
            </w:r>
          </w:p>
        </w:tc>
        <w:tc>
          <w:tcPr>
            <w:tcW w:w="5387" w:type="dxa"/>
            <w:vAlign w:val="center"/>
          </w:tcPr>
          <w:p w:rsidR="009B4877" w:rsidRPr="00062E36" w:rsidRDefault="009B4877" w:rsidP="00E0791D">
            <w:pPr>
              <w:tabs>
                <w:tab w:val="left" w:pos="459"/>
              </w:tabs>
              <w:autoSpaceDE w:val="0"/>
              <w:autoSpaceDN w:val="0"/>
              <w:adjustRightInd w:val="0"/>
              <w:ind w:left="34" w:right="5"/>
              <w:rPr>
                <w:sz w:val="20"/>
              </w:rPr>
            </w:pPr>
            <w:r w:rsidRPr="00062E36">
              <w:rPr>
                <w:sz w:val="20"/>
              </w:rPr>
              <w:t>Skleidžiami kvapai gali būti stebimi remiantis:</w:t>
            </w:r>
          </w:p>
          <w:p w:rsidR="009B4877" w:rsidRPr="00062E36" w:rsidRDefault="009B4877" w:rsidP="009B4877">
            <w:pPr>
              <w:numPr>
                <w:ilvl w:val="0"/>
                <w:numId w:val="27"/>
              </w:numPr>
              <w:tabs>
                <w:tab w:val="left" w:pos="459"/>
                <w:tab w:val="left" w:pos="903"/>
              </w:tabs>
              <w:ind w:right="20"/>
              <w:rPr>
                <w:sz w:val="20"/>
              </w:rPr>
            </w:pPr>
            <w:r w:rsidRPr="00062E36">
              <w:rPr>
                <w:sz w:val="20"/>
              </w:rPr>
              <w:t xml:space="preserve">EN standartais (pvz., naudojant dinaminę </w:t>
            </w:r>
            <w:proofErr w:type="spellStart"/>
            <w:r w:rsidRPr="00062E36">
              <w:rPr>
                <w:sz w:val="20"/>
              </w:rPr>
              <w:t>olfaktometriją</w:t>
            </w:r>
            <w:proofErr w:type="spellEnd"/>
            <w:r w:rsidRPr="00062E36">
              <w:rPr>
                <w:sz w:val="20"/>
              </w:rPr>
              <w:t xml:space="preserve"> pagal EN 13725 standartą kvapų koncentracijai nustatyti);</w:t>
            </w:r>
          </w:p>
          <w:p w:rsidR="009B4877" w:rsidRPr="00062E36" w:rsidRDefault="009B4877" w:rsidP="009B4877">
            <w:pPr>
              <w:numPr>
                <w:ilvl w:val="0"/>
                <w:numId w:val="27"/>
              </w:numPr>
              <w:tabs>
                <w:tab w:val="left" w:pos="459"/>
                <w:tab w:val="left" w:pos="903"/>
              </w:tabs>
              <w:ind w:right="20"/>
              <w:rPr>
                <w:sz w:val="20"/>
              </w:rPr>
            </w:pPr>
            <w:r w:rsidRPr="00062E36">
              <w:rPr>
                <w:sz w:val="20"/>
              </w:rPr>
              <w:t>taikant alternatyvius metodus, kuriems EN standartai nėra parengti (pvz., matuojant ir (arba) nustatant ar prognozuojant kvapų poveikį) galima remtis ISO, nacionaliniais arba kitais tarptautiniais standartais, kuriais užtikrinami lygiavertės mokslinės kokybės duomenys.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Netaikoma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Įmonės aplinkoje sumodeliuota išmetamų oro teršalų ir kvapo sklaida.</w:t>
            </w:r>
          </w:p>
          <w:p w:rsidR="009B4877" w:rsidRPr="00062E36" w:rsidRDefault="009B4877" w:rsidP="00E0791D">
            <w:pPr>
              <w:autoSpaceDE w:val="0"/>
              <w:autoSpaceDN w:val="0"/>
              <w:adjustRightInd w:val="0"/>
              <w:spacing w:line="211" w:lineRule="exact"/>
              <w:ind w:left="40" w:right="20"/>
              <w:rPr>
                <w:sz w:val="20"/>
              </w:rPr>
            </w:pPr>
            <w:r w:rsidRPr="00062E36">
              <w:rPr>
                <w:sz w:val="20"/>
              </w:rPr>
              <w:t>GPGB 26 reikalavimas taikomas tik tais atvejais, kai numatoma ir (arba) yra pagrįsta tikėtis, jog jautrių receptorių buvimo vietoje bus juntamas nemalonus kvapas.</w:t>
            </w:r>
          </w:p>
          <w:p w:rsidR="009B4877" w:rsidRPr="00062E36" w:rsidRDefault="009B4877" w:rsidP="00E0791D">
            <w:pPr>
              <w:suppressAutoHyphens/>
              <w:adjustRightInd w:val="0"/>
              <w:spacing w:line="228" w:lineRule="auto"/>
              <w:textAlignment w:val="baseline"/>
              <w:rPr>
                <w:sz w:val="20"/>
              </w:rPr>
            </w:pP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61</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27</w:t>
            </w:r>
          </w:p>
        </w:tc>
        <w:tc>
          <w:tcPr>
            <w:tcW w:w="5387" w:type="dxa"/>
            <w:vAlign w:val="center"/>
          </w:tcPr>
          <w:p w:rsidR="009B4877" w:rsidRPr="00062E36" w:rsidRDefault="009B4877" w:rsidP="00E0791D">
            <w:pPr>
              <w:suppressAutoHyphens/>
              <w:adjustRightInd w:val="0"/>
              <w:jc w:val="both"/>
              <w:textAlignment w:val="baseline"/>
              <w:rPr>
                <w:sz w:val="20"/>
                <w:lang w:eastAsia="lt-LT"/>
              </w:rPr>
            </w:pPr>
            <w:r w:rsidRPr="00062E36">
              <w:rPr>
                <w:sz w:val="20"/>
                <w:lang w:eastAsia="lt-LT"/>
              </w:rPr>
              <w:t>Iš kiekvieno tvarto išmetamos dulkės stebimos taikant vieną iš toliau nurodytų metodų bent jau toliau nurodytu dažnumu:</w:t>
            </w:r>
          </w:p>
          <w:p w:rsidR="009B4877" w:rsidRPr="00062E36" w:rsidRDefault="009B4877" w:rsidP="00E0791D">
            <w:pPr>
              <w:suppressAutoHyphens/>
              <w:adjustRightInd w:val="0"/>
              <w:jc w:val="both"/>
              <w:textAlignment w:val="baseline"/>
              <w:rPr>
                <w:sz w:val="20"/>
                <w:lang w:eastAsia="lt-LT"/>
              </w:rPr>
            </w:pPr>
            <w:r w:rsidRPr="00062E36">
              <w:rPr>
                <w:sz w:val="20"/>
                <w:lang w:eastAsia="lt-LT"/>
              </w:rPr>
              <w:t>a) Skaičiavimai, išmatuojant dulkių koncentraciją ir vėdinimo lygį, remiantis EN standartiniais me</w:t>
            </w:r>
            <w:r w:rsidRPr="00062E36">
              <w:rPr>
                <w:sz w:val="20"/>
                <w:lang w:eastAsia="lt-LT"/>
              </w:rPr>
              <w:softHyphen/>
              <w:t>todais arba kitais metodais (ISO, nacionaliniais ar tarptautiniais), kuriais užtikrinami lygiavertės mokslinės kokybės duomenys. Kartą per metus.</w:t>
            </w:r>
          </w:p>
          <w:p w:rsidR="009B4877" w:rsidRPr="00062E36" w:rsidRDefault="009B4877" w:rsidP="00E0791D">
            <w:pPr>
              <w:suppressAutoHyphens/>
              <w:adjustRightInd w:val="0"/>
              <w:jc w:val="both"/>
              <w:textAlignment w:val="baseline"/>
              <w:rPr>
                <w:sz w:val="20"/>
              </w:rPr>
            </w:pPr>
            <w:r w:rsidRPr="00062E36">
              <w:rPr>
                <w:sz w:val="20"/>
                <w:lang w:eastAsia="lt-LT"/>
              </w:rPr>
              <w:t>b) Prognozės, pagrįstos išmetamųjų teršalų faktoriais. Kartą per metus.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 xml:space="preserve">Vykdoma kietųjų dalelių, išmetamų iš gyvulių laikymo tvartų, apskaita laikomai gyvūnų kategorijai kartą per metus. </w:t>
            </w:r>
          </w:p>
        </w:tc>
      </w:tr>
      <w:tr w:rsidR="009B4877" w:rsidRPr="00C80AA9" w:rsidTr="003D04BF">
        <w:trPr>
          <w:trHeight w:val="885"/>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62</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28</w:t>
            </w:r>
          </w:p>
        </w:tc>
        <w:tc>
          <w:tcPr>
            <w:tcW w:w="5387" w:type="dxa"/>
            <w:vAlign w:val="center"/>
          </w:tcPr>
          <w:p w:rsidR="009B4877" w:rsidRPr="00062E36" w:rsidRDefault="009B4877" w:rsidP="00E0791D">
            <w:pPr>
              <w:autoSpaceDE w:val="0"/>
              <w:autoSpaceDN w:val="0"/>
              <w:adjustRightInd w:val="0"/>
              <w:spacing w:line="211" w:lineRule="exact"/>
              <w:ind w:left="40" w:right="20"/>
              <w:jc w:val="both"/>
              <w:rPr>
                <w:sz w:val="20"/>
              </w:rPr>
            </w:pPr>
            <w:r w:rsidRPr="00062E36">
              <w:rPr>
                <w:sz w:val="20"/>
              </w:rPr>
              <w:t xml:space="preserve">Amoniako išmetamųjų teršalų, dulkių ir (arba) skleidžiamo kvapo iš kiekvieno tvarto, kuriame yra įdiegta oro valymo sistema, </w:t>
            </w:r>
            <w:proofErr w:type="spellStart"/>
            <w:r w:rsidRPr="00062E36">
              <w:rPr>
                <w:sz w:val="20"/>
              </w:rPr>
              <w:t>stebėsena</w:t>
            </w:r>
            <w:proofErr w:type="spellEnd"/>
            <w:r w:rsidRPr="00062E36">
              <w:rPr>
                <w:sz w:val="20"/>
              </w:rPr>
              <w:t xml:space="preserve"> vykdoma taikant visus toliau nurodytus metodus bent jau nurodytu dažnumu:</w:t>
            </w:r>
          </w:p>
          <w:p w:rsidR="009B4877" w:rsidRPr="00062E36" w:rsidRDefault="009B4877" w:rsidP="00E0791D">
            <w:pPr>
              <w:suppressAutoHyphens/>
              <w:adjustRightInd w:val="0"/>
              <w:jc w:val="both"/>
              <w:textAlignment w:val="baseline"/>
              <w:rPr>
                <w:sz w:val="20"/>
                <w:lang w:eastAsia="lt-LT"/>
              </w:rPr>
            </w:pPr>
            <w:r w:rsidRPr="00062E36">
              <w:rPr>
                <w:sz w:val="20"/>
                <w:lang w:eastAsia="lt-LT"/>
              </w:rPr>
              <w:t>a) Tikrinti oro valymo sistemos veiksmingumą išmatuojant amoniako, kvapų ir (arba) dulkių kiekį praktinėmis ūkio sąlygomis, laikantis nustatyto matavimo protokolo ir remiantis EN standartiniais metodais arba kitais metodais (ISO, nacionaliniais arba tarptautiniais), kuriais užtikrinami lygiavertės mokslinės kokybės duomenys. Vieną kartą.</w:t>
            </w:r>
          </w:p>
          <w:p w:rsidR="009B4877" w:rsidRPr="00062E36" w:rsidRDefault="009B4877" w:rsidP="00E0791D">
            <w:pPr>
              <w:suppressAutoHyphens/>
              <w:adjustRightInd w:val="0"/>
              <w:jc w:val="both"/>
              <w:textAlignment w:val="baseline"/>
              <w:rPr>
                <w:sz w:val="20"/>
              </w:rPr>
            </w:pPr>
            <w:r w:rsidRPr="00062E36">
              <w:rPr>
                <w:sz w:val="20"/>
                <w:lang w:eastAsia="lt-LT"/>
              </w:rPr>
              <w:t>b) Oro valymo sistemos veiksmingumo tikrinimas (pvz., nuolat registruojant veiklos rodiklius arba taikant pavojaus signalo sistemas). Kasdien.</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3A767C" w:rsidRDefault="009B4877" w:rsidP="00E0791D">
            <w:pPr>
              <w:suppressAutoHyphens/>
              <w:adjustRightInd w:val="0"/>
              <w:spacing w:line="228" w:lineRule="auto"/>
              <w:textAlignment w:val="baseline"/>
              <w:rPr>
                <w:sz w:val="20"/>
              </w:rPr>
            </w:pPr>
            <w:r w:rsidRPr="003A767C">
              <w:rPr>
                <w:bCs/>
                <w:sz w:val="20"/>
              </w:rPr>
              <w:t xml:space="preserve">Viename penimų kiaulių tvartų korpuse įdiegta dviejų pakopų biologinio oro valymo sistema BIO </w:t>
            </w:r>
            <w:proofErr w:type="spellStart"/>
            <w:r w:rsidRPr="003A767C">
              <w:rPr>
                <w:bCs/>
                <w:sz w:val="20"/>
              </w:rPr>
              <w:t>Flex</w:t>
            </w:r>
            <w:proofErr w:type="spellEnd"/>
            <w:r w:rsidRPr="003A767C">
              <w:rPr>
                <w:bCs/>
                <w:sz w:val="20"/>
              </w:rPr>
              <w:t>, pritaikyta gyvulininkystės pastatų oro valymui nuo amoniako, kvapų ir kietųjų dalelių. Dėl šios priemonės iš tvartų korpuso išmetamų amoniako teršalų sumažėja 70 %, kietųjų dalelių – 94 %, o kvapų – 44 %. Priemonės efektyvumas nustatytas matavimo būdu. Matavimus atliko UAB “</w:t>
            </w:r>
            <w:proofErr w:type="spellStart"/>
            <w:r w:rsidRPr="003A767C">
              <w:rPr>
                <w:bCs/>
                <w:sz w:val="20"/>
              </w:rPr>
              <w:t>Ekomodelis</w:t>
            </w:r>
            <w:proofErr w:type="spellEnd"/>
            <w:r w:rsidRPr="003A767C">
              <w:rPr>
                <w:bCs/>
                <w:sz w:val="20"/>
              </w:rPr>
              <w:t>” 2019 m. sausio-kovo mėn.</w:t>
            </w:r>
          </w:p>
        </w:tc>
      </w:tr>
      <w:tr w:rsidR="009B4877" w:rsidRPr="00C80AA9" w:rsidTr="00F76DA1">
        <w:trPr>
          <w:trHeight w:val="601"/>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63</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29</w:t>
            </w:r>
          </w:p>
        </w:tc>
        <w:tc>
          <w:tcPr>
            <w:tcW w:w="5387" w:type="dxa"/>
            <w:vAlign w:val="center"/>
          </w:tcPr>
          <w:p w:rsidR="009B4877" w:rsidRPr="00062E36" w:rsidRDefault="009B4877" w:rsidP="00E0791D">
            <w:pPr>
              <w:suppressAutoHyphens/>
              <w:adjustRightInd w:val="0"/>
              <w:textAlignment w:val="baseline"/>
              <w:rPr>
                <w:sz w:val="20"/>
                <w:lang w:eastAsia="lt-LT"/>
              </w:rPr>
            </w:pPr>
            <w:r w:rsidRPr="00062E36">
              <w:rPr>
                <w:sz w:val="20"/>
                <w:lang w:eastAsia="lt-LT"/>
              </w:rPr>
              <w:t>Bent kartą kiekvienais metais stebimi toliau nurodyti proceso rodikliai:</w:t>
            </w:r>
          </w:p>
          <w:p w:rsidR="009B4877" w:rsidRPr="00062E36" w:rsidRDefault="009B4877" w:rsidP="00E0791D">
            <w:pPr>
              <w:autoSpaceDE w:val="0"/>
              <w:autoSpaceDN w:val="0"/>
              <w:adjustRightInd w:val="0"/>
              <w:jc w:val="both"/>
              <w:rPr>
                <w:sz w:val="20"/>
              </w:rPr>
            </w:pPr>
            <w:r w:rsidRPr="00062E36">
              <w:rPr>
                <w:sz w:val="20"/>
              </w:rPr>
              <w:t>a) Vandens suvartojimas. Registruojama naudojantis, pavyzdžiui, tinkamais matuokliais arba remiantis sąskaitomis faktūromis.</w:t>
            </w:r>
          </w:p>
          <w:p w:rsidR="009B4877" w:rsidRPr="00062E36" w:rsidRDefault="009B4877" w:rsidP="00E0791D">
            <w:pPr>
              <w:suppressAutoHyphens/>
              <w:adjustRightInd w:val="0"/>
              <w:textAlignment w:val="baseline"/>
              <w:rPr>
                <w:sz w:val="20"/>
                <w:lang w:eastAsia="lt-LT"/>
              </w:rPr>
            </w:pPr>
            <w:r w:rsidRPr="00062E36">
              <w:rPr>
                <w:sz w:val="20"/>
                <w:lang w:eastAsia="lt-LT"/>
              </w:rPr>
              <w:t>Pagrindiniai vandens vartojimo procesai tvartuose (valymas, šėrimas, ir t. t.) gali būti stebimi atskirai.</w:t>
            </w:r>
          </w:p>
          <w:p w:rsidR="009B4877" w:rsidRPr="00062E36" w:rsidRDefault="009B4877" w:rsidP="00E0791D">
            <w:pPr>
              <w:suppressAutoHyphens/>
              <w:adjustRightInd w:val="0"/>
              <w:textAlignment w:val="baseline"/>
              <w:rPr>
                <w:sz w:val="20"/>
                <w:lang w:eastAsia="lt-LT"/>
              </w:rPr>
            </w:pPr>
            <w:r w:rsidRPr="00062E36">
              <w:rPr>
                <w:sz w:val="20"/>
                <w:lang w:eastAsia="lt-LT"/>
              </w:rPr>
              <w:t>b) Elektros energijos suvartojimas. Registruojama naudojantis, pavyzdžiui, tinkamais skaitikliais arba remiantis sąskaitomis faktūromis. Elektros suvartojimas tvartuose stebimas atskirai nuo kitų ūkio įrenginių. Pagrindiniai energiją vartojantys procesai tvartuose (šildymas, vėdinimas, apšvietimas, ir t. t.) gali būti stebimi atskirai.</w:t>
            </w:r>
          </w:p>
          <w:p w:rsidR="009B4877" w:rsidRPr="00062E36" w:rsidRDefault="009B4877" w:rsidP="00E0791D">
            <w:pPr>
              <w:suppressAutoHyphens/>
              <w:adjustRightInd w:val="0"/>
              <w:textAlignment w:val="baseline"/>
              <w:rPr>
                <w:sz w:val="20"/>
              </w:rPr>
            </w:pPr>
            <w:r w:rsidRPr="00062E36">
              <w:rPr>
                <w:sz w:val="20"/>
                <w:lang w:eastAsia="lt-LT"/>
              </w:rPr>
              <w:t>c) Degalų suvartojimas. Registruojama naudojantis, pavyzdžiui, tinkamais matuokliais arba remiantis sąskaitomis faktūromis.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Default="009B4877" w:rsidP="00E0791D">
            <w:pPr>
              <w:suppressAutoHyphens/>
              <w:adjustRightInd w:val="0"/>
              <w:spacing w:line="228" w:lineRule="auto"/>
              <w:textAlignment w:val="baseline"/>
              <w:rPr>
                <w:sz w:val="20"/>
              </w:rPr>
            </w:pPr>
            <w:r>
              <w:rPr>
                <w:sz w:val="20"/>
              </w:rPr>
              <w:t>Įmonėje vykdoma vandens apskaita vandens skaitikliais.</w:t>
            </w:r>
            <w:r>
              <w:rPr>
                <w:szCs w:val="24"/>
                <w:lang w:eastAsia="lt-LT"/>
              </w:rPr>
              <w:t xml:space="preserve"> </w:t>
            </w:r>
            <w:r>
              <w:rPr>
                <w:sz w:val="20"/>
              </w:rPr>
              <w:t>Vandens vartojimo procesai tvartuose stebimi kartu.</w:t>
            </w:r>
          </w:p>
          <w:p w:rsidR="009B4877" w:rsidRPr="00062E36" w:rsidRDefault="009B4877" w:rsidP="00E0791D">
            <w:pPr>
              <w:suppressAutoHyphens/>
              <w:adjustRightInd w:val="0"/>
              <w:spacing w:line="228" w:lineRule="auto"/>
              <w:textAlignment w:val="baseline"/>
              <w:rPr>
                <w:sz w:val="20"/>
              </w:rPr>
            </w:pPr>
            <w:r>
              <w:rPr>
                <w:sz w:val="20"/>
              </w:rPr>
              <w:t>Elektros suvartojimas stebimas bendras nuo visų procesų kartu (šildymo, vėdinimo ir t.t.). Vykdoma buhalterinė kuro apskaita remiantis kelionės lapais, kvitais, degalų ataskaitomis, rengiamos kuro ataskaitos elektroninėje versijoje</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64</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d) Atvežtų ir išvežtų gyvūnų skaičius, įskaitant, atitinkamais atvejais, gimimus ir nugaišimus. Registravimas remiantis, pavyzdžiui, esamais registrais.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lang w:eastAsia="lt-LT"/>
              </w:rPr>
              <w:t>Registruojama atvežtų, išvežtų, kritusių gyvūnų skaičius, periodiškai deklaruojamas esamas gyvulių skaičius žemės ūkio informacijos ir kaimo verslo centro elektroninėje sistemoje.</w:t>
            </w:r>
          </w:p>
        </w:tc>
      </w:tr>
      <w:tr w:rsidR="009B4877" w:rsidRPr="00C80AA9" w:rsidTr="00F76DA1">
        <w:trPr>
          <w:trHeight w:val="411"/>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65</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jc w:val="both"/>
              <w:rPr>
                <w:sz w:val="20"/>
              </w:rPr>
            </w:pPr>
            <w:r w:rsidRPr="00062E36">
              <w:rPr>
                <w:sz w:val="20"/>
              </w:rPr>
              <w:t>e) Pašarų suvartojimas. Registravimas remiantis, pavyzdžiui, sąskaitomis faktūromis arba esamais registrais.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Pašarų suvartojimas registruojamas registre.</w:t>
            </w:r>
          </w:p>
        </w:tc>
      </w:tr>
      <w:tr w:rsidR="009B4877" w:rsidRPr="00C80AA9" w:rsidTr="00F76DA1">
        <w:trPr>
          <w:trHeight w:val="813"/>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66</w:t>
            </w:r>
          </w:p>
        </w:tc>
        <w:tc>
          <w:tcPr>
            <w:tcW w:w="1418" w:type="dxa"/>
            <w:vAlign w:val="center"/>
          </w:tcPr>
          <w:p w:rsidR="009B4877" w:rsidRPr="00062E36" w:rsidRDefault="009B4877" w:rsidP="00E0791D">
            <w:pPr>
              <w:suppressAutoHyphens/>
              <w:adjustRightInd w:val="0"/>
              <w:jc w:val="center"/>
              <w:textAlignment w:val="baseline"/>
              <w:rPr>
                <w:sz w:val="20"/>
              </w:rPr>
            </w:pPr>
          </w:p>
        </w:tc>
        <w:tc>
          <w:tcPr>
            <w:tcW w:w="1559" w:type="dxa"/>
            <w:vAlign w:val="center"/>
          </w:tcPr>
          <w:p w:rsidR="009B4877" w:rsidRPr="00062E36" w:rsidRDefault="009B4877" w:rsidP="00E0791D">
            <w:pPr>
              <w:suppressAutoHyphens/>
              <w:adjustRightInd w:val="0"/>
              <w:jc w:val="center"/>
              <w:textAlignment w:val="baseline"/>
              <w:rPr>
                <w:sz w:val="20"/>
              </w:rPr>
            </w:pPr>
          </w:p>
        </w:tc>
        <w:tc>
          <w:tcPr>
            <w:tcW w:w="5387" w:type="dxa"/>
          </w:tcPr>
          <w:p w:rsidR="009B4877" w:rsidRPr="00062E36" w:rsidRDefault="009B4877" w:rsidP="00E0791D">
            <w:pPr>
              <w:autoSpaceDE w:val="0"/>
              <w:autoSpaceDN w:val="0"/>
              <w:adjustRightInd w:val="0"/>
              <w:spacing w:line="211" w:lineRule="exact"/>
              <w:jc w:val="both"/>
              <w:rPr>
                <w:sz w:val="20"/>
              </w:rPr>
            </w:pPr>
            <w:r w:rsidRPr="00062E36">
              <w:rPr>
                <w:sz w:val="20"/>
              </w:rPr>
              <w:t>f) Mėšlo kaupimas. Registravimas remiantis, pavyzdžiui, esamais registrais.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062E36">
              <w:rPr>
                <w:sz w:val="20"/>
              </w:rPr>
              <w:t>Srutų ir mėšlo išvežimas/panaudojimas įmonėje registruojamas elektroniniame žurnale.</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67</w:t>
            </w:r>
          </w:p>
        </w:tc>
        <w:tc>
          <w:tcPr>
            <w:tcW w:w="1418" w:type="dxa"/>
            <w:vAlign w:val="center"/>
          </w:tcPr>
          <w:p w:rsidR="009B4877" w:rsidRPr="00062E36" w:rsidRDefault="009B4877" w:rsidP="00E0791D">
            <w:pPr>
              <w:suppressAutoHyphens/>
              <w:adjustRightInd w:val="0"/>
              <w:textAlignment w:val="baseline"/>
              <w:rPr>
                <w:sz w:val="20"/>
              </w:rPr>
            </w:pPr>
            <w:r w:rsidRPr="00062E36">
              <w:rPr>
                <w:rFonts w:eastAsia="Palatino Linotype"/>
                <w:bCs/>
                <w:spacing w:val="-1"/>
                <w:sz w:val="20"/>
                <w:shd w:val="clear" w:color="auto" w:fill="FFFFFF"/>
                <w:lang w:eastAsia="lt-LT"/>
              </w:rPr>
              <w:t>Amoniako išmetamieji teršalai iš kiaulių fermų</w:t>
            </w:r>
          </w:p>
        </w:tc>
        <w:tc>
          <w:tcPr>
            <w:tcW w:w="1559" w:type="dxa"/>
            <w:vAlign w:val="center"/>
          </w:tcPr>
          <w:p w:rsidR="009B4877" w:rsidRPr="00062E36" w:rsidRDefault="009B4877" w:rsidP="00E0791D">
            <w:pPr>
              <w:suppressAutoHyphens/>
              <w:adjustRightInd w:val="0"/>
              <w:jc w:val="center"/>
              <w:textAlignment w:val="baseline"/>
              <w:rPr>
                <w:sz w:val="20"/>
              </w:rPr>
            </w:pPr>
            <w:r w:rsidRPr="00062E36">
              <w:rPr>
                <w:sz w:val="20"/>
                <w:lang w:eastAsia="lt-LT"/>
              </w:rPr>
              <w:t>GPGB 30</w:t>
            </w:r>
          </w:p>
        </w:tc>
        <w:tc>
          <w:tcPr>
            <w:tcW w:w="5387" w:type="dxa"/>
          </w:tcPr>
          <w:p w:rsidR="009B4877" w:rsidRPr="00062E36" w:rsidRDefault="009B4877" w:rsidP="00E0791D">
            <w:pPr>
              <w:autoSpaceDE w:val="0"/>
              <w:autoSpaceDN w:val="0"/>
              <w:adjustRightInd w:val="0"/>
              <w:ind w:left="34" w:right="200"/>
              <w:jc w:val="both"/>
              <w:rPr>
                <w:sz w:val="20"/>
              </w:rPr>
            </w:pPr>
            <w:r w:rsidRPr="00062E36">
              <w:rPr>
                <w:sz w:val="20"/>
              </w:rPr>
              <w:t>Siekiant sumažinti iš kiaulių fermų į orą išsiskiriančius amoniako išmetamuosius teršalus, pagal GPGB taikomas vienas iš toliau nurodytų metodų ar jų derinys:</w:t>
            </w:r>
          </w:p>
          <w:p w:rsidR="009B4877" w:rsidRPr="00062E36" w:rsidRDefault="009B4877" w:rsidP="00E0791D">
            <w:pPr>
              <w:autoSpaceDE w:val="0"/>
              <w:autoSpaceDN w:val="0"/>
              <w:adjustRightInd w:val="0"/>
              <w:ind w:left="34"/>
              <w:jc w:val="both"/>
              <w:rPr>
                <w:sz w:val="20"/>
              </w:rPr>
            </w:pPr>
            <w:r w:rsidRPr="00062E36">
              <w:rPr>
                <w:sz w:val="20"/>
              </w:rPr>
              <w:t>a) Vienas iš toliau nurodytų metodų, pagal kurį taikomas vienas iš toliau nurodytų principų arba jų derinys:</w:t>
            </w:r>
          </w:p>
          <w:p w:rsidR="009B4877" w:rsidRPr="00062E36" w:rsidRDefault="009B4877" w:rsidP="009B4877">
            <w:pPr>
              <w:numPr>
                <w:ilvl w:val="0"/>
                <w:numId w:val="28"/>
              </w:numPr>
              <w:tabs>
                <w:tab w:val="left" w:pos="373"/>
              </w:tabs>
              <w:jc w:val="both"/>
              <w:rPr>
                <w:sz w:val="20"/>
              </w:rPr>
            </w:pPr>
            <w:r w:rsidRPr="00062E36">
              <w:rPr>
                <w:sz w:val="20"/>
              </w:rPr>
              <w:t>sumažinti paviršių, iš kurio išsiskiria amoniakas;</w:t>
            </w:r>
          </w:p>
          <w:p w:rsidR="009B4877" w:rsidRPr="00062E36" w:rsidRDefault="009B4877" w:rsidP="009B4877">
            <w:pPr>
              <w:numPr>
                <w:ilvl w:val="0"/>
                <w:numId w:val="28"/>
              </w:numPr>
              <w:tabs>
                <w:tab w:val="left" w:pos="373"/>
              </w:tabs>
              <w:jc w:val="both"/>
              <w:rPr>
                <w:sz w:val="20"/>
              </w:rPr>
            </w:pPr>
            <w:r w:rsidRPr="00062E36">
              <w:rPr>
                <w:sz w:val="20"/>
              </w:rPr>
              <w:t>dažniau šalinti srutas (mėšlą) į išorėje esančią saugyklą;</w:t>
            </w:r>
          </w:p>
          <w:p w:rsidR="009B4877" w:rsidRPr="00062E36" w:rsidRDefault="009B4877" w:rsidP="009B4877">
            <w:pPr>
              <w:numPr>
                <w:ilvl w:val="0"/>
                <w:numId w:val="28"/>
              </w:numPr>
              <w:tabs>
                <w:tab w:val="left" w:pos="373"/>
              </w:tabs>
              <w:jc w:val="both"/>
              <w:rPr>
                <w:sz w:val="20"/>
              </w:rPr>
            </w:pPr>
            <w:r w:rsidRPr="00062E36">
              <w:rPr>
                <w:sz w:val="20"/>
              </w:rPr>
              <w:t>atskirti šlapimą nuo išmatų;</w:t>
            </w:r>
          </w:p>
          <w:p w:rsidR="009B4877" w:rsidRPr="00062E36" w:rsidRDefault="009B4877" w:rsidP="00E0791D">
            <w:pPr>
              <w:autoSpaceDE w:val="0"/>
              <w:autoSpaceDN w:val="0"/>
              <w:adjustRightInd w:val="0"/>
              <w:ind w:left="34"/>
              <w:jc w:val="both"/>
              <w:rPr>
                <w:sz w:val="20"/>
              </w:rPr>
            </w:pPr>
            <w:r w:rsidRPr="00062E36">
              <w:rPr>
                <w:sz w:val="20"/>
              </w:rPr>
              <w:t>Naudojama gili duobė (jei grindys yra ištisai arba iš dalies dengtos grotelėmis), jei kartu yra taikoma papildoma poveikį mažinanti priemonė, pavyzdžiui:</w:t>
            </w:r>
          </w:p>
          <w:p w:rsidR="009B4877" w:rsidRPr="00062E36" w:rsidRDefault="009B4877" w:rsidP="009B4877">
            <w:pPr>
              <w:numPr>
                <w:ilvl w:val="0"/>
                <w:numId w:val="29"/>
              </w:numPr>
              <w:tabs>
                <w:tab w:val="left" w:pos="623"/>
              </w:tabs>
              <w:jc w:val="both"/>
              <w:rPr>
                <w:sz w:val="20"/>
              </w:rPr>
            </w:pPr>
            <w:r w:rsidRPr="00062E36">
              <w:rPr>
                <w:sz w:val="20"/>
              </w:rPr>
              <w:t>maistingumo valdymo metodų derinys;</w:t>
            </w:r>
          </w:p>
          <w:p w:rsidR="009B4877" w:rsidRPr="00062E36" w:rsidRDefault="009B4877" w:rsidP="009B4877">
            <w:pPr>
              <w:numPr>
                <w:ilvl w:val="0"/>
                <w:numId w:val="29"/>
              </w:numPr>
              <w:tabs>
                <w:tab w:val="left" w:pos="623"/>
              </w:tabs>
              <w:jc w:val="both"/>
              <w:rPr>
                <w:sz w:val="20"/>
              </w:rPr>
            </w:pPr>
            <w:r w:rsidRPr="00062E36">
              <w:rPr>
                <w:sz w:val="20"/>
              </w:rPr>
              <w:t>oro valymo sistema;</w:t>
            </w:r>
          </w:p>
          <w:p w:rsidR="009B4877" w:rsidRPr="00062E36" w:rsidRDefault="009B4877" w:rsidP="009B4877">
            <w:pPr>
              <w:numPr>
                <w:ilvl w:val="0"/>
                <w:numId w:val="29"/>
              </w:numPr>
              <w:tabs>
                <w:tab w:val="left" w:pos="623"/>
              </w:tabs>
              <w:autoSpaceDE w:val="0"/>
              <w:autoSpaceDN w:val="0"/>
              <w:adjustRightInd w:val="0"/>
              <w:ind w:left="34" w:right="200"/>
              <w:jc w:val="both"/>
              <w:rPr>
                <w:sz w:val="20"/>
              </w:rPr>
            </w:pPr>
            <w:r w:rsidRPr="00062E36">
              <w:rPr>
                <w:sz w:val="20"/>
              </w:rPr>
              <w:t xml:space="preserve">srutų </w:t>
            </w:r>
            <w:proofErr w:type="spellStart"/>
            <w:r w:rsidRPr="00062E36">
              <w:rPr>
                <w:sz w:val="20"/>
              </w:rPr>
              <w:t>pH</w:t>
            </w:r>
            <w:proofErr w:type="spellEnd"/>
            <w:r w:rsidRPr="00062E36">
              <w:rPr>
                <w:sz w:val="20"/>
              </w:rPr>
              <w:t xml:space="preserve"> mažinimas;</w:t>
            </w:r>
          </w:p>
          <w:p w:rsidR="009B4877" w:rsidRPr="00062E36" w:rsidRDefault="009B4877" w:rsidP="009B4877">
            <w:pPr>
              <w:numPr>
                <w:ilvl w:val="0"/>
                <w:numId w:val="29"/>
              </w:numPr>
              <w:tabs>
                <w:tab w:val="left" w:pos="623"/>
              </w:tabs>
              <w:autoSpaceDE w:val="0"/>
              <w:autoSpaceDN w:val="0"/>
              <w:adjustRightInd w:val="0"/>
              <w:ind w:left="34" w:right="200"/>
              <w:jc w:val="both"/>
              <w:rPr>
                <w:sz w:val="20"/>
              </w:rPr>
            </w:pPr>
            <w:r w:rsidRPr="00062E36">
              <w:rPr>
                <w:sz w:val="20"/>
              </w:rPr>
              <w:t>srutų vėsinimas.</w:t>
            </w:r>
          </w:p>
          <w:p w:rsidR="009B4877" w:rsidRPr="00062E36" w:rsidRDefault="009B4877" w:rsidP="00E0791D">
            <w:pPr>
              <w:autoSpaceDE w:val="0"/>
              <w:autoSpaceDN w:val="0"/>
              <w:adjustRightInd w:val="0"/>
              <w:jc w:val="both"/>
              <w:rPr>
                <w:sz w:val="20"/>
              </w:rPr>
            </w:pPr>
            <w:r w:rsidRPr="00062E36">
              <w:rPr>
                <w:sz w:val="20"/>
              </w:rPr>
              <w:t>Dažnam srutų šalinimui naudojama vakuumo sistema (jei grindys yra iš dalies arba ištisai dengtos grotelėmis).</w:t>
            </w:r>
          </w:p>
          <w:p w:rsidR="009B4877" w:rsidRPr="00062E36" w:rsidRDefault="009B4877" w:rsidP="00E0791D">
            <w:pPr>
              <w:autoSpaceDE w:val="0"/>
              <w:autoSpaceDN w:val="0"/>
              <w:adjustRightInd w:val="0"/>
              <w:jc w:val="both"/>
              <w:rPr>
                <w:sz w:val="20"/>
              </w:rPr>
            </w:pPr>
            <w:r w:rsidRPr="00062E36">
              <w:rPr>
                <w:sz w:val="20"/>
              </w:rPr>
              <w:t>Mėšlo kanalas įrengiamas su nuožulniomis sienomis (jei grindys yra iš dalies arba ištisai dengtos grotelėmis).</w:t>
            </w:r>
          </w:p>
          <w:p w:rsidR="009B4877" w:rsidRPr="00062E36" w:rsidRDefault="009B4877" w:rsidP="00E0791D">
            <w:pPr>
              <w:autoSpaceDE w:val="0"/>
              <w:autoSpaceDN w:val="0"/>
              <w:adjustRightInd w:val="0"/>
              <w:jc w:val="both"/>
              <w:rPr>
                <w:sz w:val="20"/>
              </w:rPr>
            </w:pPr>
            <w:r w:rsidRPr="00062E36">
              <w:rPr>
                <w:sz w:val="20"/>
              </w:rPr>
              <w:t xml:space="preserve">Dažnam srutų šalinimui naudojama grandyklė (jei grindys yra iš dalies arba ištisai dengtos grotelėmis). </w:t>
            </w:r>
          </w:p>
          <w:p w:rsidR="009B4877" w:rsidRPr="00062E36" w:rsidRDefault="009B4877" w:rsidP="00E0791D">
            <w:pPr>
              <w:autoSpaceDE w:val="0"/>
              <w:autoSpaceDN w:val="0"/>
              <w:adjustRightInd w:val="0"/>
              <w:jc w:val="both"/>
              <w:rPr>
                <w:sz w:val="20"/>
              </w:rPr>
            </w:pPr>
            <w:r w:rsidRPr="00062E36">
              <w:rPr>
                <w:sz w:val="20"/>
              </w:rPr>
              <w:t>Dažnas srutų šalinimas vykdomas nuplaunant vandeniu (jei grindys yra iš dalies arba ištisai dengtos grotelėmis).</w:t>
            </w:r>
          </w:p>
          <w:p w:rsidR="009B4877" w:rsidRPr="00062E36" w:rsidRDefault="009B4877" w:rsidP="00E0791D">
            <w:pPr>
              <w:autoSpaceDE w:val="0"/>
              <w:autoSpaceDN w:val="0"/>
              <w:adjustRightInd w:val="0"/>
              <w:jc w:val="both"/>
              <w:rPr>
                <w:sz w:val="20"/>
              </w:rPr>
            </w:pPr>
            <w:r w:rsidRPr="00062E36">
              <w:rPr>
                <w:sz w:val="20"/>
              </w:rPr>
              <w:t>Naudojama sumažinto dydžio mėšladuobė (jei grindys yra iš dalies dengtos grotelėmis).</w:t>
            </w:r>
          </w:p>
          <w:p w:rsidR="009B4877" w:rsidRPr="00062E36" w:rsidRDefault="009B4877" w:rsidP="00E0791D">
            <w:pPr>
              <w:autoSpaceDE w:val="0"/>
              <w:autoSpaceDN w:val="0"/>
              <w:adjustRightInd w:val="0"/>
              <w:jc w:val="both"/>
              <w:rPr>
                <w:sz w:val="20"/>
              </w:rPr>
            </w:pPr>
            <w:r w:rsidRPr="00062E36">
              <w:rPr>
                <w:sz w:val="20"/>
              </w:rPr>
              <w:t>Naudojamos būdos ir (arba) pašiūrės (jei grindys yra iš dalies dengtos grotelėmis).</w:t>
            </w:r>
          </w:p>
          <w:p w:rsidR="009B4877" w:rsidRPr="00062E36" w:rsidRDefault="009B4877" w:rsidP="00E0791D">
            <w:pPr>
              <w:autoSpaceDE w:val="0"/>
              <w:autoSpaceDN w:val="0"/>
              <w:adjustRightInd w:val="0"/>
              <w:jc w:val="both"/>
              <w:rPr>
                <w:sz w:val="20"/>
              </w:rPr>
            </w:pPr>
            <w:r w:rsidRPr="00062E36">
              <w:rPr>
                <w:sz w:val="20"/>
              </w:rPr>
              <w:t xml:space="preserve">Grindys turi būti išgaubtos, o mėšlo ir vandens kanalai - atskirti (jei gardai iš dalies dengti grotelėmis). </w:t>
            </w:r>
          </w:p>
          <w:p w:rsidR="009B4877" w:rsidRPr="00062E36" w:rsidRDefault="009B4877" w:rsidP="00E0791D">
            <w:pPr>
              <w:autoSpaceDE w:val="0"/>
              <w:autoSpaceDN w:val="0"/>
              <w:adjustRightInd w:val="0"/>
              <w:jc w:val="both"/>
              <w:rPr>
                <w:sz w:val="20"/>
              </w:rPr>
            </w:pPr>
            <w:r w:rsidRPr="00062E36">
              <w:rPr>
                <w:sz w:val="20"/>
              </w:rPr>
              <w:t>Taikomas mėšlo surinkimas vandenyje.</w:t>
            </w:r>
          </w:p>
          <w:p w:rsidR="009B4877" w:rsidRPr="00062E36" w:rsidRDefault="009B4877" w:rsidP="00E0791D">
            <w:pPr>
              <w:autoSpaceDE w:val="0"/>
              <w:autoSpaceDN w:val="0"/>
              <w:adjustRightInd w:val="0"/>
              <w:jc w:val="both"/>
              <w:rPr>
                <w:sz w:val="20"/>
              </w:rPr>
            </w:pPr>
            <w:r w:rsidRPr="00062E36">
              <w:rPr>
                <w:sz w:val="20"/>
              </w:rPr>
              <w:t>Naudojami V formos mėšlo konvejeriai (jei grindys yra iš dalies dengtos grotelėmis).</w:t>
            </w:r>
          </w:p>
          <w:p w:rsidR="009B4877" w:rsidRPr="00062E36" w:rsidRDefault="009B4877" w:rsidP="00E0791D">
            <w:pPr>
              <w:autoSpaceDE w:val="0"/>
              <w:autoSpaceDN w:val="0"/>
              <w:adjustRightInd w:val="0"/>
              <w:jc w:val="both"/>
              <w:rPr>
                <w:sz w:val="20"/>
              </w:rPr>
            </w:pPr>
            <w:r w:rsidRPr="00062E36">
              <w:rPr>
                <w:sz w:val="20"/>
              </w:rPr>
              <w:t>Įrengiamas išorinis kreikiamas praėjimas (jei grindys - tvirto betono).</w:t>
            </w:r>
          </w:p>
          <w:p w:rsidR="009B4877" w:rsidRPr="00062E36" w:rsidRDefault="009B4877" w:rsidP="00E0791D">
            <w:pPr>
              <w:autoSpaceDE w:val="0"/>
              <w:autoSpaceDN w:val="0"/>
              <w:adjustRightInd w:val="0"/>
              <w:jc w:val="both"/>
              <w:rPr>
                <w:sz w:val="20"/>
              </w:rPr>
            </w:pPr>
            <w:r w:rsidRPr="00062E36">
              <w:rPr>
                <w:sz w:val="20"/>
              </w:rPr>
              <w:t>b) Srutų vėsinimas.</w:t>
            </w:r>
          </w:p>
          <w:p w:rsidR="009B4877" w:rsidRPr="00062E36" w:rsidRDefault="009B4877" w:rsidP="00E0791D">
            <w:pPr>
              <w:autoSpaceDE w:val="0"/>
              <w:autoSpaceDN w:val="0"/>
              <w:adjustRightInd w:val="0"/>
              <w:jc w:val="both"/>
              <w:rPr>
                <w:sz w:val="20"/>
              </w:rPr>
            </w:pPr>
            <w:r w:rsidRPr="00062E36">
              <w:rPr>
                <w:sz w:val="20"/>
              </w:rPr>
              <w:t>c) Naudojama oro valymo sistema, konkrečiai:</w:t>
            </w:r>
          </w:p>
          <w:p w:rsidR="009B4877" w:rsidRPr="00062E36" w:rsidRDefault="009B4877" w:rsidP="009B4877">
            <w:pPr>
              <w:numPr>
                <w:ilvl w:val="0"/>
                <w:numId w:val="30"/>
              </w:numPr>
              <w:tabs>
                <w:tab w:val="left" w:pos="330"/>
              </w:tabs>
              <w:jc w:val="both"/>
              <w:rPr>
                <w:sz w:val="20"/>
              </w:rPr>
            </w:pPr>
            <w:r w:rsidRPr="00062E36">
              <w:rPr>
                <w:sz w:val="20"/>
              </w:rPr>
              <w:t xml:space="preserve">drėgnasis rūgštinis </w:t>
            </w:r>
            <w:proofErr w:type="spellStart"/>
            <w:r w:rsidRPr="00062E36">
              <w:rPr>
                <w:sz w:val="20"/>
              </w:rPr>
              <w:t>plautuvas</w:t>
            </w:r>
            <w:proofErr w:type="spellEnd"/>
            <w:r w:rsidRPr="00062E36">
              <w:rPr>
                <w:sz w:val="20"/>
              </w:rPr>
              <w:t xml:space="preserve"> (</w:t>
            </w:r>
            <w:proofErr w:type="spellStart"/>
            <w:r w:rsidRPr="00062E36">
              <w:rPr>
                <w:sz w:val="20"/>
              </w:rPr>
              <w:t>skruberis</w:t>
            </w:r>
            <w:proofErr w:type="spellEnd"/>
            <w:r w:rsidRPr="00062E36">
              <w:rPr>
                <w:sz w:val="20"/>
              </w:rPr>
              <w:t>);</w:t>
            </w:r>
          </w:p>
          <w:p w:rsidR="009B4877" w:rsidRPr="00062E36" w:rsidRDefault="009B4877" w:rsidP="009B4877">
            <w:pPr>
              <w:numPr>
                <w:ilvl w:val="0"/>
                <w:numId w:val="30"/>
              </w:numPr>
              <w:tabs>
                <w:tab w:val="left" w:pos="335"/>
              </w:tabs>
              <w:autoSpaceDE w:val="0"/>
              <w:autoSpaceDN w:val="0"/>
              <w:adjustRightInd w:val="0"/>
              <w:jc w:val="both"/>
              <w:rPr>
                <w:sz w:val="20"/>
              </w:rPr>
            </w:pPr>
            <w:r w:rsidRPr="00062E36">
              <w:rPr>
                <w:sz w:val="20"/>
              </w:rPr>
              <w:t>dviejų arba trijų etapų oro valymo sistema;</w:t>
            </w:r>
          </w:p>
          <w:p w:rsidR="009B4877" w:rsidRPr="00062E36" w:rsidRDefault="009B4877" w:rsidP="009B4877">
            <w:pPr>
              <w:numPr>
                <w:ilvl w:val="0"/>
                <w:numId w:val="30"/>
              </w:numPr>
              <w:tabs>
                <w:tab w:val="left" w:pos="335"/>
              </w:tabs>
              <w:autoSpaceDE w:val="0"/>
              <w:autoSpaceDN w:val="0"/>
              <w:adjustRightInd w:val="0"/>
              <w:jc w:val="both"/>
              <w:rPr>
                <w:sz w:val="20"/>
              </w:rPr>
            </w:pPr>
            <w:r w:rsidRPr="00062E36">
              <w:rPr>
                <w:sz w:val="20"/>
              </w:rPr>
              <w:t>biologinis valytuvas (arba biologinis laistomasis filtras);</w:t>
            </w:r>
          </w:p>
          <w:p w:rsidR="009B4877" w:rsidRPr="00062E36" w:rsidRDefault="009B4877" w:rsidP="00E0791D">
            <w:pPr>
              <w:autoSpaceDE w:val="0"/>
              <w:autoSpaceDN w:val="0"/>
              <w:adjustRightInd w:val="0"/>
              <w:jc w:val="both"/>
              <w:rPr>
                <w:sz w:val="20"/>
              </w:rPr>
            </w:pPr>
            <w:r w:rsidRPr="00062E36">
              <w:rPr>
                <w:sz w:val="20"/>
              </w:rPr>
              <w:t>d) Srutų rūgštinimas.</w:t>
            </w:r>
          </w:p>
          <w:p w:rsidR="009B4877" w:rsidRPr="00062E36" w:rsidRDefault="009B4877" w:rsidP="00E0791D">
            <w:pPr>
              <w:autoSpaceDE w:val="0"/>
              <w:autoSpaceDN w:val="0"/>
              <w:adjustRightInd w:val="0"/>
              <w:jc w:val="both"/>
              <w:rPr>
                <w:sz w:val="20"/>
              </w:rPr>
            </w:pPr>
            <w:r w:rsidRPr="00062E36">
              <w:rPr>
                <w:sz w:val="20"/>
              </w:rPr>
              <w:t xml:space="preserve">e) Mėšlo kanale naudojami </w:t>
            </w:r>
            <w:proofErr w:type="spellStart"/>
            <w:r w:rsidRPr="00062E36">
              <w:rPr>
                <w:sz w:val="20"/>
              </w:rPr>
              <w:t>plūdrieji</w:t>
            </w:r>
            <w:proofErr w:type="spellEnd"/>
            <w:r w:rsidRPr="00062E36">
              <w:rPr>
                <w:sz w:val="20"/>
              </w:rPr>
              <w:t xml:space="preserve"> kamuoliai.</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lang w:eastAsia="lt-LT"/>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sz w:val="20"/>
              </w:rPr>
            </w:pPr>
            <w:r w:rsidRPr="003A767C">
              <w:rPr>
                <w:bCs/>
                <w:sz w:val="20"/>
              </w:rPr>
              <w:t>Mėšlas iš tvartų patenka į mėšlo ir srutų nuvedimo kanalus, po to į centrinį nuvedimo kanalą, iš kurio į esamą požeminį uždaro tipo, emisijoms nelaidų, skystojo mėšlo priėmimo rezervuarą</w:t>
            </w:r>
            <w:r>
              <w:rPr>
                <w:bCs/>
                <w:sz w:val="20"/>
              </w:rPr>
              <w:t>, iš jo – į biodujų jėgainę.</w:t>
            </w:r>
            <w:r w:rsidRPr="00062E36">
              <w:rPr>
                <w:bCs/>
                <w:iCs/>
                <w:sz w:val="20"/>
              </w:rPr>
              <w:t xml:space="preserve"> Biodujų jėgainėje apdorotas mėšlas pumpuojamas į </w:t>
            </w:r>
            <w:proofErr w:type="spellStart"/>
            <w:r w:rsidRPr="00062E36">
              <w:rPr>
                <w:bCs/>
                <w:iCs/>
                <w:sz w:val="20"/>
              </w:rPr>
              <w:t>separavimo</w:t>
            </w:r>
            <w:proofErr w:type="spellEnd"/>
            <w:r w:rsidRPr="00062E36">
              <w:rPr>
                <w:bCs/>
                <w:iCs/>
                <w:sz w:val="20"/>
              </w:rPr>
              <w:t xml:space="preserve"> įrenginį</w:t>
            </w:r>
            <w:r w:rsidRPr="00062E36">
              <w:rPr>
                <w:bCs/>
                <w:sz w:val="20"/>
              </w:rPr>
              <w:t>. Atskirta tirštoji dalis patenka į mėšlidę, srutos</w:t>
            </w:r>
            <w:r w:rsidRPr="00062E36">
              <w:rPr>
                <w:bCs/>
                <w:iCs/>
                <w:sz w:val="20"/>
              </w:rPr>
              <w:t xml:space="preserve"> nuvedamos į </w:t>
            </w:r>
            <w:r>
              <w:rPr>
                <w:bCs/>
                <w:iCs/>
                <w:sz w:val="20"/>
              </w:rPr>
              <w:t>srutų kaupimo</w:t>
            </w:r>
            <w:r w:rsidRPr="00062E36">
              <w:rPr>
                <w:bCs/>
                <w:iCs/>
                <w:sz w:val="20"/>
              </w:rPr>
              <w:t xml:space="preserve"> rezervuarus.</w:t>
            </w:r>
            <w:r w:rsidRPr="00062E36">
              <w:rPr>
                <w:sz w:val="20"/>
              </w:rPr>
              <w:t xml:space="preserve"> </w:t>
            </w:r>
          </w:p>
          <w:p w:rsidR="009B4877" w:rsidRPr="00062E36" w:rsidRDefault="009B4877" w:rsidP="00E0791D">
            <w:pPr>
              <w:suppressAutoHyphens/>
              <w:adjustRightInd w:val="0"/>
              <w:spacing w:line="228" w:lineRule="auto"/>
              <w:textAlignment w:val="baseline"/>
              <w:rPr>
                <w:sz w:val="20"/>
                <w:lang w:eastAsia="lt-LT"/>
              </w:rPr>
            </w:pPr>
            <w:r w:rsidRPr="00062E36">
              <w:rPr>
                <w:sz w:val="20"/>
                <w:lang w:eastAsia="lt-LT"/>
              </w:rPr>
              <w:t xml:space="preserve">Mėšlo grandyklės nenaudojamos, nes išleidimo metu srutos </w:t>
            </w:r>
            <w:proofErr w:type="spellStart"/>
            <w:r w:rsidRPr="00062E36">
              <w:rPr>
                <w:sz w:val="20"/>
                <w:lang w:eastAsia="lt-LT"/>
              </w:rPr>
              <w:t>savitakos</w:t>
            </w:r>
            <w:proofErr w:type="spellEnd"/>
            <w:r w:rsidRPr="00062E36">
              <w:rPr>
                <w:sz w:val="20"/>
                <w:lang w:eastAsia="lt-LT"/>
              </w:rPr>
              <w:t xml:space="preserve"> būdu kartu su mėšlo likučiais nukeliauja į pagrindinę siurblinę.</w:t>
            </w:r>
          </w:p>
          <w:p w:rsidR="009B4877" w:rsidRPr="00062E36" w:rsidRDefault="009B4877" w:rsidP="00E0791D">
            <w:pPr>
              <w:suppressAutoHyphens/>
              <w:adjustRightInd w:val="0"/>
              <w:spacing w:line="228" w:lineRule="auto"/>
              <w:textAlignment w:val="baseline"/>
              <w:rPr>
                <w:sz w:val="20"/>
              </w:rPr>
            </w:pPr>
            <w:r w:rsidRPr="00062E36">
              <w:rPr>
                <w:sz w:val="20"/>
              </w:rPr>
              <w:t xml:space="preserve">Oro valymo sistemos nėra. </w:t>
            </w:r>
          </w:p>
          <w:p w:rsidR="009B4877" w:rsidRPr="00062E36" w:rsidRDefault="009B4877" w:rsidP="00E0791D">
            <w:pPr>
              <w:suppressAutoHyphens/>
              <w:adjustRightInd w:val="0"/>
              <w:spacing w:line="228" w:lineRule="auto"/>
              <w:textAlignment w:val="baseline"/>
              <w:rPr>
                <w:sz w:val="20"/>
              </w:rPr>
            </w:pPr>
            <w:r w:rsidRPr="00062E36">
              <w:rPr>
                <w:sz w:val="20"/>
              </w:rPr>
              <w:t xml:space="preserve">Į gyvulių pašarus dedami pašarų priedai, mažinantys </w:t>
            </w:r>
            <w:proofErr w:type="spellStart"/>
            <w:r w:rsidRPr="00062E36">
              <w:rPr>
                <w:sz w:val="20"/>
              </w:rPr>
              <w:t>pH</w:t>
            </w:r>
            <w:proofErr w:type="spellEnd"/>
            <w:r w:rsidRPr="00062E36">
              <w:rPr>
                <w:sz w:val="20"/>
              </w:rPr>
              <w:t>.</w:t>
            </w:r>
          </w:p>
          <w:p w:rsidR="009B4877" w:rsidRPr="00062E36" w:rsidRDefault="009B4877" w:rsidP="00E0791D">
            <w:pPr>
              <w:suppressAutoHyphens/>
              <w:adjustRightInd w:val="0"/>
              <w:spacing w:line="228" w:lineRule="auto"/>
              <w:textAlignment w:val="baseline"/>
              <w:rPr>
                <w:sz w:val="20"/>
              </w:rPr>
            </w:pPr>
            <w:proofErr w:type="spellStart"/>
            <w:r w:rsidRPr="00062E36">
              <w:rPr>
                <w:sz w:val="20"/>
              </w:rPr>
              <w:t>Plūdrieji</w:t>
            </w:r>
            <w:proofErr w:type="spellEnd"/>
            <w:r w:rsidRPr="00062E36">
              <w:rPr>
                <w:sz w:val="20"/>
              </w:rPr>
              <w:t xml:space="preserve"> kamuoliai nenaudojami.</w:t>
            </w:r>
          </w:p>
        </w:tc>
      </w:tr>
      <w:tr w:rsidR="00F76DA1" w:rsidRPr="00C80AA9" w:rsidTr="003D04BF">
        <w:trPr>
          <w:trHeight w:val="256"/>
        </w:trPr>
        <w:tc>
          <w:tcPr>
            <w:tcW w:w="14709" w:type="dxa"/>
            <w:gridSpan w:val="7"/>
            <w:vAlign w:val="center"/>
          </w:tcPr>
          <w:p w:rsidR="00F76DA1" w:rsidRPr="003A767C" w:rsidRDefault="00F76DA1" w:rsidP="00F76DA1">
            <w:pPr>
              <w:suppressAutoHyphens/>
              <w:adjustRightInd w:val="0"/>
              <w:spacing w:line="228" w:lineRule="auto"/>
              <w:jc w:val="center"/>
              <w:textAlignment w:val="baseline"/>
              <w:rPr>
                <w:bCs/>
                <w:sz w:val="20"/>
              </w:rPr>
            </w:pPr>
            <w:r w:rsidRPr="00062E36">
              <w:rPr>
                <w:bCs/>
                <w:sz w:val="20"/>
              </w:rPr>
              <w:t>Horizontalūs GPGB monitoringo sistemoms</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68</w:t>
            </w:r>
          </w:p>
        </w:tc>
        <w:tc>
          <w:tcPr>
            <w:tcW w:w="1418" w:type="dxa"/>
            <w:vAlign w:val="center"/>
          </w:tcPr>
          <w:p w:rsidR="009B4877" w:rsidRPr="00062E36" w:rsidRDefault="009B4877" w:rsidP="00E0791D">
            <w:pPr>
              <w:suppressAutoHyphens/>
              <w:adjustRightInd w:val="0"/>
              <w:textAlignment w:val="baseline"/>
              <w:rPr>
                <w:rFonts w:eastAsia="Palatino Linotype"/>
                <w:bCs/>
                <w:spacing w:val="-1"/>
                <w:sz w:val="20"/>
                <w:shd w:val="clear" w:color="auto" w:fill="FFFFFF"/>
                <w:lang w:eastAsia="lt-LT"/>
              </w:rPr>
            </w:pPr>
            <w:r w:rsidRPr="00062E36">
              <w:rPr>
                <w:rFonts w:eastAsia="Palatino Linotype"/>
                <w:bCs/>
                <w:spacing w:val="-1"/>
                <w:sz w:val="20"/>
                <w:shd w:val="clear" w:color="auto" w:fill="FFFFFF"/>
                <w:lang w:eastAsia="lt-LT"/>
              </w:rPr>
              <w:t>Monitoringo klausimai, svarstytini rengiant TIPK leidimus</w:t>
            </w:r>
          </w:p>
        </w:tc>
        <w:tc>
          <w:tcPr>
            <w:tcW w:w="1559" w:type="dxa"/>
            <w:vAlign w:val="center"/>
          </w:tcPr>
          <w:p w:rsidR="009B4877" w:rsidRPr="00062E36" w:rsidRDefault="009B4877" w:rsidP="00E0791D">
            <w:pPr>
              <w:suppressAutoHyphens/>
              <w:adjustRightInd w:val="0"/>
              <w:jc w:val="center"/>
              <w:textAlignment w:val="baseline"/>
              <w:rPr>
                <w:sz w:val="20"/>
                <w:lang w:eastAsia="lt-LT"/>
              </w:rPr>
            </w:pPr>
            <w:r w:rsidRPr="00062E36">
              <w:rPr>
                <w:sz w:val="20"/>
                <w:lang w:eastAsia="lt-LT"/>
              </w:rPr>
              <w:t>Horizontalūs ES GPGB Bendrieji monitoringo principai</w:t>
            </w:r>
          </w:p>
        </w:tc>
        <w:tc>
          <w:tcPr>
            <w:tcW w:w="5387" w:type="dxa"/>
          </w:tcPr>
          <w:p w:rsidR="009B4877" w:rsidRPr="00062E36" w:rsidRDefault="009B4877" w:rsidP="00E0791D">
            <w:pPr>
              <w:autoSpaceDE w:val="0"/>
              <w:autoSpaceDN w:val="0"/>
              <w:adjustRightInd w:val="0"/>
              <w:ind w:left="34" w:right="200"/>
              <w:jc w:val="both"/>
              <w:rPr>
                <w:sz w:val="20"/>
              </w:rPr>
            </w:pPr>
            <w:r w:rsidRPr="00062E36">
              <w:rPr>
                <w:sz w:val="20"/>
              </w:rPr>
              <w:t>Leidimuose nustatant išmetamos taršos ribines vertes (TRV) leidimų rengėjai turi apsvarstyti, kaip vyks atsiskaitymas dėl aplinkos apsaugos, kaip bus vertinamas reikalavimų laikymasis ir užtikrinti, kad surinkta svarbiausia informacija būtų patikima bei kokybiška.</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jc w:val="center"/>
              <w:rPr>
                <w:sz w:val="20"/>
              </w:rPr>
            </w:pPr>
            <w:r w:rsidRPr="00062E36">
              <w:rPr>
                <w:sz w:val="20"/>
              </w:rPr>
              <w:t>Atitinka</w:t>
            </w:r>
          </w:p>
        </w:tc>
        <w:tc>
          <w:tcPr>
            <w:tcW w:w="3261" w:type="dxa"/>
            <w:vAlign w:val="center"/>
          </w:tcPr>
          <w:p w:rsidR="009B4877" w:rsidRPr="00062E36" w:rsidRDefault="009B4877" w:rsidP="00E0791D">
            <w:pPr>
              <w:suppressAutoHyphens/>
              <w:adjustRightInd w:val="0"/>
              <w:textAlignment w:val="baseline"/>
              <w:rPr>
                <w:sz w:val="20"/>
              </w:rPr>
            </w:pPr>
            <w:r w:rsidRPr="00062E36">
              <w:rPr>
                <w:sz w:val="20"/>
              </w:rPr>
              <w:t>Paraiška TIPK leidimui gauti parengta pagal TIPK taisykles, kurios patvirtintos įgyvendinant 2010-11-24 Europos Parlamento ir Tarybos direktyvos 2010/75/ES dėl pramoninių išmetamų teršalų (taršos integruotos prevencijos ir kontrolės) nuostatas. Objekto išmetamų teršalų kontrolė vykdoma vadovaujantis Aplinkos monitoringo programa, kuri parengta pagal Ūkio subjektų aplinkos monitoringo nuostatas. Monitoringo programa skirta patikrinti, ar emisijos neviršija nustatytų ribinių verčių. Laboratoriniai tyrimai atliekami nepriklausomose atestuotose laboratorijose. Monitoringo ataskaitos ir duomenų analizė  atliekama kvalifikuotų specialistų. Daugiamečių tyrimų duomenys leidžia kontroliuojančioms institucijoms atlikti apibendrinančias išvadas tiek apie įrenginio, tiek apie ūkio sektoriaus išmetamų teršalų įtaką aplinkos kokybei.</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69</w:t>
            </w:r>
          </w:p>
        </w:tc>
        <w:tc>
          <w:tcPr>
            <w:tcW w:w="1418" w:type="dxa"/>
            <w:vAlign w:val="center"/>
          </w:tcPr>
          <w:p w:rsidR="009B4877" w:rsidRPr="00062E36" w:rsidRDefault="009B4877" w:rsidP="00E0791D">
            <w:pPr>
              <w:suppressAutoHyphens/>
              <w:adjustRightInd w:val="0"/>
              <w:textAlignment w:val="baseline"/>
              <w:rPr>
                <w:rFonts w:eastAsia="Palatino Linotype"/>
                <w:bCs/>
                <w:spacing w:val="-1"/>
                <w:sz w:val="20"/>
                <w:shd w:val="clear" w:color="auto" w:fill="FFFFFF"/>
                <w:lang w:eastAsia="lt-LT"/>
              </w:rPr>
            </w:pPr>
            <w:r w:rsidRPr="00062E36">
              <w:rPr>
                <w:rFonts w:eastAsia="Palatino Linotype"/>
                <w:bCs/>
                <w:spacing w:val="-1"/>
                <w:sz w:val="20"/>
                <w:shd w:val="clear" w:color="auto" w:fill="FFFFFF"/>
                <w:lang w:eastAsia="lt-LT"/>
              </w:rPr>
              <w:t>Bendro išmetamų teršalų kiekio apskaita</w:t>
            </w:r>
          </w:p>
        </w:tc>
        <w:tc>
          <w:tcPr>
            <w:tcW w:w="1559" w:type="dxa"/>
            <w:vAlign w:val="center"/>
          </w:tcPr>
          <w:p w:rsidR="009B4877" w:rsidRPr="00062E36" w:rsidRDefault="009B4877" w:rsidP="00E0791D">
            <w:pPr>
              <w:suppressAutoHyphens/>
              <w:adjustRightInd w:val="0"/>
              <w:jc w:val="center"/>
              <w:textAlignment w:val="baseline"/>
              <w:rPr>
                <w:sz w:val="20"/>
                <w:lang w:eastAsia="lt-LT"/>
              </w:rPr>
            </w:pPr>
            <w:r w:rsidRPr="00062E36">
              <w:rPr>
                <w:sz w:val="20"/>
                <w:lang w:eastAsia="lt-LT"/>
              </w:rPr>
              <w:t>Horizontalūs ES GPGB Bendrieji monitoringo principai</w:t>
            </w:r>
          </w:p>
        </w:tc>
        <w:tc>
          <w:tcPr>
            <w:tcW w:w="5387" w:type="dxa"/>
          </w:tcPr>
          <w:p w:rsidR="009B4877" w:rsidRPr="00062E36" w:rsidRDefault="009B4877" w:rsidP="00E0791D">
            <w:pPr>
              <w:autoSpaceDE w:val="0"/>
              <w:autoSpaceDN w:val="0"/>
              <w:adjustRightInd w:val="0"/>
              <w:ind w:left="34" w:right="200"/>
              <w:jc w:val="both"/>
              <w:rPr>
                <w:sz w:val="20"/>
              </w:rPr>
            </w:pPr>
            <w:r w:rsidRPr="00062E36">
              <w:rPr>
                <w:sz w:val="20"/>
              </w:rPr>
              <w:t xml:space="preserve">Informacijos apie bendrą pramonės įrenginio išmetamų teršalų kiekį gali reikėti tada, kai: </w:t>
            </w:r>
          </w:p>
          <w:p w:rsidR="009B4877" w:rsidRPr="00062E36" w:rsidRDefault="009B4877" w:rsidP="00E0791D">
            <w:pPr>
              <w:autoSpaceDE w:val="0"/>
              <w:autoSpaceDN w:val="0"/>
              <w:adjustRightInd w:val="0"/>
              <w:ind w:left="34" w:right="200"/>
              <w:jc w:val="both"/>
              <w:rPr>
                <w:sz w:val="20"/>
              </w:rPr>
            </w:pPr>
            <w:r w:rsidRPr="00062E36">
              <w:rPr>
                <w:sz w:val="20"/>
              </w:rPr>
              <w:t xml:space="preserve"> </w:t>
            </w:r>
          </w:p>
          <w:p w:rsidR="009B4877" w:rsidRPr="00062E36" w:rsidRDefault="009B4877" w:rsidP="00E0791D">
            <w:pPr>
              <w:autoSpaceDE w:val="0"/>
              <w:autoSpaceDN w:val="0"/>
              <w:adjustRightInd w:val="0"/>
              <w:ind w:left="34" w:right="200"/>
              <w:jc w:val="both"/>
              <w:rPr>
                <w:sz w:val="20"/>
              </w:rPr>
            </w:pPr>
            <w:r w:rsidRPr="00062E36">
              <w:rPr>
                <w:sz w:val="20"/>
              </w:rPr>
              <w:t>- tikrinama, ar laikomasi veiklos vykdymo leidimų aplinkos apsaugos reikalavimų;</w:t>
            </w:r>
          </w:p>
          <w:p w:rsidR="009B4877" w:rsidRPr="00062E36" w:rsidRDefault="009B4877" w:rsidP="00E0791D">
            <w:pPr>
              <w:autoSpaceDE w:val="0"/>
              <w:autoSpaceDN w:val="0"/>
              <w:adjustRightInd w:val="0"/>
              <w:ind w:left="34" w:right="200"/>
              <w:jc w:val="both"/>
              <w:rPr>
                <w:sz w:val="20"/>
              </w:rPr>
            </w:pPr>
            <w:r w:rsidRPr="00062E36">
              <w:rPr>
                <w:sz w:val="20"/>
              </w:rPr>
              <w:t>- pateikiami duomenys apie išmetamus teršalus (pvz., EPER registrui);</w:t>
            </w:r>
          </w:p>
          <w:p w:rsidR="009B4877" w:rsidRPr="00062E36" w:rsidRDefault="009B4877" w:rsidP="00E0791D">
            <w:pPr>
              <w:autoSpaceDE w:val="0"/>
              <w:autoSpaceDN w:val="0"/>
              <w:adjustRightInd w:val="0"/>
              <w:ind w:left="34" w:right="200"/>
              <w:jc w:val="both"/>
              <w:rPr>
                <w:sz w:val="20"/>
              </w:rPr>
            </w:pPr>
            <w:r w:rsidRPr="00062E36">
              <w:rPr>
                <w:sz w:val="20"/>
              </w:rPr>
              <w:t xml:space="preserve">- lyginamas įrenginio ekologiškumas su atitinkamu informaciniu dokumentu apie GPGB (BREF) ar kito įrenginio informaciniu dokumentu (tame pačiame ar kitame pramonės sektoriuje). </w:t>
            </w:r>
          </w:p>
          <w:p w:rsidR="009B4877" w:rsidRPr="00062E36" w:rsidRDefault="009B4877" w:rsidP="00E0791D">
            <w:pPr>
              <w:autoSpaceDE w:val="0"/>
              <w:autoSpaceDN w:val="0"/>
              <w:adjustRightInd w:val="0"/>
              <w:ind w:left="34" w:right="200"/>
              <w:jc w:val="both"/>
              <w:rPr>
                <w:sz w:val="20"/>
              </w:rPr>
            </w:pPr>
            <w:r w:rsidRPr="00062E36">
              <w:rPr>
                <w:sz w:val="20"/>
              </w:rPr>
              <w:t xml:space="preserve"> </w:t>
            </w:r>
          </w:p>
          <w:p w:rsidR="009B4877" w:rsidRPr="00062E36" w:rsidRDefault="009B4877" w:rsidP="00E0791D">
            <w:pPr>
              <w:autoSpaceDE w:val="0"/>
              <w:autoSpaceDN w:val="0"/>
              <w:adjustRightInd w:val="0"/>
              <w:ind w:left="34" w:right="200"/>
              <w:jc w:val="both"/>
              <w:rPr>
                <w:sz w:val="20"/>
              </w:rPr>
            </w:pPr>
            <w:r w:rsidRPr="00062E36">
              <w:rPr>
                <w:sz w:val="20"/>
              </w:rPr>
              <w:t>Bendrą vaizdą apie išmetamus teršalus galima susidaryti ne tik pagal įprastus išmetimus iš kaminų ir vamzdžių, bet taip pat atsižvelgiant į paskliduosius, neorganizuotus ir atsitiktinius išmetamus teršalus:</w:t>
            </w:r>
          </w:p>
          <w:p w:rsidR="009B4877" w:rsidRPr="00062E36" w:rsidRDefault="009B4877" w:rsidP="00E0791D">
            <w:pPr>
              <w:autoSpaceDE w:val="0"/>
              <w:autoSpaceDN w:val="0"/>
              <w:adjustRightInd w:val="0"/>
              <w:ind w:left="34" w:right="200"/>
              <w:rPr>
                <w:sz w:val="18"/>
                <w:szCs w:val="18"/>
              </w:rPr>
            </w:pPr>
            <w:r w:rsidRPr="00062E36">
              <w:rPr>
                <w:sz w:val="20"/>
              </w:rPr>
              <w:t xml:space="preserve"> </w:t>
            </w:r>
            <w:r w:rsidRPr="00062E36">
              <w:rPr>
                <w:sz w:val="18"/>
                <w:szCs w:val="18"/>
              </w:rPr>
              <w:t>BENDRAS IŠMETAMŲ TERŠALŲ KIEKIS = „VAMZDŽIO GALO“ TERŠALAI (normalios eksploatavimo sąlygos) +                                                                               PASKLIDIEJI ir NEORGANIZUOTI TERŠALAI (normalios eksploatavimo sąlygos) + ATSITIKTINIAI IŠMETAMI TERŠALAI</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jc w:val="center"/>
              <w:rPr>
                <w:sz w:val="20"/>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bCs/>
                <w:sz w:val="20"/>
              </w:rPr>
            </w:pPr>
            <w:r w:rsidRPr="00062E36">
              <w:rPr>
                <w:bCs/>
                <w:sz w:val="20"/>
              </w:rPr>
              <w:t xml:space="preserve">Objekte vykdomas taršos šaltinių išmetamų teršalų monitoringas, požeminio ir drenažinio vandens monitoringas, komplekso teritorijos dirvožemio monitoringas. Taip pat įmonė kas trejus menus atlieka tręšiamų laukų dirvožemio agrocheminius tyrimus. Bendrą vaizdą apie objekto veiklos metu išmetamus teršalus galima susidaryti ne tik iš metinėje aplinkos monitoringo ataskaitoje pateikiamų duomenų apie išmetamus teršalus esant </w:t>
            </w:r>
            <w:r w:rsidRPr="00062E36">
              <w:rPr>
                <w:sz w:val="18"/>
                <w:szCs w:val="18"/>
              </w:rPr>
              <w:t>normalioms eksploatavimo sąlygoms, bet ir duomenų apie paskliduosius ir neorganizuotus teršalus laukų tręšimo metu, nes ataskaitoje pateikiami duomenys apie vykdomus tręšiamų laukų dirvožemio agrocheminius tyrimus, trąšų normas ir apkrovas.</w:t>
            </w:r>
            <w:r w:rsidRPr="00062E36">
              <w:rPr>
                <w:bCs/>
                <w:sz w:val="20"/>
              </w:rPr>
              <w:t xml:space="preserve"> Atsitiktinių išmetimų nebus.</w:t>
            </w:r>
          </w:p>
        </w:tc>
      </w:tr>
      <w:tr w:rsidR="009B4877" w:rsidRPr="00C80AA9" w:rsidTr="003D04BF">
        <w:trPr>
          <w:trHeight w:val="318"/>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70</w:t>
            </w:r>
          </w:p>
        </w:tc>
        <w:tc>
          <w:tcPr>
            <w:tcW w:w="1418" w:type="dxa"/>
            <w:vAlign w:val="center"/>
          </w:tcPr>
          <w:p w:rsidR="009B4877" w:rsidRPr="00062E36" w:rsidRDefault="009B4877" w:rsidP="00E0791D">
            <w:pPr>
              <w:suppressAutoHyphens/>
              <w:adjustRightInd w:val="0"/>
              <w:textAlignment w:val="baseline"/>
              <w:rPr>
                <w:rFonts w:eastAsia="Palatino Linotype"/>
                <w:bCs/>
                <w:spacing w:val="-1"/>
                <w:sz w:val="20"/>
                <w:shd w:val="clear" w:color="auto" w:fill="FFFFFF"/>
                <w:lang w:eastAsia="lt-LT"/>
              </w:rPr>
            </w:pPr>
            <w:r w:rsidRPr="00062E36">
              <w:rPr>
                <w:rFonts w:eastAsia="Palatino Linotype"/>
                <w:bCs/>
                <w:spacing w:val="-1"/>
                <w:sz w:val="20"/>
                <w:shd w:val="clear" w:color="auto" w:fill="FFFFFF"/>
                <w:lang w:eastAsia="lt-LT"/>
              </w:rPr>
              <w:t>Duomenų paruošimo grandinė</w:t>
            </w:r>
          </w:p>
        </w:tc>
        <w:tc>
          <w:tcPr>
            <w:tcW w:w="1559" w:type="dxa"/>
            <w:vAlign w:val="center"/>
          </w:tcPr>
          <w:p w:rsidR="009B4877" w:rsidRPr="00062E36" w:rsidRDefault="009B4877" w:rsidP="00E0791D">
            <w:pPr>
              <w:suppressAutoHyphens/>
              <w:adjustRightInd w:val="0"/>
              <w:jc w:val="center"/>
              <w:textAlignment w:val="baseline"/>
              <w:rPr>
                <w:sz w:val="20"/>
                <w:lang w:eastAsia="lt-LT"/>
              </w:rPr>
            </w:pPr>
            <w:r w:rsidRPr="00062E36">
              <w:rPr>
                <w:sz w:val="20"/>
                <w:lang w:eastAsia="lt-LT"/>
              </w:rPr>
              <w:t>Horizontalūs ES GPGB Bendrieji monitoringo principai</w:t>
            </w:r>
          </w:p>
        </w:tc>
        <w:tc>
          <w:tcPr>
            <w:tcW w:w="5387" w:type="dxa"/>
          </w:tcPr>
          <w:p w:rsidR="009B4877" w:rsidRPr="00062E36" w:rsidRDefault="009B4877" w:rsidP="00E0791D">
            <w:pPr>
              <w:autoSpaceDE w:val="0"/>
              <w:autoSpaceDN w:val="0"/>
              <w:adjustRightInd w:val="0"/>
              <w:ind w:left="32" w:right="200"/>
              <w:jc w:val="both"/>
              <w:rPr>
                <w:sz w:val="20"/>
              </w:rPr>
            </w:pPr>
            <w:r w:rsidRPr="00062E36">
              <w:rPr>
                <w:sz w:val="20"/>
              </w:rPr>
              <w:t>1. Duomenų palyginamumas ir patikimumas duomenų paruošimo grandinėje;</w:t>
            </w:r>
          </w:p>
          <w:p w:rsidR="009B4877" w:rsidRPr="00062E36" w:rsidRDefault="009B4877" w:rsidP="00E0791D">
            <w:pPr>
              <w:autoSpaceDE w:val="0"/>
              <w:autoSpaceDN w:val="0"/>
              <w:adjustRightInd w:val="0"/>
              <w:ind w:left="32" w:right="200"/>
              <w:jc w:val="both"/>
              <w:rPr>
                <w:sz w:val="20"/>
              </w:rPr>
            </w:pPr>
            <w:r w:rsidRPr="00062E36">
              <w:rPr>
                <w:sz w:val="20"/>
              </w:rPr>
              <w:t>2. Duomenų paruošimo grandinės etapai;</w:t>
            </w:r>
          </w:p>
          <w:p w:rsidR="009B4877" w:rsidRPr="00062E36" w:rsidRDefault="009B4877" w:rsidP="00E0791D">
            <w:pPr>
              <w:autoSpaceDE w:val="0"/>
              <w:autoSpaceDN w:val="0"/>
              <w:adjustRightInd w:val="0"/>
              <w:ind w:left="32" w:right="200"/>
              <w:jc w:val="both"/>
              <w:rPr>
                <w:sz w:val="20"/>
              </w:rPr>
            </w:pPr>
            <w:r w:rsidRPr="00062E36">
              <w:rPr>
                <w:sz w:val="20"/>
              </w:rPr>
              <w:t>3. Duomenų apie įvairias terpes paruošimo grandinė</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jc w:val="center"/>
              <w:rPr>
                <w:sz w:val="20"/>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bCs/>
                <w:sz w:val="18"/>
                <w:szCs w:val="18"/>
              </w:rPr>
            </w:pPr>
            <w:r w:rsidRPr="00062E36">
              <w:rPr>
                <w:bCs/>
                <w:sz w:val="18"/>
                <w:szCs w:val="18"/>
              </w:rPr>
              <w:t xml:space="preserve">Grūdų malūno išmetami teršalai bus matuojami standartizuotais metodais, matavimus atliks atitinkamą leidimą turinti laboratorija. Požeminio vandens, drenažinio vandens, dirvožemio mėginiai imami, gabenami, ruošiami analizei ir tiriami vadovaujantis standartizuotais matavimo metodais bei </w:t>
            </w:r>
            <w:r w:rsidRPr="00062E36">
              <w:rPr>
                <w:bCs/>
                <w:sz w:val="16"/>
                <w:szCs w:val="16"/>
              </w:rPr>
              <w:t>rekomendacijomis</w:t>
            </w:r>
            <w:r w:rsidRPr="00062E36">
              <w:rPr>
                <w:bCs/>
                <w:sz w:val="18"/>
                <w:szCs w:val="18"/>
              </w:rPr>
              <w:t xml:space="preserve">. Laboratoriniai tyrimai atliekami atestuotose specialius leidimus turinčiose laboratorijose. </w:t>
            </w:r>
            <w:bookmarkStart w:id="8" w:name="_Hlk20586308"/>
            <w:r w:rsidRPr="00062E36">
              <w:rPr>
                <w:bCs/>
                <w:sz w:val="18"/>
                <w:szCs w:val="18"/>
              </w:rPr>
              <w:t xml:space="preserve">Teršalai, išmetami iš gyvulių auginimo tvartų, apskaičiuojami vadovaujantis į LR AM patvirtintų metodikų sąrašą įtraukta „Europos aplinkos agentūros į atmosferą išmetamų teršalų apskaitos metodika“ (EMEP/EEA </w:t>
            </w:r>
            <w:proofErr w:type="spellStart"/>
            <w:r w:rsidRPr="00062E36">
              <w:rPr>
                <w:bCs/>
                <w:sz w:val="18"/>
                <w:szCs w:val="18"/>
              </w:rPr>
              <w:t>Air</w:t>
            </w:r>
            <w:proofErr w:type="spellEnd"/>
            <w:r w:rsidRPr="00062E36">
              <w:rPr>
                <w:bCs/>
                <w:sz w:val="18"/>
                <w:szCs w:val="18"/>
              </w:rPr>
              <w:t xml:space="preserve"> </w:t>
            </w:r>
            <w:proofErr w:type="spellStart"/>
            <w:r w:rsidRPr="00062E36">
              <w:rPr>
                <w:bCs/>
                <w:sz w:val="18"/>
                <w:szCs w:val="18"/>
              </w:rPr>
              <w:t>pollutant</w:t>
            </w:r>
            <w:proofErr w:type="spellEnd"/>
            <w:r w:rsidRPr="00062E36">
              <w:rPr>
                <w:bCs/>
                <w:sz w:val="18"/>
                <w:szCs w:val="18"/>
              </w:rPr>
              <w:t xml:space="preserve"> </w:t>
            </w:r>
            <w:proofErr w:type="spellStart"/>
            <w:r w:rsidRPr="00062E36">
              <w:rPr>
                <w:bCs/>
                <w:sz w:val="18"/>
                <w:szCs w:val="18"/>
              </w:rPr>
              <w:t>emission</w:t>
            </w:r>
            <w:proofErr w:type="spellEnd"/>
            <w:r w:rsidRPr="00062E36">
              <w:rPr>
                <w:bCs/>
                <w:sz w:val="18"/>
                <w:szCs w:val="18"/>
              </w:rPr>
              <w:t xml:space="preserve"> </w:t>
            </w:r>
            <w:proofErr w:type="spellStart"/>
            <w:r w:rsidRPr="00062E36">
              <w:rPr>
                <w:bCs/>
                <w:sz w:val="18"/>
                <w:szCs w:val="18"/>
              </w:rPr>
              <w:t>inventory</w:t>
            </w:r>
            <w:proofErr w:type="spellEnd"/>
            <w:r w:rsidRPr="00062E36">
              <w:rPr>
                <w:bCs/>
                <w:sz w:val="18"/>
                <w:szCs w:val="18"/>
              </w:rPr>
              <w:t xml:space="preserve"> </w:t>
            </w:r>
            <w:proofErr w:type="spellStart"/>
            <w:r w:rsidRPr="00062E36">
              <w:rPr>
                <w:bCs/>
                <w:sz w:val="18"/>
                <w:szCs w:val="18"/>
              </w:rPr>
              <w:t>guidebook</w:t>
            </w:r>
            <w:proofErr w:type="spellEnd"/>
            <w:r w:rsidRPr="00062E36">
              <w:rPr>
                <w:bCs/>
                <w:sz w:val="18"/>
                <w:szCs w:val="18"/>
              </w:rPr>
              <w:t>).</w:t>
            </w:r>
            <w:bookmarkEnd w:id="8"/>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71</w:t>
            </w:r>
          </w:p>
        </w:tc>
        <w:tc>
          <w:tcPr>
            <w:tcW w:w="1418" w:type="dxa"/>
            <w:vAlign w:val="center"/>
          </w:tcPr>
          <w:p w:rsidR="009B4877" w:rsidRPr="00062E36" w:rsidRDefault="009B4877" w:rsidP="00E0791D">
            <w:pPr>
              <w:suppressAutoHyphens/>
              <w:adjustRightInd w:val="0"/>
              <w:textAlignment w:val="baseline"/>
              <w:rPr>
                <w:rFonts w:eastAsia="Palatino Linotype"/>
                <w:bCs/>
                <w:spacing w:val="-1"/>
                <w:sz w:val="20"/>
                <w:shd w:val="clear" w:color="auto" w:fill="FFFFFF"/>
                <w:lang w:eastAsia="lt-LT"/>
              </w:rPr>
            </w:pPr>
            <w:r w:rsidRPr="00062E36">
              <w:rPr>
                <w:rFonts w:eastAsia="Palatino Linotype"/>
                <w:bCs/>
                <w:spacing w:val="-1"/>
                <w:sz w:val="20"/>
                <w:shd w:val="clear" w:color="auto" w:fill="FFFFFF"/>
                <w:lang w:eastAsia="lt-LT"/>
              </w:rPr>
              <w:t>Skirtingi monitoringo būdai</w:t>
            </w:r>
          </w:p>
        </w:tc>
        <w:tc>
          <w:tcPr>
            <w:tcW w:w="1559" w:type="dxa"/>
            <w:vAlign w:val="center"/>
          </w:tcPr>
          <w:p w:rsidR="009B4877" w:rsidRPr="00062E36" w:rsidRDefault="009B4877" w:rsidP="00E0791D">
            <w:pPr>
              <w:suppressAutoHyphens/>
              <w:adjustRightInd w:val="0"/>
              <w:jc w:val="center"/>
              <w:textAlignment w:val="baseline"/>
              <w:rPr>
                <w:sz w:val="20"/>
                <w:lang w:eastAsia="lt-LT"/>
              </w:rPr>
            </w:pPr>
            <w:r w:rsidRPr="00062E36">
              <w:rPr>
                <w:sz w:val="20"/>
                <w:lang w:eastAsia="lt-LT"/>
              </w:rPr>
              <w:t>Horizontalūs ES GPGB Bendrieji monitoringo principai</w:t>
            </w:r>
          </w:p>
        </w:tc>
        <w:tc>
          <w:tcPr>
            <w:tcW w:w="5387" w:type="dxa"/>
          </w:tcPr>
          <w:p w:rsidR="009B4877" w:rsidRPr="00062E36" w:rsidRDefault="009B4877" w:rsidP="00E0791D">
            <w:pPr>
              <w:autoSpaceDE w:val="0"/>
              <w:autoSpaceDN w:val="0"/>
              <w:adjustRightInd w:val="0"/>
              <w:ind w:left="34" w:right="200"/>
              <w:jc w:val="both"/>
              <w:rPr>
                <w:sz w:val="20"/>
              </w:rPr>
            </w:pPr>
            <w:r w:rsidRPr="00062E36">
              <w:rPr>
                <w:sz w:val="20"/>
              </w:rPr>
              <w:t>Yra keletas parametro monitoringo būdų, tokių kaip:</w:t>
            </w:r>
          </w:p>
          <w:p w:rsidR="009B4877" w:rsidRPr="00062E36" w:rsidRDefault="009B4877" w:rsidP="009B4877">
            <w:pPr>
              <w:numPr>
                <w:ilvl w:val="0"/>
                <w:numId w:val="41"/>
              </w:numPr>
              <w:autoSpaceDE w:val="0"/>
              <w:autoSpaceDN w:val="0"/>
              <w:adjustRightInd w:val="0"/>
              <w:ind w:right="200"/>
              <w:jc w:val="both"/>
              <w:rPr>
                <w:sz w:val="20"/>
              </w:rPr>
            </w:pPr>
            <w:r w:rsidRPr="00062E36">
              <w:rPr>
                <w:sz w:val="20"/>
              </w:rPr>
              <w:t>tiesioginiai matavimai;</w:t>
            </w:r>
          </w:p>
          <w:p w:rsidR="009B4877" w:rsidRPr="00062E36" w:rsidRDefault="009B4877" w:rsidP="009B4877">
            <w:pPr>
              <w:numPr>
                <w:ilvl w:val="0"/>
                <w:numId w:val="41"/>
              </w:numPr>
              <w:autoSpaceDE w:val="0"/>
              <w:autoSpaceDN w:val="0"/>
              <w:adjustRightInd w:val="0"/>
              <w:ind w:right="200"/>
              <w:jc w:val="both"/>
              <w:rPr>
                <w:sz w:val="20"/>
              </w:rPr>
            </w:pPr>
            <w:r w:rsidRPr="00062E36">
              <w:rPr>
                <w:sz w:val="20"/>
              </w:rPr>
              <w:t>pakaitiniai parametrai;</w:t>
            </w:r>
          </w:p>
          <w:p w:rsidR="009B4877" w:rsidRPr="00062E36" w:rsidRDefault="009B4877" w:rsidP="009B4877">
            <w:pPr>
              <w:numPr>
                <w:ilvl w:val="0"/>
                <w:numId w:val="41"/>
              </w:numPr>
              <w:autoSpaceDE w:val="0"/>
              <w:autoSpaceDN w:val="0"/>
              <w:adjustRightInd w:val="0"/>
              <w:ind w:right="200"/>
              <w:jc w:val="both"/>
              <w:rPr>
                <w:sz w:val="20"/>
              </w:rPr>
            </w:pPr>
            <w:r w:rsidRPr="00062E36">
              <w:rPr>
                <w:sz w:val="20"/>
              </w:rPr>
              <w:t>masių balansas;</w:t>
            </w:r>
          </w:p>
          <w:p w:rsidR="009B4877" w:rsidRPr="00062E36" w:rsidRDefault="009B4877" w:rsidP="009B4877">
            <w:pPr>
              <w:numPr>
                <w:ilvl w:val="0"/>
                <w:numId w:val="41"/>
              </w:numPr>
              <w:autoSpaceDE w:val="0"/>
              <w:autoSpaceDN w:val="0"/>
              <w:adjustRightInd w:val="0"/>
              <w:ind w:right="200"/>
              <w:jc w:val="both"/>
              <w:rPr>
                <w:sz w:val="20"/>
              </w:rPr>
            </w:pPr>
            <w:r w:rsidRPr="00062E36">
              <w:rPr>
                <w:sz w:val="20"/>
              </w:rPr>
              <w:t>skaičiavimai;</w:t>
            </w:r>
          </w:p>
          <w:p w:rsidR="009B4877" w:rsidRPr="00062E36" w:rsidRDefault="009B4877" w:rsidP="009B4877">
            <w:pPr>
              <w:numPr>
                <w:ilvl w:val="0"/>
                <w:numId w:val="41"/>
              </w:numPr>
              <w:autoSpaceDE w:val="0"/>
              <w:autoSpaceDN w:val="0"/>
              <w:adjustRightInd w:val="0"/>
              <w:ind w:right="200"/>
              <w:jc w:val="both"/>
              <w:rPr>
                <w:sz w:val="20"/>
              </w:rPr>
            </w:pPr>
            <w:r w:rsidRPr="00062E36">
              <w:rPr>
                <w:sz w:val="20"/>
              </w:rPr>
              <w:t>išmetimo koeficientai.</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jc w:val="center"/>
              <w:rPr>
                <w:sz w:val="20"/>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bCs/>
                <w:sz w:val="20"/>
              </w:rPr>
            </w:pPr>
            <w:r w:rsidRPr="00062E36">
              <w:rPr>
                <w:bCs/>
                <w:sz w:val="18"/>
                <w:szCs w:val="18"/>
              </w:rPr>
              <w:t xml:space="preserve">Grūdų malūno išmetamų teršalų, požeminio vandens, drenažinio vandens teršalų koncentracijos, dirvožemio sudėtis nustatomos matavimo metodais. Teršalai, išmetami iš gyvulių auginimo tvartų, nustatomi skaičiavimo būdu, skaičiavimuose bus naudojami patvirtinti  koeficientai iš Europos aplinkos agentūros į atmosferą išmetamų teršalų apskaitos metodikos (EMEP/EEA </w:t>
            </w:r>
            <w:proofErr w:type="spellStart"/>
            <w:r w:rsidRPr="00062E36">
              <w:rPr>
                <w:bCs/>
                <w:sz w:val="18"/>
                <w:szCs w:val="18"/>
              </w:rPr>
              <w:t>Air</w:t>
            </w:r>
            <w:proofErr w:type="spellEnd"/>
            <w:r w:rsidRPr="00062E36">
              <w:rPr>
                <w:bCs/>
                <w:sz w:val="18"/>
                <w:szCs w:val="18"/>
              </w:rPr>
              <w:t xml:space="preserve"> </w:t>
            </w:r>
            <w:proofErr w:type="spellStart"/>
            <w:r w:rsidRPr="00062E36">
              <w:rPr>
                <w:bCs/>
                <w:sz w:val="18"/>
                <w:szCs w:val="18"/>
              </w:rPr>
              <w:t>pollutant</w:t>
            </w:r>
            <w:proofErr w:type="spellEnd"/>
            <w:r w:rsidRPr="00062E36">
              <w:rPr>
                <w:bCs/>
                <w:sz w:val="18"/>
                <w:szCs w:val="18"/>
              </w:rPr>
              <w:t xml:space="preserve"> </w:t>
            </w:r>
            <w:proofErr w:type="spellStart"/>
            <w:r w:rsidRPr="00062E36">
              <w:rPr>
                <w:bCs/>
                <w:sz w:val="18"/>
                <w:szCs w:val="18"/>
              </w:rPr>
              <w:t>emission</w:t>
            </w:r>
            <w:proofErr w:type="spellEnd"/>
            <w:r w:rsidRPr="00062E36">
              <w:rPr>
                <w:bCs/>
                <w:sz w:val="18"/>
                <w:szCs w:val="18"/>
              </w:rPr>
              <w:t xml:space="preserve"> </w:t>
            </w:r>
            <w:proofErr w:type="spellStart"/>
            <w:r w:rsidRPr="00062E36">
              <w:rPr>
                <w:bCs/>
                <w:sz w:val="18"/>
                <w:szCs w:val="18"/>
              </w:rPr>
              <w:t>inventory</w:t>
            </w:r>
            <w:proofErr w:type="spellEnd"/>
            <w:r w:rsidRPr="00062E36">
              <w:rPr>
                <w:bCs/>
                <w:sz w:val="18"/>
                <w:szCs w:val="18"/>
              </w:rPr>
              <w:t xml:space="preserve"> </w:t>
            </w:r>
            <w:proofErr w:type="spellStart"/>
            <w:r w:rsidRPr="00062E36">
              <w:rPr>
                <w:bCs/>
                <w:sz w:val="18"/>
                <w:szCs w:val="18"/>
              </w:rPr>
              <w:t>guidebook</w:t>
            </w:r>
            <w:proofErr w:type="spellEnd"/>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72</w:t>
            </w:r>
          </w:p>
        </w:tc>
        <w:tc>
          <w:tcPr>
            <w:tcW w:w="1418" w:type="dxa"/>
            <w:vAlign w:val="center"/>
          </w:tcPr>
          <w:p w:rsidR="009B4877" w:rsidRPr="00062E36" w:rsidRDefault="009B4877" w:rsidP="00E0791D">
            <w:pPr>
              <w:suppressAutoHyphens/>
              <w:adjustRightInd w:val="0"/>
              <w:textAlignment w:val="baseline"/>
              <w:rPr>
                <w:rFonts w:eastAsia="Palatino Linotype"/>
                <w:bCs/>
                <w:spacing w:val="-1"/>
                <w:sz w:val="20"/>
                <w:shd w:val="clear" w:color="auto" w:fill="FFFFFF"/>
                <w:lang w:eastAsia="lt-LT"/>
              </w:rPr>
            </w:pPr>
            <w:r w:rsidRPr="00062E36">
              <w:rPr>
                <w:rFonts w:eastAsia="Palatino Linotype"/>
                <w:bCs/>
                <w:spacing w:val="-1"/>
                <w:sz w:val="20"/>
                <w:shd w:val="clear" w:color="auto" w:fill="FFFFFF"/>
                <w:lang w:eastAsia="lt-LT"/>
              </w:rPr>
              <w:t>Reikalavimų laikymosi vertinimas</w:t>
            </w:r>
          </w:p>
        </w:tc>
        <w:tc>
          <w:tcPr>
            <w:tcW w:w="1559" w:type="dxa"/>
            <w:vAlign w:val="center"/>
          </w:tcPr>
          <w:p w:rsidR="009B4877" w:rsidRPr="00062E36" w:rsidRDefault="009B4877" w:rsidP="00E0791D">
            <w:pPr>
              <w:suppressAutoHyphens/>
              <w:adjustRightInd w:val="0"/>
              <w:jc w:val="center"/>
              <w:textAlignment w:val="baseline"/>
              <w:rPr>
                <w:sz w:val="20"/>
                <w:lang w:eastAsia="lt-LT"/>
              </w:rPr>
            </w:pPr>
            <w:r w:rsidRPr="00062E36">
              <w:rPr>
                <w:sz w:val="20"/>
                <w:lang w:eastAsia="lt-LT"/>
              </w:rPr>
              <w:t>Horizontalūs ES GPGB Bendrieji monitoringo principai</w:t>
            </w:r>
          </w:p>
        </w:tc>
        <w:tc>
          <w:tcPr>
            <w:tcW w:w="5387" w:type="dxa"/>
          </w:tcPr>
          <w:p w:rsidR="009B4877" w:rsidRPr="00062E36" w:rsidRDefault="009B4877" w:rsidP="00E0791D">
            <w:pPr>
              <w:autoSpaceDE w:val="0"/>
              <w:autoSpaceDN w:val="0"/>
              <w:adjustRightInd w:val="0"/>
              <w:ind w:left="34" w:right="200"/>
              <w:jc w:val="both"/>
              <w:rPr>
                <w:sz w:val="20"/>
              </w:rPr>
            </w:pPr>
            <w:r w:rsidRPr="00062E36">
              <w:rPr>
                <w:sz w:val="20"/>
              </w:rPr>
              <w:t xml:space="preserve">Reikalavimų laikymosi vertinimas apima statistinį palyginimą tarp tokių punktų: </w:t>
            </w:r>
          </w:p>
          <w:p w:rsidR="009B4877" w:rsidRPr="00062E36" w:rsidRDefault="009B4877" w:rsidP="00E0791D">
            <w:pPr>
              <w:autoSpaceDE w:val="0"/>
              <w:autoSpaceDN w:val="0"/>
              <w:adjustRightInd w:val="0"/>
              <w:ind w:left="34" w:right="200"/>
              <w:jc w:val="both"/>
              <w:rPr>
                <w:sz w:val="20"/>
              </w:rPr>
            </w:pPr>
            <w:r w:rsidRPr="00062E36">
              <w:rPr>
                <w:sz w:val="20"/>
              </w:rPr>
              <w:t xml:space="preserve"> a) matavimai ar pagal matavimus apskaičiuoti suminiai statistiniai dydžiai;</w:t>
            </w:r>
          </w:p>
          <w:p w:rsidR="009B4877" w:rsidRPr="00062E36" w:rsidRDefault="009B4877" w:rsidP="00E0791D">
            <w:pPr>
              <w:autoSpaceDE w:val="0"/>
              <w:autoSpaceDN w:val="0"/>
              <w:adjustRightInd w:val="0"/>
              <w:ind w:left="34" w:right="200"/>
              <w:jc w:val="both"/>
              <w:rPr>
                <w:sz w:val="20"/>
              </w:rPr>
            </w:pPr>
            <w:r w:rsidRPr="00062E36">
              <w:rPr>
                <w:sz w:val="20"/>
              </w:rPr>
              <w:t>b) matavimų paklaida;</w:t>
            </w:r>
          </w:p>
          <w:p w:rsidR="009B4877" w:rsidRPr="00062E36" w:rsidRDefault="009B4877" w:rsidP="00E0791D">
            <w:pPr>
              <w:autoSpaceDE w:val="0"/>
              <w:autoSpaceDN w:val="0"/>
              <w:adjustRightInd w:val="0"/>
              <w:ind w:left="34" w:right="200"/>
              <w:jc w:val="both"/>
              <w:rPr>
                <w:sz w:val="20"/>
              </w:rPr>
            </w:pPr>
            <w:r w:rsidRPr="00062E36">
              <w:rPr>
                <w:sz w:val="20"/>
              </w:rPr>
              <w:t>c) atitinkama išmetamo teršalo ribinė vertė ar lygiavertis parametras.</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jc w:val="center"/>
              <w:rPr>
                <w:sz w:val="20"/>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bCs/>
                <w:sz w:val="18"/>
                <w:szCs w:val="18"/>
              </w:rPr>
            </w:pPr>
            <w:r w:rsidRPr="00062E36">
              <w:rPr>
                <w:sz w:val="18"/>
                <w:szCs w:val="18"/>
              </w:rPr>
              <w:t xml:space="preserve">Laboratoriniai tyrimai atliekami nepriklausomose atestuotose laboratorijose. Monitoringo ataskaitos rengiamos kvalifikuotų specialistų, duomenų analizė pagrįsta statistiniais duomenimis ir nuosekli, paremta aplinkosaugos teisės aktais </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73</w:t>
            </w:r>
          </w:p>
        </w:tc>
        <w:tc>
          <w:tcPr>
            <w:tcW w:w="1418" w:type="dxa"/>
            <w:vAlign w:val="center"/>
          </w:tcPr>
          <w:p w:rsidR="009B4877" w:rsidRPr="00062E36" w:rsidRDefault="009B4877" w:rsidP="00E0791D">
            <w:pPr>
              <w:suppressAutoHyphens/>
              <w:adjustRightInd w:val="0"/>
              <w:textAlignment w:val="baseline"/>
              <w:rPr>
                <w:rFonts w:eastAsia="Palatino Linotype"/>
                <w:bCs/>
                <w:spacing w:val="-1"/>
                <w:sz w:val="20"/>
                <w:shd w:val="clear" w:color="auto" w:fill="FFFFFF"/>
                <w:lang w:eastAsia="lt-LT"/>
              </w:rPr>
            </w:pPr>
            <w:r w:rsidRPr="00062E36">
              <w:rPr>
                <w:rFonts w:eastAsia="Palatino Linotype"/>
                <w:bCs/>
                <w:spacing w:val="-1"/>
                <w:sz w:val="20"/>
                <w:shd w:val="clear" w:color="auto" w:fill="FFFFFF"/>
                <w:lang w:eastAsia="lt-LT"/>
              </w:rPr>
              <w:t>Monitoringo rezultatų ataskaitos</w:t>
            </w:r>
          </w:p>
        </w:tc>
        <w:tc>
          <w:tcPr>
            <w:tcW w:w="1559" w:type="dxa"/>
            <w:vAlign w:val="center"/>
          </w:tcPr>
          <w:p w:rsidR="009B4877" w:rsidRPr="00062E36" w:rsidRDefault="009B4877" w:rsidP="00E0791D">
            <w:pPr>
              <w:suppressAutoHyphens/>
              <w:adjustRightInd w:val="0"/>
              <w:jc w:val="center"/>
              <w:textAlignment w:val="baseline"/>
              <w:rPr>
                <w:sz w:val="20"/>
                <w:lang w:eastAsia="lt-LT"/>
              </w:rPr>
            </w:pPr>
            <w:r w:rsidRPr="00062E36">
              <w:rPr>
                <w:sz w:val="20"/>
                <w:lang w:eastAsia="lt-LT"/>
              </w:rPr>
              <w:t>Horizontalūs ES GPGB Bendrieji monitoringo principai</w:t>
            </w:r>
          </w:p>
        </w:tc>
        <w:tc>
          <w:tcPr>
            <w:tcW w:w="5387" w:type="dxa"/>
          </w:tcPr>
          <w:p w:rsidR="009B4877" w:rsidRPr="00062E36" w:rsidRDefault="009B4877" w:rsidP="00E0791D">
            <w:pPr>
              <w:autoSpaceDE w:val="0"/>
              <w:autoSpaceDN w:val="0"/>
              <w:adjustRightInd w:val="0"/>
              <w:ind w:left="34" w:right="200"/>
              <w:jc w:val="both"/>
              <w:rPr>
                <w:sz w:val="20"/>
              </w:rPr>
            </w:pPr>
            <w:r w:rsidRPr="00062E36">
              <w:rPr>
                <w:sz w:val="20"/>
              </w:rPr>
              <w:t>Monitoringo rezultatų ataskaitose tinkama forma pateikiami apibendrinti monitoringo rezultatai, susijusi informacija bei išvados apie nustatytų reikalavimų laikymąsi.</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jc w:val="center"/>
              <w:rPr>
                <w:sz w:val="20"/>
              </w:rPr>
            </w:pPr>
            <w:r w:rsidRPr="00062E36">
              <w:rPr>
                <w:sz w:val="20"/>
              </w:rPr>
              <w:t>Atitinka</w:t>
            </w:r>
          </w:p>
        </w:tc>
        <w:tc>
          <w:tcPr>
            <w:tcW w:w="3261" w:type="dxa"/>
          </w:tcPr>
          <w:p w:rsidR="009B4877" w:rsidRPr="00062E36" w:rsidRDefault="009B4877" w:rsidP="00E0791D">
            <w:pPr>
              <w:suppressAutoHyphens/>
              <w:adjustRightInd w:val="0"/>
              <w:spacing w:line="228" w:lineRule="auto"/>
              <w:textAlignment w:val="baseline"/>
              <w:rPr>
                <w:bCs/>
                <w:sz w:val="18"/>
                <w:szCs w:val="18"/>
                <w:lang w:val="x-none"/>
              </w:rPr>
            </w:pPr>
            <w:r w:rsidRPr="00062E36">
              <w:rPr>
                <w:bCs/>
                <w:sz w:val="18"/>
                <w:szCs w:val="18"/>
              </w:rPr>
              <w:t>A</w:t>
            </w:r>
            <w:proofErr w:type="spellStart"/>
            <w:r w:rsidRPr="00062E36">
              <w:rPr>
                <w:bCs/>
                <w:sz w:val="18"/>
                <w:szCs w:val="18"/>
                <w:lang w:val="x-none"/>
              </w:rPr>
              <w:t>plinkos</w:t>
            </w:r>
            <w:proofErr w:type="spellEnd"/>
            <w:r w:rsidRPr="00062E36">
              <w:rPr>
                <w:bCs/>
                <w:sz w:val="18"/>
                <w:szCs w:val="18"/>
                <w:lang w:val="x-none"/>
              </w:rPr>
              <w:t xml:space="preserve"> monitoringo duomen</w:t>
            </w:r>
            <w:r w:rsidRPr="00062E36">
              <w:rPr>
                <w:bCs/>
                <w:sz w:val="18"/>
                <w:szCs w:val="18"/>
              </w:rPr>
              <w:t>y</w:t>
            </w:r>
            <w:r w:rsidRPr="00062E36">
              <w:rPr>
                <w:bCs/>
                <w:sz w:val="18"/>
                <w:szCs w:val="18"/>
                <w:lang w:val="x-none"/>
              </w:rPr>
              <w:t xml:space="preserve">s ir </w:t>
            </w:r>
            <w:proofErr w:type="spellStart"/>
            <w:r w:rsidRPr="00062E36">
              <w:rPr>
                <w:bCs/>
                <w:sz w:val="18"/>
                <w:szCs w:val="18"/>
                <w:lang w:val="x-none"/>
              </w:rPr>
              <w:t>ataskait</w:t>
            </w:r>
            <w:r w:rsidRPr="00062E36">
              <w:rPr>
                <w:bCs/>
                <w:sz w:val="18"/>
                <w:szCs w:val="18"/>
              </w:rPr>
              <w:t>o</w:t>
            </w:r>
            <w:proofErr w:type="spellEnd"/>
            <w:r w:rsidRPr="00062E36">
              <w:rPr>
                <w:bCs/>
                <w:sz w:val="18"/>
                <w:szCs w:val="18"/>
                <w:lang w:val="x-none"/>
              </w:rPr>
              <w:t xml:space="preserve">s </w:t>
            </w:r>
            <w:r w:rsidRPr="00062E36">
              <w:rPr>
                <w:bCs/>
                <w:sz w:val="18"/>
                <w:szCs w:val="18"/>
              </w:rPr>
              <w:t xml:space="preserve">pateikiamos </w:t>
            </w:r>
            <w:r w:rsidRPr="00062E36">
              <w:rPr>
                <w:bCs/>
                <w:sz w:val="18"/>
                <w:szCs w:val="18"/>
                <w:lang w:val="x-none"/>
              </w:rPr>
              <w:t>AAA</w:t>
            </w:r>
            <w:r w:rsidRPr="00062E36">
              <w:rPr>
                <w:bCs/>
                <w:sz w:val="18"/>
                <w:szCs w:val="18"/>
              </w:rPr>
              <w:t xml:space="preserve"> tokia tvarka</w:t>
            </w:r>
            <w:r w:rsidRPr="00062E36">
              <w:rPr>
                <w:bCs/>
                <w:sz w:val="18"/>
                <w:szCs w:val="18"/>
                <w:lang w:val="x-none"/>
              </w:rPr>
              <w:t>:</w:t>
            </w:r>
          </w:p>
          <w:p w:rsidR="009B4877" w:rsidRPr="00062E36" w:rsidRDefault="009B4877" w:rsidP="009B4877">
            <w:pPr>
              <w:numPr>
                <w:ilvl w:val="0"/>
                <w:numId w:val="43"/>
              </w:numPr>
              <w:suppressAutoHyphens/>
              <w:adjustRightInd w:val="0"/>
              <w:spacing w:line="228" w:lineRule="auto"/>
              <w:ind w:left="180" w:hanging="180"/>
              <w:textAlignment w:val="baseline"/>
              <w:rPr>
                <w:bCs/>
                <w:sz w:val="18"/>
                <w:szCs w:val="18"/>
                <w:lang w:val="x-none"/>
              </w:rPr>
            </w:pPr>
            <w:r w:rsidRPr="00062E36">
              <w:rPr>
                <w:bCs/>
                <w:sz w:val="18"/>
                <w:szCs w:val="18"/>
              </w:rPr>
              <w:t>praėjusio kalendorinių metų ketvirčio taršos šaltinių išmetamų teršalų monitoringo nenuolatinių matavimų duomenys saugomi ūkio subjekte ir pateikiami AAD arba AAA pareikalavus. Duomenys užpildomi pagal Monitoringo nuostatų 3 priedą;</w:t>
            </w:r>
          </w:p>
          <w:p w:rsidR="009B4877" w:rsidRPr="00062E36" w:rsidRDefault="009B4877" w:rsidP="009B4877">
            <w:pPr>
              <w:numPr>
                <w:ilvl w:val="0"/>
                <w:numId w:val="43"/>
              </w:numPr>
              <w:suppressAutoHyphens/>
              <w:adjustRightInd w:val="0"/>
              <w:spacing w:line="228" w:lineRule="auto"/>
              <w:ind w:left="180" w:hanging="180"/>
              <w:textAlignment w:val="baseline"/>
              <w:rPr>
                <w:bCs/>
                <w:sz w:val="18"/>
                <w:szCs w:val="18"/>
                <w:lang w:val="x-none"/>
              </w:rPr>
            </w:pPr>
            <w:r w:rsidRPr="00062E36">
              <w:rPr>
                <w:bCs/>
                <w:sz w:val="18"/>
                <w:szCs w:val="18"/>
              </w:rPr>
              <w:t>a</w:t>
            </w:r>
            <w:proofErr w:type="spellStart"/>
            <w:r w:rsidRPr="00062E36">
              <w:rPr>
                <w:bCs/>
                <w:sz w:val="18"/>
                <w:szCs w:val="18"/>
                <w:lang w:val="x-none"/>
              </w:rPr>
              <w:t>plinkos</w:t>
            </w:r>
            <w:proofErr w:type="spellEnd"/>
            <w:r w:rsidRPr="00062E36">
              <w:rPr>
                <w:bCs/>
                <w:sz w:val="18"/>
                <w:szCs w:val="18"/>
                <w:lang w:val="x-none"/>
              </w:rPr>
              <w:t xml:space="preserve"> monitoringo ataskaita, parengta vadovaujantis </w:t>
            </w:r>
            <w:r w:rsidRPr="00062E36">
              <w:rPr>
                <w:bCs/>
                <w:sz w:val="18"/>
                <w:szCs w:val="18"/>
              </w:rPr>
              <w:t>Monitoringo n</w:t>
            </w:r>
            <w:proofErr w:type="spellStart"/>
            <w:r w:rsidRPr="00062E36">
              <w:rPr>
                <w:bCs/>
                <w:sz w:val="18"/>
                <w:szCs w:val="18"/>
                <w:lang w:val="x-none"/>
              </w:rPr>
              <w:t>uostatų</w:t>
            </w:r>
            <w:proofErr w:type="spellEnd"/>
            <w:r w:rsidRPr="00062E36">
              <w:rPr>
                <w:bCs/>
                <w:sz w:val="18"/>
                <w:szCs w:val="18"/>
                <w:lang w:val="x-none"/>
              </w:rPr>
              <w:t xml:space="preserve"> 4 priedu</w:t>
            </w:r>
            <w:r w:rsidRPr="00062E36">
              <w:rPr>
                <w:bCs/>
                <w:sz w:val="18"/>
                <w:szCs w:val="18"/>
              </w:rPr>
              <w:t>,</w:t>
            </w:r>
            <w:r w:rsidRPr="00062E36">
              <w:rPr>
                <w:bCs/>
                <w:sz w:val="18"/>
                <w:szCs w:val="18"/>
                <w:lang w:val="x-none"/>
              </w:rPr>
              <w:t xml:space="preserve"> </w:t>
            </w:r>
            <w:r w:rsidRPr="00062E36">
              <w:rPr>
                <w:bCs/>
                <w:sz w:val="18"/>
                <w:szCs w:val="18"/>
              </w:rPr>
              <w:t>bus</w:t>
            </w:r>
            <w:r w:rsidRPr="00062E36">
              <w:rPr>
                <w:bCs/>
                <w:sz w:val="18"/>
                <w:szCs w:val="18"/>
                <w:lang w:val="x-none"/>
              </w:rPr>
              <w:t xml:space="preserve"> pateikiama kasmet, ne vėliau kaip iki einamųjų metų kovo 1 d., per IS „AIVIKS“, įteikiant ataskaitą ir jos skaitmeninę kopiją tiesiogiai, siunčiant paštu, elektroniniu paštu ar kitomis elektroninių ryšių priemonėmis</w:t>
            </w:r>
            <w:r w:rsidRPr="00062E36">
              <w:rPr>
                <w:bCs/>
                <w:sz w:val="18"/>
                <w:szCs w:val="18"/>
              </w:rPr>
              <w:t>;</w:t>
            </w:r>
          </w:p>
          <w:p w:rsidR="009B4877" w:rsidRPr="00062E36" w:rsidRDefault="009B4877" w:rsidP="009B4877">
            <w:pPr>
              <w:numPr>
                <w:ilvl w:val="0"/>
                <w:numId w:val="43"/>
              </w:numPr>
              <w:suppressAutoHyphens/>
              <w:adjustRightInd w:val="0"/>
              <w:spacing w:line="228" w:lineRule="auto"/>
              <w:ind w:left="180" w:hanging="180"/>
              <w:textAlignment w:val="baseline"/>
              <w:rPr>
                <w:bCs/>
                <w:sz w:val="18"/>
                <w:szCs w:val="18"/>
              </w:rPr>
            </w:pPr>
            <w:r w:rsidRPr="00062E36">
              <w:rPr>
                <w:bCs/>
                <w:sz w:val="18"/>
                <w:szCs w:val="18"/>
              </w:rPr>
              <w:t>a</w:t>
            </w:r>
            <w:proofErr w:type="spellStart"/>
            <w:r w:rsidRPr="00062E36">
              <w:rPr>
                <w:bCs/>
                <w:sz w:val="18"/>
                <w:szCs w:val="18"/>
                <w:lang w:val="x-none"/>
              </w:rPr>
              <w:t>plinkos</w:t>
            </w:r>
            <w:proofErr w:type="spellEnd"/>
            <w:r w:rsidRPr="00062E36">
              <w:rPr>
                <w:bCs/>
                <w:sz w:val="18"/>
                <w:szCs w:val="18"/>
                <w:lang w:val="x-none"/>
              </w:rPr>
              <w:t xml:space="preserve"> monitoringo ataskaitoje pateikiami praėjusių kalendorinių metų</w:t>
            </w:r>
            <w:r w:rsidRPr="00062E36">
              <w:rPr>
                <w:bCs/>
                <w:sz w:val="18"/>
                <w:szCs w:val="18"/>
              </w:rPr>
              <w:t xml:space="preserve"> poveikio požeminiam vandeniui monitoringo duomenys, </w:t>
            </w:r>
            <w:r w:rsidRPr="00062E36">
              <w:rPr>
                <w:bCs/>
                <w:sz w:val="18"/>
                <w:szCs w:val="18"/>
                <w:lang w:val="x-none"/>
              </w:rPr>
              <w:t>taršos šaltinių išmetamų teršalų monitoringo duomenų analizė bei išvados apie ūkio subjekto veiklos poveikį aplinkai</w:t>
            </w:r>
            <w:r w:rsidRPr="00062E36">
              <w:rPr>
                <w:bCs/>
                <w:sz w:val="18"/>
                <w:szCs w:val="18"/>
              </w:rPr>
              <w:t>;</w:t>
            </w:r>
            <w:bookmarkStart w:id="9" w:name="_Hlk14266245"/>
          </w:p>
          <w:p w:rsidR="009B4877" w:rsidRPr="00062E36" w:rsidRDefault="009B4877" w:rsidP="009B4877">
            <w:pPr>
              <w:numPr>
                <w:ilvl w:val="0"/>
                <w:numId w:val="43"/>
              </w:numPr>
              <w:suppressAutoHyphens/>
              <w:adjustRightInd w:val="0"/>
              <w:spacing w:line="228" w:lineRule="auto"/>
              <w:ind w:left="180" w:hanging="180"/>
              <w:textAlignment w:val="baseline"/>
              <w:rPr>
                <w:bCs/>
                <w:sz w:val="18"/>
                <w:szCs w:val="18"/>
              </w:rPr>
            </w:pPr>
            <w:r w:rsidRPr="00062E36">
              <w:rPr>
                <w:bCs/>
                <w:sz w:val="18"/>
                <w:szCs w:val="18"/>
              </w:rPr>
              <w:t xml:space="preserve">poveikio požeminiam vandeniui monitoringo duomenų </w:t>
            </w:r>
            <w:bookmarkEnd w:id="9"/>
            <w:r w:rsidRPr="00062E36">
              <w:rPr>
                <w:bCs/>
                <w:sz w:val="18"/>
                <w:szCs w:val="18"/>
              </w:rPr>
              <w:t>analizė bei išvados apie ūkio subjekto veiklos poveikį aplinkai pateikiami kas 5 metus.</w:t>
            </w:r>
          </w:p>
        </w:tc>
      </w:tr>
      <w:tr w:rsidR="009B4877" w:rsidRPr="00C80AA9" w:rsidTr="00F76DA1">
        <w:trPr>
          <w:trHeight w:val="1284"/>
        </w:trPr>
        <w:tc>
          <w:tcPr>
            <w:tcW w:w="675" w:type="dxa"/>
            <w:vAlign w:val="center"/>
          </w:tcPr>
          <w:p w:rsidR="009B4877" w:rsidRPr="00062E36" w:rsidRDefault="009B4877" w:rsidP="00E0791D">
            <w:pPr>
              <w:suppressAutoHyphens/>
              <w:adjustRightInd w:val="0"/>
              <w:jc w:val="center"/>
              <w:textAlignment w:val="baseline"/>
              <w:rPr>
                <w:sz w:val="20"/>
              </w:rPr>
            </w:pPr>
            <w:r w:rsidRPr="00062E36">
              <w:rPr>
                <w:sz w:val="20"/>
              </w:rPr>
              <w:t>74</w:t>
            </w:r>
          </w:p>
        </w:tc>
        <w:tc>
          <w:tcPr>
            <w:tcW w:w="1418" w:type="dxa"/>
            <w:vAlign w:val="center"/>
          </w:tcPr>
          <w:p w:rsidR="009B4877" w:rsidRPr="00062E36" w:rsidRDefault="009B4877" w:rsidP="00E0791D">
            <w:pPr>
              <w:suppressAutoHyphens/>
              <w:adjustRightInd w:val="0"/>
              <w:textAlignment w:val="baseline"/>
              <w:rPr>
                <w:rFonts w:eastAsia="Palatino Linotype"/>
                <w:bCs/>
                <w:spacing w:val="-1"/>
                <w:sz w:val="20"/>
                <w:shd w:val="clear" w:color="auto" w:fill="FFFFFF"/>
                <w:lang w:eastAsia="lt-LT"/>
              </w:rPr>
            </w:pPr>
            <w:r w:rsidRPr="00062E36">
              <w:rPr>
                <w:rFonts w:eastAsia="Palatino Linotype"/>
                <w:bCs/>
                <w:spacing w:val="-1"/>
                <w:sz w:val="20"/>
                <w:shd w:val="clear" w:color="auto" w:fill="FFFFFF"/>
                <w:lang w:eastAsia="lt-LT"/>
              </w:rPr>
              <w:t>Išmetamų teršalų monitoringo kaštai</w:t>
            </w:r>
          </w:p>
        </w:tc>
        <w:tc>
          <w:tcPr>
            <w:tcW w:w="1559" w:type="dxa"/>
            <w:vAlign w:val="center"/>
          </w:tcPr>
          <w:p w:rsidR="009B4877" w:rsidRPr="00062E36" w:rsidRDefault="009B4877" w:rsidP="00E0791D">
            <w:pPr>
              <w:suppressAutoHyphens/>
              <w:adjustRightInd w:val="0"/>
              <w:jc w:val="center"/>
              <w:textAlignment w:val="baseline"/>
              <w:rPr>
                <w:sz w:val="20"/>
                <w:lang w:eastAsia="lt-LT"/>
              </w:rPr>
            </w:pPr>
            <w:r w:rsidRPr="00062E36">
              <w:rPr>
                <w:sz w:val="20"/>
                <w:lang w:eastAsia="lt-LT"/>
              </w:rPr>
              <w:t>Horizontalūs ES GPGB Bendrieji monitoringo principai</w:t>
            </w:r>
          </w:p>
        </w:tc>
        <w:tc>
          <w:tcPr>
            <w:tcW w:w="5387" w:type="dxa"/>
          </w:tcPr>
          <w:p w:rsidR="009B4877" w:rsidRPr="00062E36" w:rsidRDefault="009B4877" w:rsidP="00E0791D">
            <w:pPr>
              <w:rPr>
                <w:sz w:val="20"/>
              </w:rPr>
            </w:pPr>
            <w:r w:rsidRPr="00062E36">
              <w:rPr>
                <w:sz w:val="20"/>
              </w:rPr>
              <w:t>Vykdant išmetamų teršalų monitoringą, visuomet reikėtų stengtis optimizuoti būtinus kaštus, tačiau tuo pat metu nepamiršti bendrojo monitoringo tikslo. Siekiant kuo geresnio monitoringo ekonominio efektyvumo, rekomenduojama:</w:t>
            </w:r>
          </w:p>
          <w:p w:rsidR="009B4877" w:rsidRPr="00062E36" w:rsidRDefault="009B4877" w:rsidP="009B4877">
            <w:pPr>
              <w:pStyle w:val="Sraopastraipa"/>
              <w:numPr>
                <w:ilvl w:val="0"/>
                <w:numId w:val="42"/>
              </w:numPr>
              <w:rPr>
                <w:sz w:val="20"/>
              </w:rPr>
            </w:pPr>
            <w:r w:rsidRPr="00062E36">
              <w:rPr>
                <w:sz w:val="20"/>
              </w:rPr>
              <w:t xml:space="preserve">pasirinkti tinkamus kokybės rodiklių reikalavimus; </w:t>
            </w:r>
          </w:p>
          <w:p w:rsidR="009B4877" w:rsidRPr="00062E36" w:rsidRDefault="009B4877" w:rsidP="009B4877">
            <w:pPr>
              <w:pStyle w:val="Sraopastraipa"/>
              <w:numPr>
                <w:ilvl w:val="0"/>
                <w:numId w:val="42"/>
              </w:numPr>
              <w:rPr>
                <w:sz w:val="20"/>
              </w:rPr>
            </w:pPr>
            <w:r w:rsidRPr="00062E36">
              <w:rPr>
                <w:sz w:val="20"/>
              </w:rPr>
              <w:t xml:space="preserve">optimizuoti monitoringo dažnį ir priderinti jį prie pageidaujamo rezultatų tikslumo; </w:t>
            </w:r>
          </w:p>
          <w:p w:rsidR="009B4877" w:rsidRPr="00062E36" w:rsidRDefault="009B4877" w:rsidP="009B4877">
            <w:pPr>
              <w:pStyle w:val="Sraopastraipa"/>
              <w:numPr>
                <w:ilvl w:val="0"/>
                <w:numId w:val="42"/>
              </w:numPr>
              <w:rPr>
                <w:sz w:val="20"/>
              </w:rPr>
            </w:pPr>
            <w:r w:rsidRPr="00062E36">
              <w:rPr>
                <w:sz w:val="20"/>
              </w:rPr>
              <w:t xml:space="preserve">optimizuoti stebimų parametrų skaičių, pasirenkant tik tuos parametrus, kurių monitoringas yra tikrai būtinas; </w:t>
            </w:r>
          </w:p>
          <w:p w:rsidR="009B4877" w:rsidRPr="00062E36" w:rsidRDefault="009B4877" w:rsidP="009B4877">
            <w:pPr>
              <w:pStyle w:val="Sraopastraipa"/>
              <w:numPr>
                <w:ilvl w:val="0"/>
                <w:numId w:val="42"/>
              </w:numPr>
              <w:rPr>
                <w:sz w:val="20"/>
              </w:rPr>
            </w:pPr>
            <w:r w:rsidRPr="00062E36">
              <w:rPr>
                <w:sz w:val="20"/>
              </w:rPr>
              <w:t>apsvarstyti galimybes vykdyti nuolatinį monitoringą, kai tokiu būdu gaunami rezultatai pareikalautų mažesnių bendrų monitoringo kaštų, negu vykdant nenuolatinį monitoringą;</w:t>
            </w:r>
          </w:p>
          <w:p w:rsidR="009B4877" w:rsidRPr="00062E36" w:rsidRDefault="009B4877" w:rsidP="009B4877">
            <w:pPr>
              <w:pStyle w:val="Sraopastraipa"/>
              <w:numPr>
                <w:ilvl w:val="0"/>
                <w:numId w:val="42"/>
              </w:numPr>
              <w:rPr>
                <w:sz w:val="20"/>
              </w:rPr>
            </w:pPr>
            <w:r w:rsidRPr="00062E36">
              <w:rPr>
                <w:sz w:val="20"/>
              </w:rPr>
              <w:t xml:space="preserve">apsvarstyti galimybes, kur įmanoma, brangius parametrus pakeisti pakaitiniais parametrais, kurių monitoringas ekonomiškesnis yra paprastesnis; </w:t>
            </w:r>
          </w:p>
          <w:p w:rsidR="009B4877" w:rsidRPr="00062E36" w:rsidRDefault="009B4877" w:rsidP="009B4877">
            <w:pPr>
              <w:pStyle w:val="Sraopastraipa"/>
              <w:numPr>
                <w:ilvl w:val="0"/>
                <w:numId w:val="42"/>
              </w:numPr>
              <w:rPr>
                <w:sz w:val="20"/>
              </w:rPr>
            </w:pPr>
            <w:r w:rsidRPr="00062E36">
              <w:rPr>
                <w:sz w:val="20"/>
              </w:rPr>
              <w:t xml:space="preserve">apsvarstyti galimybes papildyti įprastinį monitoringą specialiomis studijomis (tokiomis, kaip akcijų metu vykdomas monitoringas), kurios padėtų geriau suprasti teršalus ir galėtų sumažinti monitoringo trukmę, todėl atitinkamai ir kaštus; </w:t>
            </w:r>
          </w:p>
          <w:p w:rsidR="009B4877" w:rsidRPr="00062E36" w:rsidRDefault="009B4877" w:rsidP="009B4877">
            <w:pPr>
              <w:pStyle w:val="Sraopastraipa"/>
              <w:numPr>
                <w:ilvl w:val="0"/>
                <w:numId w:val="42"/>
              </w:numPr>
              <w:rPr>
                <w:sz w:val="20"/>
              </w:rPr>
            </w:pPr>
            <w:r w:rsidRPr="00062E36">
              <w:rPr>
                <w:sz w:val="20"/>
              </w:rPr>
              <w:t xml:space="preserve">apriboti </w:t>
            </w:r>
            <w:proofErr w:type="spellStart"/>
            <w:r w:rsidRPr="00062E36">
              <w:rPr>
                <w:sz w:val="20"/>
              </w:rPr>
              <w:t>posraučių</w:t>
            </w:r>
            <w:proofErr w:type="spellEnd"/>
            <w:r w:rsidRPr="00062E36">
              <w:rPr>
                <w:sz w:val="20"/>
              </w:rPr>
              <w:t xml:space="preserve"> ir matavimą apibrėžti bendrą teršalų išleidimo scenarijų.</w:t>
            </w:r>
          </w:p>
        </w:tc>
        <w:tc>
          <w:tcPr>
            <w:tcW w:w="1134" w:type="dxa"/>
            <w:vAlign w:val="center"/>
          </w:tcPr>
          <w:p w:rsidR="009B4877" w:rsidRPr="00062E36" w:rsidRDefault="009B4877" w:rsidP="00E0791D">
            <w:pPr>
              <w:suppressAutoHyphens/>
              <w:adjustRightInd w:val="0"/>
              <w:jc w:val="center"/>
              <w:textAlignment w:val="baseline"/>
              <w:rPr>
                <w:sz w:val="20"/>
              </w:rPr>
            </w:pPr>
          </w:p>
        </w:tc>
        <w:tc>
          <w:tcPr>
            <w:tcW w:w="1275" w:type="dxa"/>
          </w:tcPr>
          <w:p w:rsidR="009B4877" w:rsidRPr="00062E36" w:rsidRDefault="009B4877" w:rsidP="00E0791D">
            <w:pPr>
              <w:rPr>
                <w:sz w:val="20"/>
              </w:rPr>
            </w:pPr>
          </w:p>
        </w:tc>
        <w:tc>
          <w:tcPr>
            <w:tcW w:w="3261" w:type="dxa"/>
          </w:tcPr>
          <w:p w:rsidR="009B4877" w:rsidRPr="00062E36" w:rsidRDefault="009B4877" w:rsidP="00E0791D">
            <w:pPr>
              <w:suppressAutoHyphens/>
              <w:adjustRightInd w:val="0"/>
              <w:spacing w:line="228" w:lineRule="auto"/>
              <w:textAlignment w:val="baseline"/>
              <w:rPr>
                <w:bCs/>
                <w:sz w:val="18"/>
                <w:szCs w:val="18"/>
              </w:rPr>
            </w:pPr>
            <w:r w:rsidRPr="00062E36">
              <w:rPr>
                <w:bCs/>
                <w:sz w:val="18"/>
                <w:szCs w:val="18"/>
              </w:rPr>
              <w:t>Monitoringo apimtys nustatomos aplinkos monitoringo programą derinant su AAA. Grūdų malūno išmetamų teršalų koncentracijos bus nustatomos matavimo metodais. Teršalai, išmetami iš gyvulių auginimo tvartų, nustatomi skaičiavimo būdu. Skaičiavimo metodika atliekamas išmetamų teršalų monitoringas sumažins ne tik kaštus, bet ir potencialią biologinę riziką gyvulių tvartuose.</w:t>
            </w:r>
          </w:p>
        </w:tc>
      </w:tr>
    </w:tbl>
    <w:p w:rsidR="00F618B8" w:rsidRDefault="00F618B8">
      <w:pPr>
        <w:widowControl w:val="0"/>
        <w:jc w:val="center"/>
        <w:rPr>
          <w:b/>
          <w:sz w:val="22"/>
          <w:szCs w:val="22"/>
          <w:lang w:eastAsia="lt-LT"/>
        </w:rPr>
      </w:pPr>
    </w:p>
    <w:p w:rsidR="00F618B8" w:rsidRDefault="00F618B8">
      <w:pPr>
        <w:rPr>
          <w:b/>
          <w:sz w:val="22"/>
          <w:szCs w:val="22"/>
          <w:lang w:eastAsia="lt-LT"/>
        </w:rPr>
      </w:pPr>
      <w:r>
        <w:rPr>
          <w:b/>
          <w:sz w:val="22"/>
          <w:szCs w:val="22"/>
          <w:lang w:eastAsia="lt-LT"/>
        </w:rPr>
        <w:br w:type="page"/>
      </w:r>
    </w:p>
    <w:p w:rsidR="00BE51E6" w:rsidRPr="00531C53" w:rsidRDefault="00D204A5">
      <w:pPr>
        <w:widowControl w:val="0"/>
        <w:jc w:val="center"/>
        <w:rPr>
          <w:b/>
          <w:sz w:val="22"/>
          <w:szCs w:val="22"/>
          <w:lang w:eastAsia="lt-LT"/>
        </w:rPr>
      </w:pPr>
      <w:r w:rsidRPr="00531C53">
        <w:rPr>
          <w:b/>
          <w:sz w:val="22"/>
          <w:szCs w:val="22"/>
          <w:lang w:eastAsia="lt-LT"/>
        </w:rPr>
        <w:t>II. LEIDIMO SĄLYGOS</w:t>
      </w:r>
    </w:p>
    <w:p w:rsidR="00BE51E6" w:rsidRPr="00531C53" w:rsidRDefault="00BE51E6">
      <w:pPr>
        <w:ind w:firstLine="567"/>
        <w:jc w:val="both"/>
        <w:rPr>
          <w:sz w:val="22"/>
          <w:szCs w:val="22"/>
          <w:lang w:eastAsia="lt-LT"/>
        </w:rPr>
      </w:pPr>
    </w:p>
    <w:p w:rsidR="00BE51E6" w:rsidRDefault="00D204A5">
      <w:pPr>
        <w:widowControl w:val="0"/>
        <w:ind w:firstLine="567"/>
        <w:jc w:val="both"/>
        <w:rPr>
          <w:b/>
          <w:sz w:val="22"/>
          <w:szCs w:val="22"/>
          <w:lang w:eastAsia="lt-LT"/>
        </w:rPr>
      </w:pPr>
      <w:r w:rsidRPr="00531C53">
        <w:rPr>
          <w:b/>
          <w:sz w:val="22"/>
          <w:szCs w:val="22"/>
          <w:lang w:eastAsia="lt-LT"/>
        </w:rPr>
        <w:t>3 lentelė. Aplinkosaugos veiksmų planas</w:t>
      </w:r>
    </w:p>
    <w:p w:rsidR="00905FF6" w:rsidRPr="004C7723" w:rsidRDefault="00905FF6" w:rsidP="00905FF6">
      <w:pPr>
        <w:widowControl w:val="0"/>
        <w:spacing w:line="340" w:lineRule="exact"/>
        <w:jc w:val="both"/>
        <w:rPr>
          <w:bCs/>
          <w:szCs w:val="24"/>
          <w:lang w:eastAsia="lt-LT"/>
        </w:rPr>
      </w:pPr>
    </w:p>
    <w:tbl>
      <w:tblPr>
        <w:tblW w:w="49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47"/>
        <w:gridCol w:w="1387"/>
        <w:gridCol w:w="1823"/>
        <w:gridCol w:w="1253"/>
        <w:gridCol w:w="2097"/>
        <w:gridCol w:w="1588"/>
        <w:gridCol w:w="3814"/>
      </w:tblGrid>
      <w:tr w:rsidR="00905FF6" w:rsidRPr="004C7723" w:rsidTr="00E0791D">
        <w:trPr>
          <w:cantSplit/>
        </w:trPr>
        <w:tc>
          <w:tcPr>
            <w:tcW w:w="637" w:type="pct"/>
            <w:tcBorders>
              <w:top w:val="single" w:sz="6" w:space="0" w:color="auto"/>
              <w:left w:val="single" w:sz="6" w:space="0" w:color="auto"/>
              <w:bottom w:val="single" w:sz="6" w:space="0" w:color="000000"/>
              <w:right w:val="single" w:sz="6" w:space="0" w:color="000000"/>
            </w:tcBorders>
            <w:shd w:val="clear" w:color="auto" w:fill="D9D9D9"/>
            <w:vAlign w:val="center"/>
          </w:tcPr>
          <w:p w:rsidR="00905FF6" w:rsidRPr="004C7723" w:rsidRDefault="00905FF6" w:rsidP="00E0791D">
            <w:pPr>
              <w:widowControl w:val="0"/>
              <w:jc w:val="center"/>
              <w:rPr>
                <w:b/>
                <w:sz w:val="20"/>
                <w:vertAlign w:val="superscript"/>
                <w:lang w:eastAsia="lt-LT"/>
              </w:rPr>
            </w:pPr>
            <w:r w:rsidRPr="004C7723">
              <w:rPr>
                <w:b/>
                <w:sz w:val="20"/>
                <w:lang w:eastAsia="lt-LT"/>
              </w:rPr>
              <w:t>Parametras</w:t>
            </w:r>
          </w:p>
        </w:tc>
        <w:tc>
          <w:tcPr>
            <w:tcW w:w="506" w:type="pct"/>
            <w:tcBorders>
              <w:top w:val="single" w:sz="6" w:space="0" w:color="auto"/>
              <w:left w:val="single" w:sz="6" w:space="0" w:color="000000"/>
              <w:bottom w:val="single" w:sz="6" w:space="0" w:color="000000"/>
              <w:right w:val="single" w:sz="6" w:space="0" w:color="000000"/>
            </w:tcBorders>
            <w:shd w:val="clear" w:color="auto" w:fill="D9D9D9"/>
            <w:vAlign w:val="center"/>
          </w:tcPr>
          <w:p w:rsidR="00905FF6" w:rsidRPr="004C7723" w:rsidRDefault="00905FF6" w:rsidP="00E0791D">
            <w:pPr>
              <w:widowControl w:val="0"/>
              <w:jc w:val="center"/>
              <w:rPr>
                <w:b/>
                <w:sz w:val="20"/>
                <w:lang w:eastAsia="lt-LT"/>
              </w:rPr>
            </w:pPr>
            <w:r w:rsidRPr="004C7723">
              <w:rPr>
                <w:b/>
                <w:sz w:val="20"/>
                <w:lang w:eastAsia="lt-LT"/>
              </w:rPr>
              <w:t>Vienetai</w:t>
            </w:r>
          </w:p>
        </w:tc>
        <w:tc>
          <w:tcPr>
            <w:tcW w:w="665" w:type="pct"/>
            <w:tcBorders>
              <w:top w:val="single" w:sz="6" w:space="0" w:color="auto"/>
              <w:left w:val="single" w:sz="6" w:space="0" w:color="000000"/>
              <w:bottom w:val="single" w:sz="6" w:space="0" w:color="000000"/>
              <w:right w:val="single" w:sz="6" w:space="0" w:color="000000"/>
            </w:tcBorders>
            <w:shd w:val="clear" w:color="auto" w:fill="D9D9D9"/>
            <w:vAlign w:val="center"/>
          </w:tcPr>
          <w:p w:rsidR="00905FF6" w:rsidRPr="004C7723" w:rsidRDefault="00905FF6" w:rsidP="00E0791D">
            <w:pPr>
              <w:widowControl w:val="0"/>
              <w:jc w:val="center"/>
              <w:rPr>
                <w:b/>
                <w:sz w:val="20"/>
                <w:vertAlign w:val="superscript"/>
                <w:lang w:eastAsia="lt-LT"/>
              </w:rPr>
            </w:pPr>
            <w:r w:rsidRPr="004C7723">
              <w:rPr>
                <w:b/>
                <w:sz w:val="20"/>
                <w:lang w:eastAsia="lt-LT"/>
              </w:rPr>
              <w:t>Siekiamos ribinės vertės</w:t>
            </w:r>
          </w:p>
          <w:p w:rsidR="00905FF6" w:rsidRPr="004C7723" w:rsidRDefault="00905FF6" w:rsidP="00E0791D">
            <w:pPr>
              <w:widowControl w:val="0"/>
              <w:jc w:val="center"/>
              <w:rPr>
                <w:b/>
                <w:sz w:val="20"/>
                <w:lang w:eastAsia="lt-LT"/>
              </w:rPr>
            </w:pPr>
            <w:r w:rsidRPr="004C7723">
              <w:rPr>
                <w:b/>
                <w:sz w:val="20"/>
                <w:lang w:eastAsia="lt-LT"/>
              </w:rPr>
              <w:t>(pagal GPGB)</w:t>
            </w:r>
          </w:p>
        </w:tc>
        <w:tc>
          <w:tcPr>
            <w:tcW w:w="457" w:type="pct"/>
            <w:tcBorders>
              <w:top w:val="single" w:sz="6" w:space="0" w:color="auto"/>
              <w:left w:val="single" w:sz="6" w:space="0" w:color="000000"/>
              <w:bottom w:val="single" w:sz="6" w:space="0" w:color="000000"/>
              <w:right w:val="single" w:sz="6" w:space="0" w:color="000000"/>
            </w:tcBorders>
            <w:shd w:val="clear" w:color="auto" w:fill="D9D9D9"/>
            <w:vAlign w:val="center"/>
          </w:tcPr>
          <w:p w:rsidR="00905FF6" w:rsidRPr="004C7723" w:rsidRDefault="00905FF6" w:rsidP="00E0791D">
            <w:pPr>
              <w:widowControl w:val="0"/>
              <w:jc w:val="center"/>
              <w:rPr>
                <w:b/>
                <w:sz w:val="20"/>
                <w:vertAlign w:val="superscript"/>
                <w:lang w:eastAsia="lt-LT"/>
              </w:rPr>
            </w:pPr>
            <w:r w:rsidRPr="004C7723">
              <w:rPr>
                <w:b/>
                <w:sz w:val="20"/>
                <w:lang w:eastAsia="lt-LT"/>
              </w:rPr>
              <w:t>Esamos vertės</w:t>
            </w:r>
          </w:p>
        </w:tc>
        <w:tc>
          <w:tcPr>
            <w:tcW w:w="765" w:type="pct"/>
            <w:tcBorders>
              <w:top w:val="single" w:sz="6" w:space="0" w:color="auto"/>
              <w:left w:val="single" w:sz="6" w:space="0" w:color="000000"/>
              <w:bottom w:val="single" w:sz="6" w:space="0" w:color="000000"/>
              <w:right w:val="single" w:sz="6" w:space="0" w:color="000000"/>
            </w:tcBorders>
            <w:shd w:val="clear" w:color="auto" w:fill="D9D9D9"/>
            <w:vAlign w:val="center"/>
          </w:tcPr>
          <w:p w:rsidR="00905FF6" w:rsidRPr="004C7723" w:rsidRDefault="00905FF6" w:rsidP="00E0791D">
            <w:pPr>
              <w:widowControl w:val="0"/>
              <w:jc w:val="center"/>
              <w:rPr>
                <w:b/>
                <w:sz w:val="20"/>
                <w:vertAlign w:val="superscript"/>
                <w:lang w:eastAsia="lt-LT"/>
              </w:rPr>
            </w:pPr>
            <w:r w:rsidRPr="004C7723">
              <w:rPr>
                <w:b/>
                <w:sz w:val="20"/>
                <w:lang w:eastAsia="lt-LT"/>
              </w:rPr>
              <w:t>Veiksmai tikslui pasiekti</w:t>
            </w:r>
          </w:p>
        </w:tc>
        <w:tc>
          <w:tcPr>
            <w:tcW w:w="579" w:type="pct"/>
            <w:tcBorders>
              <w:top w:val="single" w:sz="6" w:space="0" w:color="auto"/>
              <w:left w:val="single" w:sz="6" w:space="0" w:color="000000"/>
              <w:bottom w:val="single" w:sz="6" w:space="0" w:color="000000"/>
              <w:right w:val="single" w:sz="6" w:space="0" w:color="000000"/>
            </w:tcBorders>
            <w:shd w:val="clear" w:color="auto" w:fill="D9D9D9"/>
            <w:vAlign w:val="center"/>
          </w:tcPr>
          <w:p w:rsidR="00905FF6" w:rsidRPr="004C7723" w:rsidRDefault="00905FF6" w:rsidP="00E0791D">
            <w:pPr>
              <w:widowControl w:val="0"/>
              <w:jc w:val="center"/>
              <w:rPr>
                <w:b/>
                <w:sz w:val="20"/>
                <w:vertAlign w:val="superscript"/>
                <w:lang w:eastAsia="lt-LT"/>
              </w:rPr>
            </w:pPr>
            <w:r w:rsidRPr="004C7723">
              <w:rPr>
                <w:b/>
                <w:sz w:val="20"/>
                <w:lang w:eastAsia="lt-LT"/>
              </w:rPr>
              <w:t>Laukiami rezultatai</w:t>
            </w:r>
          </w:p>
        </w:tc>
        <w:tc>
          <w:tcPr>
            <w:tcW w:w="1392" w:type="pct"/>
            <w:tcBorders>
              <w:top w:val="single" w:sz="6" w:space="0" w:color="auto"/>
              <w:left w:val="single" w:sz="6" w:space="0" w:color="000000"/>
              <w:bottom w:val="single" w:sz="6" w:space="0" w:color="000000"/>
              <w:right w:val="single" w:sz="6" w:space="0" w:color="auto"/>
            </w:tcBorders>
            <w:shd w:val="clear" w:color="auto" w:fill="D9D9D9"/>
            <w:vAlign w:val="center"/>
          </w:tcPr>
          <w:p w:rsidR="00905FF6" w:rsidRPr="004C7723" w:rsidRDefault="00905FF6" w:rsidP="00E0791D">
            <w:pPr>
              <w:widowControl w:val="0"/>
              <w:jc w:val="center"/>
              <w:rPr>
                <w:b/>
                <w:sz w:val="20"/>
                <w:lang w:eastAsia="lt-LT"/>
              </w:rPr>
            </w:pPr>
            <w:r w:rsidRPr="004C7723">
              <w:rPr>
                <w:b/>
                <w:sz w:val="20"/>
                <w:lang w:eastAsia="lt-LT"/>
              </w:rPr>
              <w:t>Įgyvendinimo data</w:t>
            </w:r>
          </w:p>
        </w:tc>
      </w:tr>
      <w:tr w:rsidR="00905FF6" w:rsidRPr="004C7723" w:rsidTr="00E0791D">
        <w:trPr>
          <w:cantSplit/>
        </w:trPr>
        <w:tc>
          <w:tcPr>
            <w:tcW w:w="637" w:type="pct"/>
            <w:tcBorders>
              <w:top w:val="nil"/>
              <w:left w:val="single" w:sz="6" w:space="0" w:color="auto"/>
              <w:bottom w:val="single" w:sz="4" w:space="0" w:color="auto"/>
              <w:right w:val="single" w:sz="6" w:space="0" w:color="000000"/>
            </w:tcBorders>
            <w:shd w:val="clear" w:color="auto" w:fill="D9D9D9"/>
            <w:vAlign w:val="center"/>
          </w:tcPr>
          <w:p w:rsidR="00905FF6" w:rsidRPr="004C7723" w:rsidRDefault="00905FF6" w:rsidP="00E0791D">
            <w:pPr>
              <w:widowControl w:val="0"/>
              <w:jc w:val="center"/>
              <w:rPr>
                <w:b/>
                <w:sz w:val="20"/>
                <w:lang w:eastAsia="lt-LT"/>
              </w:rPr>
            </w:pPr>
            <w:r w:rsidRPr="004C7723">
              <w:rPr>
                <w:b/>
                <w:sz w:val="20"/>
                <w:lang w:eastAsia="lt-LT"/>
              </w:rPr>
              <w:t>1</w:t>
            </w:r>
          </w:p>
        </w:tc>
        <w:tc>
          <w:tcPr>
            <w:tcW w:w="506" w:type="pct"/>
            <w:tcBorders>
              <w:top w:val="nil"/>
              <w:left w:val="single" w:sz="6" w:space="0" w:color="000000"/>
              <w:bottom w:val="single" w:sz="4" w:space="0" w:color="auto"/>
              <w:right w:val="single" w:sz="6" w:space="0" w:color="000000"/>
            </w:tcBorders>
            <w:shd w:val="clear" w:color="auto" w:fill="D9D9D9"/>
            <w:vAlign w:val="center"/>
          </w:tcPr>
          <w:p w:rsidR="00905FF6" w:rsidRPr="004C7723" w:rsidRDefault="00905FF6" w:rsidP="00E0791D">
            <w:pPr>
              <w:widowControl w:val="0"/>
              <w:jc w:val="center"/>
              <w:rPr>
                <w:b/>
                <w:sz w:val="20"/>
                <w:lang w:eastAsia="lt-LT"/>
              </w:rPr>
            </w:pPr>
            <w:r w:rsidRPr="004C7723">
              <w:rPr>
                <w:b/>
                <w:sz w:val="20"/>
                <w:lang w:eastAsia="lt-LT"/>
              </w:rPr>
              <w:t>2</w:t>
            </w:r>
          </w:p>
        </w:tc>
        <w:tc>
          <w:tcPr>
            <w:tcW w:w="665" w:type="pct"/>
            <w:tcBorders>
              <w:top w:val="nil"/>
              <w:left w:val="single" w:sz="6" w:space="0" w:color="000000"/>
              <w:bottom w:val="single" w:sz="4" w:space="0" w:color="auto"/>
              <w:right w:val="single" w:sz="6" w:space="0" w:color="000000"/>
            </w:tcBorders>
            <w:shd w:val="clear" w:color="auto" w:fill="D9D9D9"/>
            <w:vAlign w:val="center"/>
          </w:tcPr>
          <w:p w:rsidR="00905FF6" w:rsidRPr="004C7723" w:rsidRDefault="00905FF6" w:rsidP="00E0791D">
            <w:pPr>
              <w:widowControl w:val="0"/>
              <w:jc w:val="center"/>
              <w:rPr>
                <w:b/>
                <w:sz w:val="20"/>
                <w:lang w:eastAsia="lt-LT"/>
              </w:rPr>
            </w:pPr>
            <w:r w:rsidRPr="004C7723">
              <w:rPr>
                <w:b/>
                <w:sz w:val="20"/>
                <w:lang w:eastAsia="lt-LT"/>
              </w:rPr>
              <w:t>3</w:t>
            </w:r>
          </w:p>
        </w:tc>
        <w:tc>
          <w:tcPr>
            <w:tcW w:w="457" w:type="pct"/>
            <w:tcBorders>
              <w:top w:val="nil"/>
              <w:left w:val="single" w:sz="6" w:space="0" w:color="000000"/>
              <w:bottom w:val="single" w:sz="4" w:space="0" w:color="auto"/>
              <w:right w:val="single" w:sz="6" w:space="0" w:color="000000"/>
            </w:tcBorders>
            <w:shd w:val="clear" w:color="auto" w:fill="D9D9D9"/>
            <w:vAlign w:val="center"/>
          </w:tcPr>
          <w:p w:rsidR="00905FF6" w:rsidRPr="004C7723" w:rsidRDefault="00905FF6" w:rsidP="00E0791D">
            <w:pPr>
              <w:widowControl w:val="0"/>
              <w:jc w:val="center"/>
              <w:rPr>
                <w:b/>
                <w:sz w:val="20"/>
                <w:lang w:eastAsia="lt-LT"/>
              </w:rPr>
            </w:pPr>
            <w:r w:rsidRPr="004C7723">
              <w:rPr>
                <w:b/>
                <w:sz w:val="20"/>
                <w:lang w:eastAsia="lt-LT"/>
              </w:rPr>
              <w:t>4</w:t>
            </w:r>
          </w:p>
        </w:tc>
        <w:tc>
          <w:tcPr>
            <w:tcW w:w="765" w:type="pct"/>
            <w:tcBorders>
              <w:top w:val="nil"/>
              <w:left w:val="single" w:sz="6" w:space="0" w:color="000000"/>
              <w:bottom w:val="single" w:sz="4" w:space="0" w:color="auto"/>
              <w:right w:val="single" w:sz="6" w:space="0" w:color="000000"/>
            </w:tcBorders>
            <w:shd w:val="clear" w:color="auto" w:fill="D9D9D9"/>
            <w:vAlign w:val="center"/>
          </w:tcPr>
          <w:p w:rsidR="00905FF6" w:rsidRPr="004C7723" w:rsidRDefault="00905FF6" w:rsidP="00E0791D">
            <w:pPr>
              <w:widowControl w:val="0"/>
              <w:jc w:val="center"/>
              <w:rPr>
                <w:b/>
                <w:sz w:val="20"/>
                <w:lang w:eastAsia="lt-LT"/>
              </w:rPr>
            </w:pPr>
            <w:r w:rsidRPr="004C7723">
              <w:rPr>
                <w:b/>
                <w:sz w:val="20"/>
                <w:lang w:eastAsia="lt-LT"/>
              </w:rPr>
              <w:t>5</w:t>
            </w:r>
          </w:p>
        </w:tc>
        <w:tc>
          <w:tcPr>
            <w:tcW w:w="579" w:type="pct"/>
            <w:tcBorders>
              <w:top w:val="nil"/>
              <w:left w:val="single" w:sz="6" w:space="0" w:color="000000"/>
              <w:bottom w:val="single" w:sz="4" w:space="0" w:color="auto"/>
              <w:right w:val="single" w:sz="6" w:space="0" w:color="000000"/>
            </w:tcBorders>
            <w:shd w:val="clear" w:color="auto" w:fill="D9D9D9"/>
            <w:vAlign w:val="center"/>
          </w:tcPr>
          <w:p w:rsidR="00905FF6" w:rsidRPr="004C7723" w:rsidRDefault="00905FF6" w:rsidP="00E0791D">
            <w:pPr>
              <w:widowControl w:val="0"/>
              <w:jc w:val="center"/>
              <w:rPr>
                <w:b/>
                <w:sz w:val="20"/>
                <w:lang w:eastAsia="lt-LT"/>
              </w:rPr>
            </w:pPr>
            <w:r w:rsidRPr="004C7723">
              <w:rPr>
                <w:b/>
                <w:sz w:val="20"/>
                <w:lang w:eastAsia="lt-LT"/>
              </w:rPr>
              <w:t>6</w:t>
            </w:r>
          </w:p>
        </w:tc>
        <w:tc>
          <w:tcPr>
            <w:tcW w:w="1392" w:type="pct"/>
            <w:tcBorders>
              <w:top w:val="single" w:sz="6" w:space="0" w:color="000000"/>
              <w:left w:val="single" w:sz="6" w:space="0" w:color="000000"/>
              <w:bottom w:val="single" w:sz="4" w:space="0" w:color="auto"/>
              <w:right w:val="single" w:sz="6" w:space="0" w:color="auto"/>
            </w:tcBorders>
            <w:shd w:val="clear" w:color="auto" w:fill="D9D9D9"/>
            <w:vAlign w:val="center"/>
          </w:tcPr>
          <w:p w:rsidR="00905FF6" w:rsidRPr="004C7723" w:rsidRDefault="00905FF6" w:rsidP="00E0791D">
            <w:pPr>
              <w:widowControl w:val="0"/>
              <w:jc w:val="center"/>
              <w:rPr>
                <w:b/>
                <w:sz w:val="20"/>
                <w:lang w:eastAsia="lt-LT"/>
              </w:rPr>
            </w:pPr>
            <w:r w:rsidRPr="004C7723">
              <w:rPr>
                <w:b/>
                <w:sz w:val="20"/>
                <w:lang w:eastAsia="lt-LT"/>
              </w:rPr>
              <w:t>7</w:t>
            </w:r>
          </w:p>
        </w:tc>
      </w:tr>
      <w:tr w:rsidR="00905FF6" w:rsidRPr="004C7723" w:rsidTr="00E0791D">
        <w:trPr>
          <w:cantSplit/>
        </w:trPr>
        <w:tc>
          <w:tcPr>
            <w:tcW w:w="637" w:type="pct"/>
            <w:tcBorders>
              <w:top w:val="single" w:sz="4" w:space="0" w:color="auto"/>
              <w:left w:val="single" w:sz="4" w:space="0" w:color="auto"/>
              <w:bottom w:val="single" w:sz="6" w:space="0" w:color="000000"/>
              <w:right w:val="single" w:sz="6" w:space="0" w:color="000000"/>
            </w:tcBorders>
            <w:vAlign w:val="center"/>
          </w:tcPr>
          <w:p w:rsidR="00905FF6" w:rsidRPr="004C7723" w:rsidRDefault="00905FF6" w:rsidP="00E0791D">
            <w:pPr>
              <w:widowControl w:val="0"/>
              <w:jc w:val="center"/>
              <w:rPr>
                <w:bCs/>
                <w:sz w:val="20"/>
                <w:lang w:eastAsia="lt-LT"/>
              </w:rPr>
            </w:pPr>
            <w:r w:rsidRPr="004C7723">
              <w:rPr>
                <w:bCs/>
                <w:sz w:val="20"/>
                <w:lang w:eastAsia="lt-LT"/>
              </w:rPr>
              <w:t>Oras, kvapai</w:t>
            </w:r>
          </w:p>
        </w:tc>
        <w:tc>
          <w:tcPr>
            <w:tcW w:w="506" w:type="pct"/>
            <w:tcBorders>
              <w:top w:val="single" w:sz="4" w:space="0" w:color="auto"/>
              <w:left w:val="single" w:sz="6" w:space="0" w:color="000000"/>
              <w:bottom w:val="single" w:sz="6" w:space="0" w:color="000000"/>
              <w:right w:val="single" w:sz="6" w:space="0" w:color="000000"/>
            </w:tcBorders>
            <w:vAlign w:val="center"/>
          </w:tcPr>
          <w:p w:rsidR="00905FF6" w:rsidRPr="004C7723" w:rsidRDefault="00905FF6" w:rsidP="00E0791D">
            <w:pPr>
              <w:widowControl w:val="0"/>
              <w:jc w:val="center"/>
              <w:rPr>
                <w:bCs/>
                <w:sz w:val="20"/>
                <w:lang w:eastAsia="lt-LT"/>
              </w:rPr>
            </w:pPr>
            <w:r w:rsidRPr="004C7723">
              <w:rPr>
                <w:bCs/>
                <w:sz w:val="20"/>
                <w:lang w:eastAsia="lt-LT"/>
              </w:rPr>
              <w:t>-</w:t>
            </w:r>
          </w:p>
        </w:tc>
        <w:tc>
          <w:tcPr>
            <w:tcW w:w="665" w:type="pct"/>
            <w:tcBorders>
              <w:top w:val="single" w:sz="4" w:space="0" w:color="auto"/>
              <w:left w:val="single" w:sz="6" w:space="0" w:color="000000"/>
              <w:bottom w:val="single" w:sz="6" w:space="0" w:color="000000"/>
              <w:right w:val="single" w:sz="6" w:space="0" w:color="000000"/>
            </w:tcBorders>
            <w:vAlign w:val="center"/>
          </w:tcPr>
          <w:p w:rsidR="00905FF6" w:rsidRPr="004C7723" w:rsidRDefault="00905FF6" w:rsidP="00E0791D">
            <w:pPr>
              <w:jc w:val="center"/>
              <w:rPr>
                <w:sz w:val="20"/>
              </w:rPr>
            </w:pPr>
            <w:r>
              <w:rPr>
                <w:sz w:val="20"/>
              </w:rPr>
              <w:t>S</w:t>
            </w:r>
            <w:r w:rsidRPr="004C7723">
              <w:rPr>
                <w:sz w:val="20"/>
              </w:rPr>
              <w:t xml:space="preserve">rutų kauptuvų </w:t>
            </w:r>
            <w:r>
              <w:rPr>
                <w:sz w:val="20"/>
              </w:rPr>
              <w:t xml:space="preserve">uždengimas </w:t>
            </w:r>
            <w:r w:rsidRPr="004C7723">
              <w:rPr>
                <w:sz w:val="20"/>
              </w:rPr>
              <w:t>sumažins amoniako emisiją iš srutų kaupimo įrenginių</w:t>
            </w:r>
          </w:p>
        </w:tc>
        <w:tc>
          <w:tcPr>
            <w:tcW w:w="457" w:type="pct"/>
            <w:tcBorders>
              <w:top w:val="single" w:sz="4" w:space="0" w:color="auto"/>
              <w:left w:val="single" w:sz="6" w:space="0" w:color="000000"/>
              <w:bottom w:val="single" w:sz="6" w:space="0" w:color="000000"/>
              <w:right w:val="single" w:sz="6" w:space="0" w:color="000000"/>
            </w:tcBorders>
            <w:vAlign w:val="center"/>
          </w:tcPr>
          <w:p w:rsidR="00905FF6" w:rsidRPr="004C7723" w:rsidRDefault="00905FF6" w:rsidP="00E0791D">
            <w:pPr>
              <w:pStyle w:val="Antrats"/>
              <w:tabs>
                <w:tab w:val="left" w:pos="360"/>
              </w:tabs>
              <w:jc w:val="center"/>
              <w:rPr>
                <w:iCs/>
                <w:sz w:val="20"/>
              </w:rPr>
            </w:pPr>
            <w:r w:rsidRPr="004C7723">
              <w:rPr>
                <w:iCs/>
                <w:sz w:val="20"/>
              </w:rPr>
              <w:t>Srutos kaupiamos atviruose kaupimo įrenginiuose</w:t>
            </w:r>
          </w:p>
          <w:p w:rsidR="00905FF6" w:rsidRPr="004C7723" w:rsidRDefault="00905FF6" w:rsidP="00E0791D">
            <w:pPr>
              <w:jc w:val="center"/>
              <w:rPr>
                <w:sz w:val="20"/>
              </w:rPr>
            </w:pPr>
          </w:p>
        </w:tc>
        <w:tc>
          <w:tcPr>
            <w:tcW w:w="765" w:type="pct"/>
            <w:tcBorders>
              <w:top w:val="single" w:sz="4" w:space="0" w:color="auto"/>
              <w:left w:val="single" w:sz="6" w:space="0" w:color="000000"/>
              <w:bottom w:val="single" w:sz="6" w:space="0" w:color="000000"/>
              <w:right w:val="single" w:sz="6" w:space="0" w:color="000000"/>
            </w:tcBorders>
            <w:vAlign w:val="center"/>
          </w:tcPr>
          <w:p w:rsidR="00905FF6" w:rsidRPr="00764C96" w:rsidRDefault="00905FF6" w:rsidP="00E0791D">
            <w:pPr>
              <w:pStyle w:val="xl26"/>
              <w:suppressAutoHyphens/>
              <w:adjustRightInd w:val="0"/>
              <w:spacing w:before="0" w:beforeAutospacing="0" w:after="0" w:afterAutospacing="0"/>
              <w:textAlignment w:val="baseline"/>
              <w:rPr>
                <w:rFonts w:cs="Times New Roman"/>
                <w:noProof/>
                <w:sz w:val="20"/>
                <w:szCs w:val="20"/>
                <w:lang w:val="lt-LT"/>
              </w:rPr>
            </w:pPr>
            <w:r w:rsidRPr="00764C96">
              <w:rPr>
                <w:noProof/>
                <w:sz w:val="20"/>
                <w:szCs w:val="20"/>
                <w:lang w:val="lt-LT"/>
              </w:rPr>
              <w:t xml:space="preserve">Srutų kaupimo tvenkinių uždengimas taikanr GPGB </w:t>
            </w:r>
            <w:r w:rsidRPr="007F5B05">
              <w:rPr>
                <w:noProof/>
                <w:sz w:val="20"/>
                <w:szCs w:val="20"/>
                <w:lang w:val="lt-LT"/>
              </w:rPr>
              <w:t>atitinkančias technologijas ar moksliškai pagrįstas priemones</w:t>
            </w:r>
          </w:p>
        </w:tc>
        <w:tc>
          <w:tcPr>
            <w:tcW w:w="579" w:type="pct"/>
            <w:tcBorders>
              <w:top w:val="single" w:sz="4" w:space="0" w:color="auto"/>
              <w:left w:val="single" w:sz="6" w:space="0" w:color="000000"/>
              <w:bottom w:val="single" w:sz="6" w:space="0" w:color="000000"/>
              <w:right w:val="single" w:sz="6" w:space="0" w:color="000000"/>
            </w:tcBorders>
            <w:vAlign w:val="center"/>
          </w:tcPr>
          <w:p w:rsidR="00905FF6" w:rsidRPr="004C7723" w:rsidRDefault="00905FF6" w:rsidP="00E0791D">
            <w:pPr>
              <w:jc w:val="center"/>
              <w:rPr>
                <w:sz w:val="20"/>
              </w:rPr>
            </w:pPr>
            <w:r w:rsidRPr="004C7723">
              <w:rPr>
                <w:sz w:val="20"/>
              </w:rPr>
              <w:t>Oro teršalų sumažinimas (amoniako, kvapų) išsiskyrimo į orą mažinimas</w:t>
            </w:r>
          </w:p>
        </w:tc>
        <w:tc>
          <w:tcPr>
            <w:tcW w:w="1392" w:type="pct"/>
            <w:tcBorders>
              <w:top w:val="single" w:sz="4" w:space="0" w:color="auto"/>
              <w:left w:val="single" w:sz="6" w:space="0" w:color="000000"/>
              <w:bottom w:val="single" w:sz="6" w:space="0" w:color="000000"/>
              <w:right w:val="single" w:sz="4" w:space="0" w:color="auto"/>
            </w:tcBorders>
            <w:vAlign w:val="center"/>
          </w:tcPr>
          <w:p w:rsidR="00905FF6" w:rsidRDefault="00905FF6" w:rsidP="00E0791D">
            <w:pPr>
              <w:widowControl w:val="0"/>
              <w:rPr>
                <w:bCs/>
                <w:iCs/>
                <w:sz w:val="20"/>
                <w:lang w:eastAsia="lt-LT"/>
              </w:rPr>
            </w:pPr>
            <w:r>
              <w:rPr>
                <w:bCs/>
                <w:iCs/>
                <w:sz w:val="20"/>
                <w:lang w:eastAsia="lt-LT"/>
              </w:rPr>
              <w:t>O</w:t>
            </w:r>
            <w:r w:rsidRPr="002A3C43">
              <w:rPr>
                <w:bCs/>
                <w:iCs/>
                <w:sz w:val="20"/>
                <w:lang w:eastAsia="lt-LT"/>
              </w:rPr>
              <w:t xml:space="preserve">ro taršos mažinimui </w:t>
            </w:r>
            <w:r>
              <w:rPr>
                <w:bCs/>
                <w:iCs/>
                <w:sz w:val="20"/>
                <w:lang w:eastAsia="lt-LT"/>
              </w:rPr>
              <w:t>į tvenkinius</w:t>
            </w:r>
            <w:r w:rsidRPr="002A3C43">
              <w:rPr>
                <w:bCs/>
                <w:iCs/>
                <w:sz w:val="20"/>
                <w:lang w:eastAsia="lt-LT"/>
              </w:rPr>
              <w:t xml:space="preserve"> pumpuojamos srutos yra perdirbtos biodujų jėgainėje (degazuotos)</w:t>
            </w:r>
            <w:r>
              <w:rPr>
                <w:bCs/>
                <w:iCs/>
                <w:sz w:val="20"/>
                <w:lang w:eastAsia="lt-LT"/>
              </w:rPr>
              <w:t>.</w:t>
            </w:r>
          </w:p>
          <w:p w:rsidR="00905FF6" w:rsidRDefault="00905FF6" w:rsidP="00E0791D">
            <w:pPr>
              <w:widowControl w:val="0"/>
              <w:rPr>
                <w:bCs/>
                <w:i/>
                <w:iCs/>
                <w:sz w:val="20"/>
                <w:lang w:eastAsia="lt-LT"/>
              </w:rPr>
            </w:pPr>
            <w:r w:rsidRPr="004C7723">
              <w:rPr>
                <w:sz w:val="20"/>
              </w:rPr>
              <w:t>Bendrovei pradėjus auginti gyvulių kiekį, atitinkantį 3284,21 SG</w:t>
            </w:r>
            <w:r w:rsidRPr="002A3C43">
              <w:rPr>
                <w:bCs/>
                <w:iCs/>
                <w:sz w:val="20"/>
                <w:lang w:eastAsia="lt-LT"/>
              </w:rPr>
              <w:t>,</w:t>
            </w:r>
            <w:r>
              <w:rPr>
                <w:bCs/>
                <w:iCs/>
                <w:sz w:val="20"/>
                <w:lang w:eastAsia="lt-LT"/>
              </w:rPr>
              <w:t xml:space="preserve"> gyvulių tvartuose bus pradėtas naudoti </w:t>
            </w:r>
            <w:proofErr w:type="spellStart"/>
            <w:r w:rsidRPr="002A3C43">
              <w:rPr>
                <w:bCs/>
                <w:iCs/>
                <w:sz w:val="20"/>
                <w:lang w:eastAsia="lt-LT"/>
              </w:rPr>
              <w:t>biostabilizatoriaus</w:t>
            </w:r>
            <w:proofErr w:type="spellEnd"/>
            <w:r w:rsidRPr="002A3C43">
              <w:rPr>
                <w:bCs/>
                <w:iCs/>
                <w:sz w:val="20"/>
                <w:lang w:eastAsia="lt-LT"/>
              </w:rPr>
              <w:t xml:space="preserve"> </w:t>
            </w:r>
            <w:proofErr w:type="spellStart"/>
            <w:r w:rsidRPr="002A3C43">
              <w:rPr>
                <w:bCs/>
                <w:iCs/>
                <w:sz w:val="20"/>
                <w:lang w:eastAsia="lt-LT"/>
              </w:rPr>
              <w:t>Poliflock</w:t>
            </w:r>
            <w:proofErr w:type="spellEnd"/>
            <w:r w:rsidRPr="002A3C43">
              <w:rPr>
                <w:bCs/>
                <w:iCs/>
                <w:sz w:val="20"/>
                <w:lang w:eastAsia="lt-LT"/>
              </w:rPr>
              <w:t xml:space="preserve"> BTS</w:t>
            </w:r>
            <w:r>
              <w:rPr>
                <w:bCs/>
                <w:iCs/>
                <w:sz w:val="20"/>
                <w:lang w:eastAsia="lt-LT"/>
              </w:rPr>
              <w:t xml:space="preserve">, ko </w:t>
            </w:r>
            <w:proofErr w:type="spellStart"/>
            <w:r>
              <w:rPr>
                <w:bCs/>
                <w:iCs/>
                <w:sz w:val="20"/>
                <w:lang w:eastAsia="lt-LT"/>
              </w:rPr>
              <w:t>pasekoje</w:t>
            </w:r>
            <w:proofErr w:type="spellEnd"/>
            <w:r>
              <w:rPr>
                <w:bCs/>
                <w:iCs/>
                <w:sz w:val="20"/>
                <w:lang w:eastAsia="lt-LT"/>
              </w:rPr>
              <w:t xml:space="preserve"> </w:t>
            </w:r>
            <w:r w:rsidRPr="002A3C43">
              <w:rPr>
                <w:bCs/>
                <w:iCs/>
                <w:sz w:val="20"/>
                <w:lang w:eastAsia="lt-LT"/>
              </w:rPr>
              <w:t xml:space="preserve"> iš srutų kaupimo įrenginių išsiskir</w:t>
            </w:r>
            <w:r>
              <w:rPr>
                <w:bCs/>
                <w:iCs/>
                <w:sz w:val="20"/>
                <w:lang w:eastAsia="lt-LT"/>
              </w:rPr>
              <w:t xml:space="preserve">s </w:t>
            </w:r>
            <w:r w:rsidRPr="002A3C43">
              <w:rPr>
                <w:bCs/>
                <w:iCs/>
                <w:sz w:val="20"/>
                <w:lang w:eastAsia="lt-LT"/>
              </w:rPr>
              <w:t>iki 40 % mažiau nemalonių kvapų ir amoniako.</w:t>
            </w:r>
          </w:p>
          <w:p w:rsidR="00905FF6" w:rsidRPr="00F618B8" w:rsidRDefault="00905FF6" w:rsidP="00E0791D">
            <w:pPr>
              <w:widowControl w:val="0"/>
              <w:rPr>
                <w:bCs/>
                <w:sz w:val="20"/>
                <w:lang w:eastAsia="lt-LT"/>
              </w:rPr>
            </w:pPr>
            <w:r w:rsidRPr="00520A61">
              <w:rPr>
                <w:bCs/>
                <w:sz w:val="20"/>
                <w:lang w:eastAsia="lt-LT"/>
              </w:rPr>
              <w:t xml:space="preserve">Komplekse laikant mažesnį gyvulių kiekį nei leidžiama, tvartuose nenaudojamas </w:t>
            </w:r>
            <w:proofErr w:type="spellStart"/>
            <w:r w:rsidRPr="00520A61">
              <w:rPr>
                <w:bCs/>
                <w:sz w:val="20"/>
                <w:lang w:eastAsia="lt-LT"/>
              </w:rPr>
              <w:t>biostabilizatorius</w:t>
            </w:r>
            <w:proofErr w:type="spellEnd"/>
            <w:r w:rsidRPr="00520A61">
              <w:rPr>
                <w:bCs/>
                <w:sz w:val="20"/>
                <w:lang w:eastAsia="lt-LT"/>
              </w:rPr>
              <w:t xml:space="preserve">. Tuomet srutų kaupimo tvenkinių paviršius užliejamas 2 mm aliejaus </w:t>
            </w:r>
            <w:r w:rsidRPr="00F618B8">
              <w:rPr>
                <w:bCs/>
                <w:sz w:val="20"/>
                <w:lang w:eastAsia="lt-LT"/>
              </w:rPr>
              <w:t>sluoksniu</w:t>
            </w:r>
            <w:r w:rsidR="00F618B8" w:rsidRPr="00F618B8">
              <w:rPr>
                <w:bCs/>
                <w:sz w:val="20"/>
                <w:lang w:eastAsia="lt-LT"/>
              </w:rPr>
              <w:t xml:space="preserve"> </w:t>
            </w:r>
            <w:r w:rsidR="00F618B8" w:rsidRPr="00F618B8">
              <w:rPr>
                <w:sz w:val="20"/>
              </w:rPr>
              <w:t xml:space="preserve">arba užpurškiamas </w:t>
            </w:r>
            <w:proofErr w:type="spellStart"/>
            <w:r w:rsidR="00F618B8" w:rsidRPr="00F618B8">
              <w:rPr>
                <w:bCs/>
                <w:iCs/>
                <w:sz w:val="20"/>
                <w:lang w:eastAsia="lt-LT"/>
              </w:rPr>
              <w:t>biostabilizatoriumi</w:t>
            </w:r>
            <w:proofErr w:type="spellEnd"/>
            <w:r w:rsidR="00F618B8">
              <w:rPr>
                <w:bCs/>
                <w:iCs/>
                <w:sz w:val="20"/>
                <w:lang w:eastAsia="lt-LT"/>
              </w:rPr>
              <w:t xml:space="preserve"> pasirinktinai</w:t>
            </w:r>
            <w:r w:rsidRPr="00F618B8">
              <w:rPr>
                <w:bCs/>
                <w:sz w:val="20"/>
                <w:lang w:eastAsia="lt-LT"/>
              </w:rPr>
              <w:t xml:space="preserve">. </w:t>
            </w:r>
          </w:p>
          <w:p w:rsidR="00905FF6" w:rsidRPr="004C7723" w:rsidRDefault="00905FF6" w:rsidP="00E0791D">
            <w:pPr>
              <w:widowControl w:val="0"/>
              <w:rPr>
                <w:bCs/>
                <w:sz w:val="20"/>
                <w:lang w:eastAsia="lt-LT"/>
              </w:rPr>
            </w:pPr>
            <w:r w:rsidRPr="00520A61">
              <w:rPr>
                <w:bCs/>
                <w:sz w:val="20"/>
                <w:lang w:eastAsia="lt-LT"/>
              </w:rPr>
              <w:t>Priemonės</w:t>
            </w:r>
            <w:r w:rsidRPr="002A3C43">
              <w:rPr>
                <w:bCs/>
                <w:iCs/>
                <w:sz w:val="20"/>
                <w:lang w:eastAsia="lt-LT"/>
              </w:rPr>
              <w:t xml:space="preserve"> atitinka</w:t>
            </w:r>
            <w:r w:rsidRPr="002A3C43">
              <w:rPr>
                <w:bCs/>
                <w:i/>
                <w:iCs/>
                <w:sz w:val="20"/>
                <w:lang w:eastAsia="lt-LT"/>
              </w:rPr>
              <w:t xml:space="preserve"> </w:t>
            </w:r>
            <w:r w:rsidRPr="00F76DA1">
              <w:rPr>
                <w:bCs/>
                <w:i/>
                <w:iCs/>
                <w:sz w:val="20"/>
                <w:lang w:eastAsia="lt-LT"/>
              </w:rPr>
              <w:t>Mėšlo ir srutų tvarkymo aplinkosaugos reikalavimų aprašo, patvirtinto LR aplinkos ministro ir žemės ūkio ministro 2005 m. liepos 14 d. įsakymu Nr. D1-367/3D-342</w:t>
            </w:r>
            <w:r w:rsidRPr="002A3C43">
              <w:rPr>
                <w:bCs/>
                <w:iCs/>
                <w:sz w:val="20"/>
                <w:lang w:eastAsia="lt-LT"/>
              </w:rPr>
              <w:t>, 9 punkto reikalavimus oro taršos mažinimui iš mėšlo kaupimo įrenginių</w:t>
            </w:r>
          </w:p>
        </w:tc>
      </w:tr>
      <w:tr w:rsidR="00905FF6" w:rsidRPr="004C7723" w:rsidTr="00E0791D">
        <w:trPr>
          <w:cantSplit/>
        </w:trPr>
        <w:tc>
          <w:tcPr>
            <w:tcW w:w="637" w:type="pct"/>
            <w:tcBorders>
              <w:top w:val="single" w:sz="6" w:space="0" w:color="000000"/>
              <w:left w:val="single" w:sz="4" w:space="0" w:color="auto"/>
              <w:bottom w:val="single" w:sz="4" w:space="0" w:color="auto"/>
              <w:right w:val="single" w:sz="6" w:space="0" w:color="000000"/>
            </w:tcBorders>
            <w:vAlign w:val="center"/>
          </w:tcPr>
          <w:p w:rsidR="00905FF6" w:rsidRPr="004C7723" w:rsidRDefault="00905FF6" w:rsidP="00E0791D">
            <w:pPr>
              <w:widowControl w:val="0"/>
              <w:jc w:val="center"/>
              <w:rPr>
                <w:bCs/>
                <w:sz w:val="20"/>
                <w:lang w:eastAsia="lt-LT"/>
              </w:rPr>
            </w:pPr>
            <w:r w:rsidRPr="004C7723">
              <w:rPr>
                <w:bCs/>
                <w:sz w:val="20"/>
                <w:lang w:eastAsia="lt-LT"/>
              </w:rPr>
              <w:t>Oras, kvapai</w:t>
            </w:r>
          </w:p>
        </w:tc>
        <w:tc>
          <w:tcPr>
            <w:tcW w:w="506" w:type="pct"/>
            <w:tcBorders>
              <w:top w:val="single" w:sz="6" w:space="0" w:color="000000"/>
              <w:left w:val="single" w:sz="6" w:space="0" w:color="000000"/>
              <w:bottom w:val="single" w:sz="4" w:space="0" w:color="auto"/>
              <w:right w:val="single" w:sz="6" w:space="0" w:color="000000"/>
            </w:tcBorders>
            <w:vAlign w:val="center"/>
          </w:tcPr>
          <w:p w:rsidR="00905FF6" w:rsidRPr="004C7723" w:rsidRDefault="00905FF6" w:rsidP="00E0791D">
            <w:pPr>
              <w:widowControl w:val="0"/>
              <w:jc w:val="center"/>
              <w:rPr>
                <w:bCs/>
                <w:sz w:val="20"/>
                <w:lang w:eastAsia="lt-LT"/>
              </w:rPr>
            </w:pPr>
            <w:r w:rsidRPr="004C7723">
              <w:rPr>
                <w:bCs/>
                <w:sz w:val="20"/>
                <w:lang w:eastAsia="lt-LT"/>
              </w:rPr>
              <w:t>-</w:t>
            </w:r>
          </w:p>
        </w:tc>
        <w:tc>
          <w:tcPr>
            <w:tcW w:w="665" w:type="pct"/>
            <w:tcBorders>
              <w:top w:val="single" w:sz="6" w:space="0" w:color="000000"/>
              <w:left w:val="single" w:sz="6" w:space="0" w:color="000000"/>
              <w:bottom w:val="single" w:sz="4" w:space="0" w:color="auto"/>
              <w:right w:val="single" w:sz="6" w:space="0" w:color="000000"/>
            </w:tcBorders>
            <w:vAlign w:val="center"/>
          </w:tcPr>
          <w:p w:rsidR="00905FF6" w:rsidRPr="004C7723" w:rsidRDefault="00905FF6" w:rsidP="00E0791D">
            <w:pPr>
              <w:jc w:val="center"/>
              <w:rPr>
                <w:sz w:val="20"/>
              </w:rPr>
            </w:pPr>
            <w:r w:rsidRPr="004C7723">
              <w:rPr>
                <w:sz w:val="20"/>
              </w:rPr>
              <w:t>-</w:t>
            </w:r>
          </w:p>
        </w:tc>
        <w:tc>
          <w:tcPr>
            <w:tcW w:w="457" w:type="pct"/>
            <w:tcBorders>
              <w:top w:val="single" w:sz="6" w:space="0" w:color="000000"/>
              <w:left w:val="single" w:sz="6" w:space="0" w:color="000000"/>
              <w:bottom w:val="single" w:sz="4" w:space="0" w:color="auto"/>
              <w:right w:val="single" w:sz="6" w:space="0" w:color="000000"/>
            </w:tcBorders>
            <w:vAlign w:val="center"/>
          </w:tcPr>
          <w:p w:rsidR="00905FF6" w:rsidRPr="004C7723" w:rsidRDefault="00905FF6" w:rsidP="00E0791D">
            <w:pPr>
              <w:jc w:val="center"/>
              <w:rPr>
                <w:sz w:val="20"/>
              </w:rPr>
            </w:pPr>
            <w:r w:rsidRPr="004C7723">
              <w:rPr>
                <w:sz w:val="20"/>
              </w:rPr>
              <w:t>-</w:t>
            </w:r>
          </w:p>
        </w:tc>
        <w:tc>
          <w:tcPr>
            <w:tcW w:w="765" w:type="pct"/>
            <w:tcBorders>
              <w:top w:val="single" w:sz="6" w:space="0" w:color="000000"/>
              <w:left w:val="single" w:sz="6" w:space="0" w:color="000000"/>
              <w:bottom w:val="single" w:sz="4" w:space="0" w:color="auto"/>
              <w:right w:val="single" w:sz="6" w:space="0" w:color="000000"/>
            </w:tcBorders>
            <w:vAlign w:val="center"/>
          </w:tcPr>
          <w:p w:rsidR="00905FF6" w:rsidRPr="004C7723" w:rsidRDefault="00905FF6" w:rsidP="00E0791D">
            <w:pPr>
              <w:jc w:val="center"/>
              <w:rPr>
                <w:sz w:val="20"/>
              </w:rPr>
            </w:pPr>
            <w:r w:rsidRPr="004C7723">
              <w:rPr>
                <w:sz w:val="20"/>
              </w:rPr>
              <w:t xml:space="preserve">Tvartuose laikomų kiaulių mėšlo emisijos į aplinką mažinimas kvapų stabilizatoriumi </w:t>
            </w:r>
            <w:proofErr w:type="spellStart"/>
            <w:r w:rsidRPr="004C7723">
              <w:rPr>
                <w:sz w:val="20"/>
              </w:rPr>
              <w:t>Poliflock</w:t>
            </w:r>
            <w:proofErr w:type="spellEnd"/>
            <w:r w:rsidRPr="004C7723">
              <w:rPr>
                <w:sz w:val="20"/>
              </w:rPr>
              <w:t xml:space="preserve"> BTS</w:t>
            </w:r>
          </w:p>
        </w:tc>
        <w:tc>
          <w:tcPr>
            <w:tcW w:w="579" w:type="pct"/>
            <w:tcBorders>
              <w:top w:val="single" w:sz="6" w:space="0" w:color="000000"/>
              <w:left w:val="single" w:sz="6" w:space="0" w:color="000000"/>
              <w:bottom w:val="single" w:sz="4" w:space="0" w:color="auto"/>
              <w:right w:val="single" w:sz="6" w:space="0" w:color="000000"/>
            </w:tcBorders>
            <w:vAlign w:val="center"/>
          </w:tcPr>
          <w:p w:rsidR="00905FF6" w:rsidRPr="004C7723" w:rsidRDefault="00905FF6" w:rsidP="00E0791D">
            <w:pPr>
              <w:jc w:val="center"/>
              <w:rPr>
                <w:sz w:val="20"/>
              </w:rPr>
            </w:pPr>
            <w:r w:rsidRPr="004C7723">
              <w:rPr>
                <w:sz w:val="20"/>
              </w:rPr>
              <w:t>Oro teršalų sumažinimas (amoniako, kvapų) išsiskyrimo į orą mažinimas</w:t>
            </w:r>
          </w:p>
        </w:tc>
        <w:tc>
          <w:tcPr>
            <w:tcW w:w="1392" w:type="pct"/>
            <w:tcBorders>
              <w:top w:val="single" w:sz="6" w:space="0" w:color="000000"/>
              <w:left w:val="single" w:sz="6" w:space="0" w:color="000000"/>
              <w:bottom w:val="single" w:sz="4" w:space="0" w:color="auto"/>
              <w:right w:val="single" w:sz="4" w:space="0" w:color="auto"/>
            </w:tcBorders>
            <w:vAlign w:val="center"/>
          </w:tcPr>
          <w:p w:rsidR="00905FF6" w:rsidRPr="004C7723" w:rsidRDefault="00905FF6" w:rsidP="00E0791D">
            <w:pPr>
              <w:widowControl w:val="0"/>
              <w:jc w:val="center"/>
              <w:rPr>
                <w:bCs/>
                <w:sz w:val="20"/>
                <w:lang w:eastAsia="lt-LT"/>
              </w:rPr>
            </w:pPr>
            <w:r w:rsidRPr="004C7723">
              <w:rPr>
                <w:sz w:val="20"/>
              </w:rPr>
              <w:t>Bendrovei pradėjus auginti gyvulių kiekį, atitinkantį 3284,21 SG</w:t>
            </w:r>
          </w:p>
        </w:tc>
      </w:tr>
    </w:tbl>
    <w:p w:rsidR="00905FF6" w:rsidRPr="004C7723" w:rsidRDefault="00905FF6" w:rsidP="00905FF6">
      <w:pPr>
        <w:widowControl w:val="0"/>
        <w:spacing w:line="340" w:lineRule="exact"/>
        <w:jc w:val="both"/>
        <w:rPr>
          <w:bCs/>
          <w:szCs w:val="24"/>
          <w:lang w:eastAsia="lt-LT"/>
        </w:rPr>
      </w:pPr>
    </w:p>
    <w:p w:rsidR="00905FF6" w:rsidRDefault="00905FF6" w:rsidP="003D04BF">
      <w:pPr>
        <w:widowControl w:val="0"/>
        <w:ind w:firstLine="567"/>
        <w:jc w:val="both"/>
        <w:rPr>
          <w:bCs/>
          <w:szCs w:val="24"/>
          <w:lang w:eastAsia="lt-LT"/>
        </w:rPr>
      </w:pPr>
      <w:r>
        <w:rPr>
          <w:bCs/>
          <w:szCs w:val="24"/>
          <w:lang w:eastAsia="lt-LT"/>
        </w:rPr>
        <w:t xml:space="preserve">Joniškio padalinyje 2014 m. rekonstruota vandentiekio sistema: </w:t>
      </w:r>
      <w:r w:rsidRPr="00C93965">
        <w:rPr>
          <w:bCs/>
          <w:szCs w:val="24"/>
          <w:lang w:eastAsia="lt-LT"/>
        </w:rPr>
        <w:t xml:space="preserve">sutvarkytos </w:t>
      </w:r>
      <w:r>
        <w:rPr>
          <w:bCs/>
          <w:szCs w:val="24"/>
          <w:lang w:eastAsia="lt-LT"/>
        </w:rPr>
        <w:t xml:space="preserve">vandens tiekimo linijos, </w:t>
      </w:r>
      <w:r w:rsidRPr="00C93965">
        <w:rPr>
          <w:bCs/>
          <w:szCs w:val="24"/>
          <w:lang w:eastAsia="lt-LT"/>
        </w:rPr>
        <w:t>sumontuota nauja vandens padavimo sistema su slėgio palaikymo įrang</w:t>
      </w:r>
      <w:r>
        <w:rPr>
          <w:bCs/>
          <w:szCs w:val="24"/>
          <w:lang w:eastAsia="lt-LT"/>
        </w:rPr>
        <w:t>a</w:t>
      </w:r>
      <w:r w:rsidRPr="00C93965">
        <w:rPr>
          <w:bCs/>
          <w:szCs w:val="24"/>
          <w:lang w:eastAsia="lt-LT"/>
        </w:rPr>
        <w:t>.</w:t>
      </w:r>
    </w:p>
    <w:p w:rsidR="00905FF6" w:rsidRDefault="00905FF6" w:rsidP="003D04BF">
      <w:pPr>
        <w:widowControl w:val="0"/>
        <w:ind w:firstLine="567"/>
        <w:jc w:val="both"/>
        <w:rPr>
          <w:bCs/>
          <w:szCs w:val="24"/>
          <w:lang w:eastAsia="lt-LT"/>
        </w:rPr>
      </w:pPr>
      <w:r>
        <w:rPr>
          <w:bCs/>
          <w:szCs w:val="24"/>
          <w:lang w:eastAsia="lt-LT"/>
        </w:rPr>
        <w:t xml:space="preserve">Joniškio padalinio gamybinėje teritorijoje esantys srutų kaupimo rezervuarai uždengti. Rezervuaras </w:t>
      </w:r>
      <w:r w:rsidRPr="00B37ED4">
        <w:rPr>
          <w:b/>
          <w:i/>
          <w:iCs/>
          <w:szCs w:val="24"/>
          <w:lang w:eastAsia="lt-LT"/>
        </w:rPr>
        <w:t>SR1</w:t>
      </w:r>
      <w:r>
        <w:rPr>
          <w:bCs/>
          <w:szCs w:val="24"/>
          <w:lang w:eastAsia="lt-LT"/>
        </w:rPr>
        <w:t xml:space="preserve"> yra lagūnos tipo, į</w:t>
      </w:r>
      <w:r w:rsidRPr="004C7723">
        <w:rPr>
          <w:bCs/>
          <w:szCs w:val="24"/>
          <w:lang w:eastAsia="lt-LT"/>
        </w:rPr>
        <w:t>rengt</w:t>
      </w:r>
      <w:r>
        <w:rPr>
          <w:bCs/>
          <w:szCs w:val="24"/>
          <w:lang w:eastAsia="lt-LT"/>
        </w:rPr>
        <w:t>as</w:t>
      </w:r>
      <w:r w:rsidRPr="004C7723">
        <w:rPr>
          <w:bCs/>
          <w:szCs w:val="24"/>
          <w:lang w:eastAsia="lt-LT"/>
        </w:rPr>
        <w:t xml:space="preserve"> pusiau iškasoje, su hidroizoliacinių </w:t>
      </w:r>
      <w:proofErr w:type="spellStart"/>
      <w:r w:rsidRPr="004C7723">
        <w:rPr>
          <w:bCs/>
          <w:szCs w:val="24"/>
          <w:lang w:eastAsia="lt-LT"/>
        </w:rPr>
        <w:t>geomembranų</w:t>
      </w:r>
      <w:proofErr w:type="spellEnd"/>
      <w:r w:rsidRPr="004C7723">
        <w:rPr>
          <w:bCs/>
          <w:szCs w:val="24"/>
          <w:lang w:eastAsia="lt-LT"/>
        </w:rPr>
        <w:t xml:space="preserve"> </w:t>
      </w:r>
      <w:r>
        <w:rPr>
          <w:bCs/>
          <w:szCs w:val="24"/>
          <w:lang w:eastAsia="lt-LT"/>
        </w:rPr>
        <w:t>dviem</w:t>
      </w:r>
      <w:r w:rsidRPr="004C7723">
        <w:rPr>
          <w:bCs/>
          <w:szCs w:val="24"/>
          <w:lang w:eastAsia="lt-LT"/>
        </w:rPr>
        <w:t xml:space="preserve"> sluoksniais bei vienu </w:t>
      </w:r>
      <w:proofErr w:type="spellStart"/>
      <w:r w:rsidRPr="004C7723">
        <w:rPr>
          <w:bCs/>
          <w:szCs w:val="24"/>
          <w:lang w:eastAsia="lt-LT"/>
        </w:rPr>
        <w:t>geomembranos</w:t>
      </w:r>
      <w:proofErr w:type="spellEnd"/>
      <w:r w:rsidRPr="004C7723">
        <w:rPr>
          <w:bCs/>
          <w:szCs w:val="24"/>
          <w:lang w:eastAsia="lt-LT"/>
        </w:rPr>
        <w:t xml:space="preserve"> plaukiojančiu sluoksniu, kad sumažinti amoniako garavimą bei kvapų išsiskyrimą. Kadangi </w:t>
      </w:r>
      <w:r>
        <w:rPr>
          <w:bCs/>
          <w:szCs w:val="24"/>
          <w:lang w:eastAsia="lt-LT"/>
        </w:rPr>
        <w:t xml:space="preserve">rezervuaras uždengtas </w:t>
      </w:r>
      <w:r w:rsidRPr="004C7723">
        <w:rPr>
          <w:bCs/>
          <w:szCs w:val="24"/>
          <w:lang w:eastAsia="lt-LT"/>
        </w:rPr>
        <w:t xml:space="preserve">nepralaidžia </w:t>
      </w:r>
      <w:proofErr w:type="spellStart"/>
      <w:r w:rsidRPr="004C7723">
        <w:rPr>
          <w:bCs/>
          <w:szCs w:val="24"/>
          <w:lang w:eastAsia="lt-LT"/>
        </w:rPr>
        <w:t>geomembrana</w:t>
      </w:r>
      <w:proofErr w:type="spellEnd"/>
      <w:r w:rsidRPr="004C7723">
        <w:rPr>
          <w:bCs/>
          <w:szCs w:val="24"/>
          <w:lang w:eastAsia="lt-LT"/>
        </w:rPr>
        <w:t xml:space="preserve">, tarša į aplinkos orą minimali. </w:t>
      </w:r>
      <w:r>
        <w:rPr>
          <w:bCs/>
          <w:szCs w:val="24"/>
          <w:lang w:eastAsia="lt-LT"/>
        </w:rPr>
        <w:t>R</w:t>
      </w:r>
      <w:r w:rsidRPr="004C7723">
        <w:rPr>
          <w:bCs/>
          <w:szCs w:val="24"/>
          <w:lang w:eastAsia="lt-LT"/>
        </w:rPr>
        <w:t>ezervuare įrengta hidraulinio maišymo sistema bei sandarumo kontrolės drenažas.</w:t>
      </w:r>
      <w:r>
        <w:rPr>
          <w:bCs/>
          <w:szCs w:val="24"/>
          <w:lang w:eastAsia="lt-LT"/>
        </w:rPr>
        <w:t xml:space="preserve"> Rezervuaras </w:t>
      </w:r>
      <w:r w:rsidRPr="00B37ED4">
        <w:rPr>
          <w:b/>
          <w:i/>
          <w:iCs/>
          <w:szCs w:val="24"/>
          <w:lang w:eastAsia="lt-LT"/>
        </w:rPr>
        <w:t>SR2</w:t>
      </w:r>
      <w:r>
        <w:rPr>
          <w:bCs/>
          <w:szCs w:val="24"/>
          <w:lang w:eastAsia="lt-LT"/>
        </w:rPr>
        <w:t xml:space="preserve"> yra iš monolitinio gelžbetonio, 33 m diametro, 6 m aukščio, įgilintas į gruntą 2 m. Rezervuaras uždengtas PVC danga.</w:t>
      </w:r>
    </w:p>
    <w:p w:rsidR="00C64D96" w:rsidRPr="00531C53" w:rsidRDefault="00905FF6" w:rsidP="003D04BF">
      <w:pPr>
        <w:ind w:firstLine="567"/>
        <w:jc w:val="both"/>
        <w:rPr>
          <w:szCs w:val="24"/>
          <w:lang w:eastAsia="lt-LT"/>
        </w:rPr>
      </w:pPr>
      <w:r>
        <w:rPr>
          <w:bCs/>
          <w:iCs/>
          <w:szCs w:val="24"/>
          <w:lang w:eastAsia="lt-LT"/>
        </w:rPr>
        <w:t>Atviri s</w:t>
      </w:r>
      <w:r w:rsidRPr="00B37ED4">
        <w:rPr>
          <w:bCs/>
          <w:iCs/>
          <w:szCs w:val="24"/>
          <w:lang w:eastAsia="lt-LT"/>
        </w:rPr>
        <w:t>rutų kaupimo tvenkiniai nuo komplekso teritorijos yra nutolę apie 3,4 km, pakankamu atstumu nuo Joniškio miesto. Tvenkiniai plūkti moliu, o du iš jų betonuoti, aptverti, sumontuotos vaizdo stebėjimo kameros apsaugai, oro taršos mažinimui visos į juos pumpuojamos srutos yra perdirbtos biodujų jėgainėje</w:t>
      </w:r>
      <w:r>
        <w:rPr>
          <w:bCs/>
          <w:iCs/>
          <w:szCs w:val="24"/>
          <w:lang w:eastAsia="lt-LT"/>
        </w:rPr>
        <w:t xml:space="preserve"> (degazuotos)</w:t>
      </w:r>
      <w:r w:rsidRPr="00B37ED4">
        <w:rPr>
          <w:bCs/>
          <w:iCs/>
          <w:szCs w:val="24"/>
          <w:lang w:eastAsia="lt-LT"/>
        </w:rPr>
        <w:t>.</w:t>
      </w:r>
    </w:p>
    <w:p w:rsidR="00CB6924" w:rsidRPr="00C87F35" w:rsidRDefault="00CB6924" w:rsidP="003D04BF">
      <w:pPr>
        <w:ind w:firstLine="567"/>
        <w:jc w:val="both"/>
        <w:rPr>
          <w:b/>
          <w:sz w:val="22"/>
          <w:szCs w:val="24"/>
          <w:lang w:eastAsia="lt-LT"/>
        </w:rPr>
      </w:pPr>
    </w:p>
    <w:p w:rsidR="0045538F" w:rsidRPr="00C87F35" w:rsidRDefault="009B427F" w:rsidP="003D04BF">
      <w:pPr>
        <w:ind w:firstLine="567"/>
        <w:jc w:val="both"/>
        <w:rPr>
          <w:b/>
          <w:sz w:val="22"/>
          <w:szCs w:val="24"/>
          <w:lang w:eastAsia="lt-LT"/>
        </w:rPr>
      </w:pPr>
      <w:r w:rsidRPr="00C87F35">
        <w:rPr>
          <w:b/>
          <w:sz w:val="22"/>
          <w:szCs w:val="24"/>
          <w:lang w:eastAsia="lt-LT"/>
        </w:rPr>
        <w:t>7</w:t>
      </w:r>
      <w:r w:rsidR="00D204A5" w:rsidRPr="00C87F35">
        <w:rPr>
          <w:b/>
          <w:sz w:val="22"/>
          <w:szCs w:val="24"/>
          <w:lang w:eastAsia="lt-LT"/>
        </w:rPr>
        <w:t>. Vandens išgavimas.</w:t>
      </w:r>
    </w:p>
    <w:p w:rsidR="00531C53" w:rsidRPr="00F04BFD" w:rsidRDefault="00D61B7F" w:rsidP="003D04BF">
      <w:pPr>
        <w:ind w:firstLine="567"/>
        <w:jc w:val="both"/>
        <w:rPr>
          <w:szCs w:val="24"/>
          <w:lang w:eastAsia="lt-LT"/>
        </w:rPr>
      </w:pPr>
      <w:r w:rsidRPr="00855E8D">
        <w:rPr>
          <w:szCs w:val="24"/>
          <w:lang w:eastAsia="lt-LT"/>
        </w:rPr>
        <w:t>Vanduo įmonės reikmėms imamas iš komplekso vandenvietės. Vandenvietės kodas Žemės gelmių registre 2416. Vandenvietės teritorija aptverta. Čia įrengti trys gręžiniai Nr. 20326, Nr. 22301 ir Nr. 22304. Šiais gręžiniais imamas vanduo iš Šventosios-</w:t>
      </w:r>
      <w:proofErr w:type="spellStart"/>
      <w:r w:rsidRPr="00855E8D">
        <w:rPr>
          <w:szCs w:val="24"/>
          <w:lang w:eastAsia="lt-LT"/>
        </w:rPr>
        <w:t>Upninkų</w:t>
      </w:r>
      <w:proofErr w:type="spellEnd"/>
      <w:r>
        <w:rPr>
          <w:szCs w:val="24"/>
          <w:lang w:eastAsia="lt-LT"/>
        </w:rPr>
        <w:t xml:space="preserve"> vandeningo komplekso</w:t>
      </w:r>
      <w:r w:rsidRPr="00855E8D">
        <w:rPr>
          <w:szCs w:val="24"/>
          <w:lang w:eastAsia="lt-LT"/>
        </w:rPr>
        <w:t>. Aprobuotas išteklių kiekis 700 m</w:t>
      </w:r>
      <w:r w:rsidRPr="00855E8D">
        <w:rPr>
          <w:szCs w:val="24"/>
          <w:vertAlign w:val="superscript"/>
          <w:lang w:eastAsia="lt-LT"/>
        </w:rPr>
        <w:t>3</w:t>
      </w:r>
      <w:r w:rsidRPr="00855E8D">
        <w:rPr>
          <w:szCs w:val="24"/>
          <w:lang w:eastAsia="lt-LT"/>
        </w:rPr>
        <w:t>/d.</w:t>
      </w:r>
      <w:r>
        <w:rPr>
          <w:szCs w:val="24"/>
          <w:lang w:eastAsia="lt-LT"/>
        </w:rPr>
        <w:t xml:space="preserve"> </w:t>
      </w:r>
      <w:r w:rsidRPr="00D61B7F">
        <w:rPr>
          <w:szCs w:val="24"/>
          <w:lang w:eastAsia="lt-LT"/>
        </w:rPr>
        <w:t>Įmonė turi L</w:t>
      </w:r>
      <w:r>
        <w:rPr>
          <w:szCs w:val="24"/>
          <w:lang w:eastAsia="lt-LT"/>
        </w:rPr>
        <w:t>ietuvos geologijos tarnybos</w:t>
      </w:r>
      <w:r w:rsidRPr="00D61B7F">
        <w:rPr>
          <w:szCs w:val="24"/>
          <w:lang w:eastAsia="lt-LT"/>
        </w:rPr>
        <w:t xml:space="preserve"> prie A</w:t>
      </w:r>
      <w:r>
        <w:rPr>
          <w:szCs w:val="24"/>
          <w:lang w:eastAsia="lt-LT"/>
        </w:rPr>
        <w:t>plinkos ministerijos</w:t>
      </w:r>
      <w:r w:rsidRPr="00D61B7F">
        <w:rPr>
          <w:szCs w:val="24"/>
          <w:lang w:eastAsia="lt-LT"/>
        </w:rPr>
        <w:t xml:space="preserve"> leidimą naudoti žemės gelmių išteklius ir ertmes ir yra sudariusi sutartį dėl požeminio vandens išteklių naudojimo</w:t>
      </w:r>
      <w:r w:rsidRPr="00855E8D">
        <w:rPr>
          <w:szCs w:val="24"/>
          <w:lang w:eastAsia="lt-LT"/>
        </w:rPr>
        <w:t xml:space="preserve"> </w:t>
      </w:r>
      <w:r w:rsidRPr="00062E36">
        <w:rPr>
          <w:szCs w:val="24"/>
          <w:lang w:eastAsia="lt-LT"/>
        </w:rPr>
        <w:t>(</w:t>
      </w:r>
      <w:r>
        <w:rPr>
          <w:szCs w:val="24"/>
          <w:lang w:eastAsia="lt-LT"/>
        </w:rPr>
        <w:t xml:space="preserve">Paraiškos </w:t>
      </w:r>
      <w:r w:rsidRPr="00062E36">
        <w:rPr>
          <w:i/>
          <w:iCs/>
          <w:szCs w:val="24"/>
          <w:u w:val="single"/>
          <w:lang w:eastAsia="lt-LT"/>
        </w:rPr>
        <w:t>6 PRIEDAS</w:t>
      </w:r>
      <w:r w:rsidRPr="00062E36">
        <w:rPr>
          <w:szCs w:val="24"/>
          <w:lang w:eastAsia="lt-LT"/>
        </w:rPr>
        <w:t xml:space="preserve">). Vandens apskaitai visuose gręžiniuose sumontuoti </w:t>
      </w:r>
      <w:r>
        <w:rPr>
          <w:szCs w:val="24"/>
          <w:lang w:eastAsia="lt-LT"/>
        </w:rPr>
        <w:t>s</w:t>
      </w:r>
      <w:r w:rsidRPr="00062E36">
        <w:rPr>
          <w:szCs w:val="24"/>
          <w:lang w:eastAsia="lt-LT"/>
        </w:rPr>
        <w:t xml:space="preserve">kaitikliai. </w:t>
      </w:r>
      <w:r w:rsidRPr="00855E8D">
        <w:rPr>
          <w:bCs/>
          <w:iCs/>
          <w:szCs w:val="24"/>
          <w:lang w:eastAsia="lt-LT"/>
        </w:rPr>
        <w:t xml:space="preserve">Dirbant pilnu pajėgumu (3284,21 SG), pagrindiniams poreikiams tenkinti suvartojama </w:t>
      </w:r>
      <w:r>
        <w:rPr>
          <w:bCs/>
          <w:iCs/>
          <w:szCs w:val="24"/>
          <w:lang w:eastAsia="lt-LT"/>
        </w:rPr>
        <w:t>apie 185 tūkst.</w:t>
      </w:r>
      <w:r w:rsidRPr="00855E8D">
        <w:rPr>
          <w:bCs/>
          <w:iCs/>
          <w:szCs w:val="24"/>
          <w:lang w:eastAsia="lt-LT"/>
        </w:rPr>
        <w:t xml:space="preserve"> m</w:t>
      </w:r>
      <w:r w:rsidRPr="00855E8D">
        <w:rPr>
          <w:bCs/>
          <w:iCs/>
          <w:szCs w:val="24"/>
          <w:vertAlign w:val="superscript"/>
          <w:lang w:eastAsia="lt-LT"/>
        </w:rPr>
        <w:t>3</w:t>
      </w:r>
      <w:r w:rsidRPr="00855E8D">
        <w:rPr>
          <w:bCs/>
          <w:iCs/>
          <w:szCs w:val="24"/>
          <w:lang w:eastAsia="lt-LT"/>
        </w:rPr>
        <w:t xml:space="preserve">/m. </w:t>
      </w:r>
      <w:r w:rsidRPr="00062E36">
        <w:rPr>
          <w:bCs/>
          <w:iCs/>
          <w:spacing w:val="-1"/>
          <w:kern w:val="1"/>
          <w:szCs w:val="24"/>
          <w:lang w:eastAsia="ar-SA"/>
        </w:rPr>
        <w:t>(</w:t>
      </w:r>
      <w:r>
        <w:rPr>
          <w:bCs/>
          <w:iCs/>
          <w:spacing w:val="-1"/>
          <w:kern w:val="1"/>
          <w:szCs w:val="24"/>
          <w:lang w:eastAsia="ar-SA"/>
        </w:rPr>
        <w:t>506,8</w:t>
      </w:r>
      <w:r w:rsidRPr="00062E36">
        <w:rPr>
          <w:bCs/>
          <w:iCs/>
          <w:spacing w:val="-1"/>
          <w:kern w:val="1"/>
          <w:szCs w:val="24"/>
          <w:lang w:eastAsia="ar-SA"/>
        </w:rPr>
        <w:t xml:space="preserve"> m</w:t>
      </w:r>
      <w:r w:rsidRPr="00062E36">
        <w:rPr>
          <w:bCs/>
          <w:iCs/>
          <w:spacing w:val="-1"/>
          <w:kern w:val="1"/>
          <w:szCs w:val="24"/>
          <w:vertAlign w:val="superscript"/>
          <w:lang w:eastAsia="ar-SA"/>
        </w:rPr>
        <w:t>3</w:t>
      </w:r>
      <w:r w:rsidRPr="00062E36">
        <w:rPr>
          <w:bCs/>
          <w:iCs/>
          <w:spacing w:val="-1"/>
          <w:kern w:val="1"/>
          <w:szCs w:val="24"/>
          <w:lang w:eastAsia="ar-SA"/>
        </w:rPr>
        <w:t>/d.)</w:t>
      </w:r>
      <w:r w:rsidRPr="00855E8D">
        <w:rPr>
          <w:bCs/>
          <w:iCs/>
          <w:szCs w:val="24"/>
          <w:lang w:eastAsia="lt-LT"/>
        </w:rPr>
        <w:t xml:space="preserve"> vandens</w:t>
      </w:r>
      <w:r>
        <w:rPr>
          <w:bCs/>
          <w:iCs/>
          <w:szCs w:val="24"/>
          <w:lang w:eastAsia="lt-LT"/>
        </w:rPr>
        <w:t>.</w:t>
      </w:r>
    </w:p>
    <w:p w:rsidR="00531C53" w:rsidRPr="00F04BFD" w:rsidRDefault="00531C53" w:rsidP="003D04BF">
      <w:pPr>
        <w:jc w:val="both"/>
        <w:rPr>
          <w:b/>
          <w:szCs w:val="24"/>
          <w:lang w:eastAsia="lt-LT"/>
        </w:rPr>
      </w:pPr>
    </w:p>
    <w:p w:rsidR="00BE51E6" w:rsidRPr="00C87F35" w:rsidRDefault="00D204A5" w:rsidP="003D04BF">
      <w:pPr>
        <w:ind w:firstLine="567"/>
        <w:jc w:val="both"/>
        <w:rPr>
          <w:b/>
          <w:sz w:val="22"/>
          <w:szCs w:val="24"/>
          <w:lang w:eastAsia="lt-LT"/>
        </w:rPr>
      </w:pPr>
      <w:r w:rsidRPr="00C87F35">
        <w:rPr>
          <w:b/>
          <w:sz w:val="22"/>
          <w:szCs w:val="24"/>
          <w:lang w:eastAsia="lt-LT"/>
        </w:rPr>
        <w:t>4 lentelė. Duomenys apie paviršinį vandens telkinį, iš kurio leidžiama išgauti vandenį, vandens išgavimo vietą ir leidžiamą išgauti vandens kiekį</w:t>
      </w:r>
    </w:p>
    <w:p w:rsidR="00C64D96" w:rsidRPr="00531C53" w:rsidRDefault="00C64D96" w:rsidP="003D04BF">
      <w:pPr>
        <w:ind w:firstLine="567"/>
        <w:jc w:val="both"/>
        <w:rPr>
          <w:b/>
          <w:szCs w:val="24"/>
          <w:lang w:eastAsia="lt-LT"/>
        </w:rPr>
      </w:pPr>
      <w:r w:rsidRPr="00531C53">
        <w:rPr>
          <w:szCs w:val="24"/>
          <w:lang w:eastAsia="lt-LT"/>
        </w:rPr>
        <w:t xml:space="preserve">Lentelė nepildoma, </w:t>
      </w:r>
      <w:r w:rsidR="00531C53">
        <w:rPr>
          <w:szCs w:val="24"/>
          <w:lang w:eastAsia="lt-LT"/>
        </w:rPr>
        <w:t>v</w:t>
      </w:r>
      <w:r w:rsidR="00531C53" w:rsidRPr="00531C53">
        <w:rPr>
          <w:szCs w:val="24"/>
          <w:lang w:eastAsia="lt-LT"/>
        </w:rPr>
        <w:t>anduo iš paviršinio vandens telkinio n</w:t>
      </w:r>
      <w:r w:rsidR="00531C53">
        <w:rPr>
          <w:szCs w:val="24"/>
          <w:lang w:eastAsia="lt-LT"/>
        </w:rPr>
        <w:t>e</w:t>
      </w:r>
      <w:r w:rsidR="00531C53" w:rsidRPr="00531C53">
        <w:rPr>
          <w:szCs w:val="24"/>
          <w:lang w:eastAsia="lt-LT"/>
        </w:rPr>
        <w:t>išgaunamas</w:t>
      </w:r>
      <w:r w:rsidRPr="00531C53">
        <w:rPr>
          <w:szCs w:val="24"/>
          <w:lang w:eastAsia="lt-LT"/>
        </w:rPr>
        <w:t>.</w:t>
      </w:r>
    </w:p>
    <w:p w:rsidR="00E32846" w:rsidRPr="00C87F35" w:rsidRDefault="00E32846" w:rsidP="003D04BF">
      <w:pPr>
        <w:ind w:firstLine="567"/>
        <w:jc w:val="both"/>
        <w:rPr>
          <w:sz w:val="22"/>
          <w:szCs w:val="24"/>
          <w:lang w:eastAsia="lt-LT"/>
        </w:rPr>
      </w:pPr>
    </w:p>
    <w:p w:rsidR="0045538F" w:rsidRPr="00C87F35" w:rsidRDefault="00D204A5" w:rsidP="003D04BF">
      <w:pPr>
        <w:ind w:firstLine="567"/>
        <w:jc w:val="both"/>
        <w:rPr>
          <w:b/>
          <w:sz w:val="22"/>
          <w:szCs w:val="24"/>
          <w:lang w:eastAsia="lt-LT"/>
        </w:rPr>
      </w:pPr>
      <w:r w:rsidRPr="00C87F35">
        <w:rPr>
          <w:b/>
          <w:sz w:val="22"/>
          <w:szCs w:val="24"/>
          <w:lang w:eastAsia="lt-LT"/>
        </w:rPr>
        <w:t>5 lentelė. Duomenys apie leidžiamą išgauti požeminio vandens kiekį</w:t>
      </w:r>
    </w:p>
    <w:p w:rsidR="00D61B7F" w:rsidRPr="00062E36" w:rsidRDefault="00D61B7F" w:rsidP="003D04BF">
      <w:pPr>
        <w:jc w:val="both"/>
        <w:rPr>
          <w:b/>
          <w:szCs w:val="24"/>
          <w:lang w:eastAsia="lt-LT"/>
        </w:rPr>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411"/>
        <w:gridCol w:w="2711"/>
        <w:gridCol w:w="2785"/>
        <w:gridCol w:w="2983"/>
        <w:gridCol w:w="2298"/>
        <w:gridCol w:w="20"/>
      </w:tblGrid>
      <w:tr w:rsidR="00D61B7F" w:rsidRPr="00062E36" w:rsidTr="003D04BF">
        <w:tc>
          <w:tcPr>
            <w:tcW w:w="338" w:type="pct"/>
            <w:vMerge w:val="restart"/>
            <w:shd w:val="clear" w:color="auto" w:fill="D9D9D9"/>
            <w:vAlign w:val="center"/>
          </w:tcPr>
          <w:p w:rsidR="00D61B7F" w:rsidRPr="00062E36" w:rsidRDefault="00D61B7F" w:rsidP="00E0791D">
            <w:pPr>
              <w:jc w:val="center"/>
              <w:rPr>
                <w:b/>
                <w:sz w:val="20"/>
                <w:lang w:eastAsia="lt-LT"/>
              </w:rPr>
            </w:pPr>
            <w:r w:rsidRPr="00062E36">
              <w:rPr>
                <w:b/>
                <w:sz w:val="20"/>
                <w:lang w:eastAsia="lt-LT"/>
              </w:rPr>
              <w:t>Eil. Nr.</w:t>
            </w:r>
          </w:p>
        </w:tc>
        <w:tc>
          <w:tcPr>
            <w:tcW w:w="4662" w:type="pct"/>
            <w:gridSpan w:val="6"/>
            <w:shd w:val="clear" w:color="auto" w:fill="D9D9D9"/>
            <w:vAlign w:val="center"/>
          </w:tcPr>
          <w:p w:rsidR="00D61B7F" w:rsidRPr="00062E36" w:rsidRDefault="00D61B7F" w:rsidP="00E0791D">
            <w:pPr>
              <w:jc w:val="center"/>
              <w:rPr>
                <w:b/>
                <w:sz w:val="20"/>
                <w:lang w:eastAsia="lt-LT"/>
              </w:rPr>
            </w:pPr>
            <w:r w:rsidRPr="00062E36">
              <w:rPr>
                <w:b/>
                <w:sz w:val="20"/>
                <w:lang w:eastAsia="lt-LT"/>
              </w:rPr>
              <w:t>Gėlo požeminio vandens vandenvietė (telkinys)</w:t>
            </w:r>
          </w:p>
        </w:tc>
      </w:tr>
      <w:tr w:rsidR="00D61B7F" w:rsidRPr="00062E36" w:rsidTr="003D04BF">
        <w:trPr>
          <w:gridAfter w:val="1"/>
          <w:wAfter w:w="7" w:type="pct"/>
        </w:trPr>
        <w:tc>
          <w:tcPr>
            <w:tcW w:w="338" w:type="pct"/>
            <w:vMerge/>
            <w:shd w:val="clear" w:color="auto" w:fill="D9D9D9"/>
            <w:vAlign w:val="center"/>
          </w:tcPr>
          <w:p w:rsidR="00D61B7F" w:rsidRPr="00062E36" w:rsidRDefault="00D61B7F" w:rsidP="00E0791D">
            <w:pPr>
              <w:jc w:val="center"/>
              <w:rPr>
                <w:b/>
                <w:sz w:val="20"/>
                <w:lang w:eastAsia="lt-LT"/>
              </w:rPr>
            </w:pPr>
          </w:p>
        </w:tc>
        <w:tc>
          <w:tcPr>
            <w:tcW w:w="851" w:type="pct"/>
            <w:shd w:val="clear" w:color="auto" w:fill="D9D9D9"/>
            <w:vAlign w:val="center"/>
          </w:tcPr>
          <w:p w:rsidR="00D61B7F" w:rsidRPr="00062E36" w:rsidRDefault="00D61B7F" w:rsidP="00E0791D">
            <w:pPr>
              <w:jc w:val="center"/>
              <w:rPr>
                <w:b/>
                <w:sz w:val="20"/>
                <w:lang w:eastAsia="lt-LT"/>
              </w:rPr>
            </w:pPr>
            <w:r w:rsidRPr="00062E36">
              <w:rPr>
                <w:b/>
                <w:sz w:val="20"/>
                <w:lang w:eastAsia="lt-LT"/>
              </w:rPr>
              <w:t>Pavadinimas Žemės gelmių registre</w:t>
            </w:r>
          </w:p>
        </w:tc>
        <w:tc>
          <w:tcPr>
            <w:tcW w:w="957" w:type="pct"/>
            <w:shd w:val="clear" w:color="auto" w:fill="D9D9D9"/>
            <w:vAlign w:val="center"/>
          </w:tcPr>
          <w:p w:rsidR="00D61B7F" w:rsidRPr="00062E36" w:rsidRDefault="00D61B7F" w:rsidP="00E0791D">
            <w:pPr>
              <w:jc w:val="center"/>
              <w:rPr>
                <w:b/>
                <w:sz w:val="20"/>
                <w:lang w:eastAsia="lt-LT"/>
              </w:rPr>
            </w:pPr>
            <w:r w:rsidRPr="00062E36">
              <w:rPr>
                <w:b/>
                <w:sz w:val="20"/>
                <w:lang w:eastAsia="lt-LT"/>
              </w:rPr>
              <w:t>Adresas</w:t>
            </w:r>
          </w:p>
        </w:tc>
        <w:tc>
          <w:tcPr>
            <w:tcW w:w="983" w:type="pct"/>
            <w:shd w:val="clear" w:color="auto" w:fill="D9D9D9"/>
            <w:vAlign w:val="center"/>
          </w:tcPr>
          <w:p w:rsidR="00D61B7F" w:rsidRPr="00062E36" w:rsidRDefault="00D61B7F" w:rsidP="00E0791D">
            <w:pPr>
              <w:jc w:val="center"/>
              <w:rPr>
                <w:b/>
                <w:sz w:val="20"/>
                <w:lang w:eastAsia="lt-LT"/>
              </w:rPr>
            </w:pPr>
            <w:r w:rsidRPr="00062E36">
              <w:rPr>
                <w:b/>
                <w:sz w:val="20"/>
                <w:lang w:eastAsia="lt-LT"/>
              </w:rPr>
              <w:t>Kodas Žemės gelmių registre</w:t>
            </w:r>
          </w:p>
        </w:tc>
        <w:tc>
          <w:tcPr>
            <w:tcW w:w="1053" w:type="pct"/>
            <w:shd w:val="clear" w:color="auto" w:fill="D9D9D9"/>
            <w:vAlign w:val="center"/>
          </w:tcPr>
          <w:p w:rsidR="00D61B7F" w:rsidRPr="00062E36" w:rsidRDefault="00D61B7F" w:rsidP="00E0791D">
            <w:pPr>
              <w:jc w:val="center"/>
              <w:rPr>
                <w:b/>
                <w:sz w:val="20"/>
                <w:lang w:eastAsia="lt-LT"/>
              </w:rPr>
            </w:pPr>
            <w:r w:rsidRPr="00062E36">
              <w:rPr>
                <w:b/>
                <w:sz w:val="20"/>
                <w:lang w:eastAsia="lt-LT"/>
              </w:rPr>
              <w:t>Aprobuotų išteklių kiekis, m</w:t>
            </w:r>
            <w:r w:rsidRPr="00062E36">
              <w:rPr>
                <w:b/>
                <w:sz w:val="20"/>
                <w:vertAlign w:val="superscript"/>
                <w:lang w:eastAsia="lt-LT"/>
              </w:rPr>
              <w:t>3</w:t>
            </w:r>
            <w:r w:rsidRPr="00062E36">
              <w:rPr>
                <w:b/>
                <w:sz w:val="20"/>
                <w:lang w:eastAsia="lt-LT"/>
              </w:rPr>
              <w:t>/d</w:t>
            </w:r>
          </w:p>
        </w:tc>
        <w:tc>
          <w:tcPr>
            <w:tcW w:w="811" w:type="pct"/>
            <w:shd w:val="clear" w:color="auto" w:fill="D9D9D9"/>
            <w:vAlign w:val="center"/>
          </w:tcPr>
          <w:p w:rsidR="00D61B7F" w:rsidRPr="00062E36" w:rsidRDefault="00D61B7F" w:rsidP="00E0791D">
            <w:pPr>
              <w:jc w:val="center"/>
              <w:rPr>
                <w:b/>
                <w:sz w:val="20"/>
                <w:lang w:eastAsia="lt-LT"/>
              </w:rPr>
            </w:pPr>
            <w:r w:rsidRPr="00062E36">
              <w:rPr>
                <w:b/>
                <w:sz w:val="20"/>
                <w:lang w:eastAsia="lt-LT"/>
              </w:rPr>
              <w:t>Išteklių aprobavimo dokumento data ir Nr.</w:t>
            </w:r>
          </w:p>
        </w:tc>
      </w:tr>
      <w:tr w:rsidR="00D61B7F" w:rsidRPr="00062E36" w:rsidTr="003D04BF">
        <w:trPr>
          <w:gridAfter w:val="1"/>
          <w:wAfter w:w="7" w:type="pct"/>
        </w:trPr>
        <w:tc>
          <w:tcPr>
            <w:tcW w:w="338" w:type="pct"/>
            <w:shd w:val="clear" w:color="auto" w:fill="D9D9D9"/>
            <w:vAlign w:val="center"/>
          </w:tcPr>
          <w:p w:rsidR="00D61B7F" w:rsidRPr="00062E36" w:rsidRDefault="00D61B7F" w:rsidP="00E0791D">
            <w:pPr>
              <w:jc w:val="center"/>
              <w:rPr>
                <w:b/>
                <w:sz w:val="20"/>
                <w:lang w:eastAsia="lt-LT"/>
              </w:rPr>
            </w:pPr>
            <w:r w:rsidRPr="00062E36">
              <w:rPr>
                <w:b/>
                <w:sz w:val="20"/>
                <w:lang w:eastAsia="lt-LT"/>
              </w:rPr>
              <w:t>1</w:t>
            </w:r>
          </w:p>
        </w:tc>
        <w:tc>
          <w:tcPr>
            <w:tcW w:w="851" w:type="pct"/>
            <w:shd w:val="clear" w:color="auto" w:fill="D9D9D9"/>
            <w:vAlign w:val="center"/>
          </w:tcPr>
          <w:p w:rsidR="00D61B7F" w:rsidRPr="00062E36" w:rsidRDefault="00D61B7F" w:rsidP="00E0791D">
            <w:pPr>
              <w:jc w:val="center"/>
              <w:rPr>
                <w:b/>
                <w:sz w:val="20"/>
                <w:lang w:eastAsia="lt-LT"/>
              </w:rPr>
            </w:pPr>
            <w:r w:rsidRPr="00062E36">
              <w:rPr>
                <w:b/>
                <w:sz w:val="20"/>
                <w:lang w:eastAsia="lt-LT"/>
              </w:rPr>
              <w:t>2</w:t>
            </w:r>
          </w:p>
        </w:tc>
        <w:tc>
          <w:tcPr>
            <w:tcW w:w="957" w:type="pct"/>
            <w:shd w:val="clear" w:color="auto" w:fill="D9D9D9"/>
            <w:vAlign w:val="center"/>
          </w:tcPr>
          <w:p w:rsidR="00D61B7F" w:rsidRPr="00062E36" w:rsidRDefault="00D61B7F" w:rsidP="00E0791D">
            <w:pPr>
              <w:jc w:val="center"/>
              <w:rPr>
                <w:b/>
                <w:sz w:val="20"/>
                <w:lang w:eastAsia="lt-LT"/>
              </w:rPr>
            </w:pPr>
            <w:r w:rsidRPr="00062E36">
              <w:rPr>
                <w:b/>
                <w:sz w:val="20"/>
                <w:lang w:eastAsia="lt-LT"/>
              </w:rPr>
              <w:t>3</w:t>
            </w:r>
          </w:p>
        </w:tc>
        <w:tc>
          <w:tcPr>
            <w:tcW w:w="983" w:type="pct"/>
            <w:shd w:val="clear" w:color="auto" w:fill="D9D9D9"/>
            <w:vAlign w:val="center"/>
          </w:tcPr>
          <w:p w:rsidR="00D61B7F" w:rsidRPr="00062E36" w:rsidRDefault="00D61B7F" w:rsidP="00E0791D">
            <w:pPr>
              <w:jc w:val="center"/>
              <w:rPr>
                <w:b/>
                <w:sz w:val="20"/>
                <w:lang w:eastAsia="lt-LT"/>
              </w:rPr>
            </w:pPr>
            <w:r w:rsidRPr="00062E36">
              <w:rPr>
                <w:b/>
                <w:sz w:val="20"/>
                <w:lang w:eastAsia="lt-LT"/>
              </w:rPr>
              <w:t>4</w:t>
            </w:r>
          </w:p>
        </w:tc>
        <w:tc>
          <w:tcPr>
            <w:tcW w:w="1053" w:type="pct"/>
            <w:shd w:val="clear" w:color="auto" w:fill="D9D9D9"/>
            <w:vAlign w:val="center"/>
          </w:tcPr>
          <w:p w:rsidR="00D61B7F" w:rsidRPr="00062E36" w:rsidRDefault="00D61B7F" w:rsidP="00E0791D">
            <w:pPr>
              <w:jc w:val="center"/>
              <w:rPr>
                <w:b/>
                <w:sz w:val="20"/>
                <w:lang w:eastAsia="lt-LT"/>
              </w:rPr>
            </w:pPr>
            <w:r w:rsidRPr="00062E36">
              <w:rPr>
                <w:b/>
                <w:sz w:val="20"/>
                <w:lang w:eastAsia="lt-LT"/>
              </w:rPr>
              <w:t>5</w:t>
            </w:r>
          </w:p>
        </w:tc>
        <w:tc>
          <w:tcPr>
            <w:tcW w:w="811" w:type="pct"/>
            <w:shd w:val="clear" w:color="auto" w:fill="D9D9D9"/>
            <w:vAlign w:val="center"/>
          </w:tcPr>
          <w:p w:rsidR="00D61B7F" w:rsidRPr="00062E36" w:rsidRDefault="00D61B7F" w:rsidP="00E0791D">
            <w:pPr>
              <w:jc w:val="center"/>
              <w:rPr>
                <w:b/>
                <w:sz w:val="20"/>
                <w:lang w:eastAsia="lt-LT"/>
              </w:rPr>
            </w:pPr>
            <w:r w:rsidRPr="00062E36">
              <w:rPr>
                <w:b/>
                <w:sz w:val="20"/>
                <w:lang w:eastAsia="lt-LT"/>
              </w:rPr>
              <w:t>6</w:t>
            </w:r>
          </w:p>
        </w:tc>
      </w:tr>
      <w:tr w:rsidR="00D61B7F" w:rsidRPr="00062E36" w:rsidTr="003D04BF">
        <w:trPr>
          <w:gridAfter w:val="1"/>
          <w:wAfter w:w="7" w:type="pct"/>
        </w:trPr>
        <w:tc>
          <w:tcPr>
            <w:tcW w:w="338" w:type="pct"/>
            <w:vAlign w:val="center"/>
          </w:tcPr>
          <w:p w:rsidR="00D61B7F" w:rsidRPr="00062E36" w:rsidRDefault="00D61B7F" w:rsidP="00E0791D">
            <w:pPr>
              <w:jc w:val="center"/>
              <w:rPr>
                <w:sz w:val="20"/>
                <w:lang w:eastAsia="lt-LT"/>
              </w:rPr>
            </w:pPr>
            <w:r w:rsidRPr="00062E36">
              <w:rPr>
                <w:sz w:val="20"/>
                <w:lang w:eastAsia="lt-LT"/>
              </w:rPr>
              <w:t>1.</w:t>
            </w:r>
          </w:p>
        </w:tc>
        <w:tc>
          <w:tcPr>
            <w:tcW w:w="851" w:type="pct"/>
            <w:vAlign w:val="center"/>
          </w:tcPr>
          <w:p w:rsidR="00D61B7F" w:rsidRPr="00062E36" w:rsidRDefault="00D61B7F" w:rsidP="00E0791D">
            <w:pPr>
              <w:jc w:val="center"/>
              <w:rPr>
                <w:sz w:val="20"/>
                <w:lang w:eastAsia="lt-LT"/>
              </w:rPr>
            </w:pPr>
            <w:r>
              <w:rPr>
                <w:sz w:val="20"/>
                <w:lang w:eastAsia="lt-LT"/>
              </w:rPr>
              <w:t xml:space="preserve">UAB </w:t>
            </w:r>
            <w:proofErr w:type="spellStart"/>
            <w:r>
              <w:rPr>
                <w:sz w:val="20"/>
                <w:lang w:eastAsia="lt-LT"/>
              </w:rPr>
              <w:t>Idavang</w:t>
            </w:r>
            <w:proofErr w:type="spellEnd"/>
            <w:r>
              <w:rPr>
                <w:sz w:val="20"/>
                <w:lang w:eastAsia="lt-LT"/>
              </w:rPr>
              <w:t xml:space="preserve"> Joniškio padalinio</w:t>
            </w:r>
          </w:p>
        </w:tc>
        <w:tc>
          <w:tcPr>
            <w:tcW w:w="957" w:type="pct"/>
            <w:vAlign w:val="center"/>
          </w:tcPr>
          <w:p w:rsidR="00D61B7F" w:rsidRPr="00062E36" w:rsidRDefault="00D61B7F" w:rsidP="00E0791D">
            <w:pPr>
              <w:jc w:val="center"/>
              <w:rPr>
                <w:sz w:val="20"/>
                <w:lang w:eastAsia="lt-LT"/>
              </w:rPr>
            </w:pPr>
            <w:r w:rsidRPr="00855E8D">
              <w:rPr>
                <w:sz w:val="20"/>
                <w:lang w:eastAsia="lt-LT"/>
              </w:rPr>
              <w:t xml:space="preserve">Šiaulių apskr., Joniškio r. sav., </w:t>
            </w:r>
            <w:proofErr w:type="spellStart"/>
            <w:r w:rsidRPr="00855E8D">
              <w:rPr>
                <w:sz w:val="20"/>
                <w:lang w:eastAsia="lt-LT"/>
              </w:rPr>
              <w:t>Satkūnų</w:t>
            </w:r>
            <w:proofErr w:type="spellEnd"/>
            <w:r w:rsidRPr="00855E8D">
              <w:rPr>
                <w:sz w:val="20"/>
                <w:lang w:eastAsia="lt-LT"/>
              </w:rPr>
              <w:t xml:space="preserve"> sen., </w:t>
            </w:r>
            <w:proofErr w:type="spellStart"/>
            <w:r w:rsidRPr="00855E8D">
              <w:rPr>
                <w:sz w:val="20"/>
                <w:lang w:eastAsia="lt-LT"/>
              </w:rPr>
              <w:t>Satkūnų</w:t>
            </w:r>
            <w:proofErr w:type="spellEnd"/>
            <w:r w:rsidRPr="00855E8D">
              <w:rPr>
                <w:sz w:val="20"/>
                <w:lang w:eastAsia="lt-LT"/>
              </w:rPr>
              <w:t xml:space="preserve"> k.</w:t>
            </w:r>
          </w:p>
        </w:tc>
        <w:tc>
          <w:tcPr>
            <w:tcW w:w="983" w:type="pct"/>
            <w:vAlign w:val="center"/>
          </w:tcPr>
          <w:p w:rsidR="00D61B7F" w:rsidRPr="00062E36" w:rsidRDefault="00D61B7F" w:rsidP="00E0791D">
            <w:pPr>
              <w:jc w:val="center"/>
              <w:rPr>
                <w:sz w:val="20"/>
                <w:lang w:eastAsia="lt-LT"/>
              </w:rPr>
            </w:pPr>
            <w:r>
              <w:rPr>
                <w:sz w:val="20"/>
                <w:lang w:eastAsia="lt-LT"/>
              </w:rPr>
              <w:t>2416</w:t>
            </w:r>
          </w:p>
        </w:tc>
        <w:tc>
          <w:tcPr>
            <w:tcW w:w="1053" w:type="pct"/>
            <w:vAlign w:val="center"/>
          </w:tcPr>
          <w:p w:rsidR="00D61B7F" w:rsidRPr="00062E36" w:rsidRDefault="00D61B7F" w:rsidP="00E0791D">
            <w:pPr>
              <w:jc w:val="center"/>
              <w:rPr>
                <w:sz w:val="20"/>
                <w:lang w:eastAsia="lt-LT"/>
              </w:rPr>
            </w:pPr>
            <w:r>
              <w:rPr>
                <w:sz w:val="20"/>
                <w:lang w:eastAsia="lt-LT"/>
              </w:rPr>
              <w:t>700</w:t>
            </w:r>
          </w:p>
        </w:tc>
        <w:tc>
          <w:tcPr>
            <w:tcW w:w="811" w:type="pct"/>
            <w:vAlign w:val="center"/>
          </w:tcPr>
          <w:p w:rsidR="00D61B7F" w:rsidRPr="00062E36" w:rsidRDefault="00D61B7F" w:rsidP="00E0791D">
            <w:pPr>
              <w:jc w:val="center"/>
              <w:rPr>
                <w:sz w:val="20"/>
                <w:lang w:eastAsia="lt-LT"/>
              </w:rPr>
            </w:pPr>
            <w:r w:rsidRPr="00855E8D">
              <w:rPr>
                <w:sz w:val="20"/>
                <w:lang w:eastAsia="lt-LT"/>
              </w:rPr>
              <w:t>2013-08-05 Nr. 1-120</w:t>
            </w:r>
          </w:p>
        </w:tc>
      </w:tr>
    </w:tbl>
    <w:p w:rsidR="00D61B7F" w:rsidRPr="00062E36" w:rsidRDefault="00D61B7F" w:rsidP="003D04BF">
      <w:pPr>
        <w:jc w:val="center"/>
        <w:rPr>
          <w:b/>
          <w:szCs w:val="24"/>
          <w:lang w:eastAsia="lt-LT"/>
        </w:rPr>
      </w:pPr>
    </w:p>
    <w:p w:rsidR="00BE51E6" w:rsidRPr="006B2A57" w:rsidRDefault="00D204A5" w:rsidP="003D04BF">
      <w:pPr>
        <w:ind w:firstLine="567"/>
        <w:rPr>
          <w:b/>
          <w:sz w:val="22"/>
          <w:szCs w:val="24"/>
          <w:lang w:eastAsia="lt-LT"/>
        </w:rPr>
      </w:pPr>
      <w:r w:rsidRPr="006B2A57">
        <w:rPr>
          <w:b/>
          <w:sz w:val="22"/>
          <w:szCs w:val="24"/>
          <w:lang w:eastAsia="lt-LT"/>
        </w:rPr>
        <w:t>8. Tarša į aplinkos orą.</w:t>
      </w:r>
    </w:p>
    <w:p w:rsidR="006B2A57" w:rsidRDefault="00531C53" w:rsidP="003D04BF">
      <w:pPr>
        <w:ind w:firstLine="567"/>
        <w:jc w:val="both"/>
        <w:rPr>
          <w:b/>
          <w:spacing w:val="-1"/>
          <w:kern w:val="1"/>
          <w:szCs w:val="24"/>
          <w:lang w:eastAsia="ar-SA"/>
        </w:rPr>
      </w:pPr>
      <w:r w:rsidRPr="006B2A57">
        <w:rPr>
          <w:b/>
          <w:spacing w:val="-1"/>
          <w:kern w:val="1"/>
          <w:szCs w:val="24"/>
          <w:lang w:eastAsia="ar-SA"/>
        </w:rPr>
        <w:t xml:space="preserve">Kiaulių auginimas. </w:t>
      </w:r>
      <w:r w:rsidR="006B2A57" w:rsidRPr="00A64CA1">
        <w:rPr>
          <w:szCs w:val="24"/>
        </w:rPr>
        <w:t xml:space="preserve">Pagrindinei gamybai – kiaulių auginimui - įmonėje naudojami 66 tam tikslui įrengti tvartai, iš kurių 43 yra sujungti į vieną </w:t>
      </w:r>
      <w:proofErr w:type="spellStart"/>
      <w:r w:rsidR="006B2A57" w:rsidRPr="00A64CA1">
        <w:rPr>
          <w:szCs w:val="24"/>
        </w:rPr>
        <w:t>monobloką</w:t>
      </w:r>
      <w:proofErr w:type="spellEnd"/>
      <w:r w:rsidR="006B2A57" w:rsidRPr="00A64CA1">
        <w:rPr>
          <w:szCs w:val="24"/>
        </w:rPr>
        <w:t>, o likusieji – atskiri pastatai. Iš tvartų per ventiliacines ištraukiamąsias sistemas išsiskiria amoniakas, kietosios dalelės (C) ir LOJ (</w:t>
      </w:r>
      <w:r w:rsidR="006B2A57">
        <w:rPr>
          <w:szCs w:val="24"/>
        </w:rPr>
        <w:t xml:space="preserve">taršos šaltiniai (toliau – </w:t>
      </w:r>
      <w:proofErr w:type="spellStart"/>
      <w:r w:rsidR="006B2A57" w:rsidRPr="00A64CA1">
        <w:rPr>
          <w:szCs w:val="24"/>
        </w:rPr>
        <w:t>t.š</w:t>
      </w:r>
      <w:proofErr w:type="spellEnd"/>
      <w:r w:rsidR="006B2A57" w:rsidRPr="00A64CA1">
        <w:rPr>
          <w:szCs w:val="24"/>
        </w:rPr>
        <w:t>.</w:t>
      </w:r>
      <w:r w:rsidR="006B2A57">
        <w:rPr>
          <w:szCs w:val="24"/>
        </w:rPr>
        <w:t>)</w:t>
      </w:r>
      <w:r w:rsidR="006B2A57" w:rsidRPr="00A64CA1">
        <w:rPr>
          <w:szCs w:val="24"/>
        </w:rPr>
        <w:t xml:space="preserve"> </w:t>
      </w:r>
      <w:r w:rsidR="006B2A57" w:rsidRPr="00A64CA1">
        <w:rPr>
          <w:b/>
          <w:bCs/>
          <w:szCs w:val="24"/>
        </w:rPr>
        <w:t xml:space="preserve">001-066, 073-079, 270-308 </w:t>
      </w:r>
      <w:r w:rsidR="006B2A57" w:rsidRPr="00A64CA1">
        <w:rPr>
          <w:szCs w:val="24"/>
        </w:rPr>
        <w:t xml:space="preserve">ir </w:t>
      </w:r>
      <w:r w:rsidR="006B2A57" w:rsidRPr="00A64CA1">
        <w:rPr>
          <w:b/>
          <w:bCs/>
          <w:szCs w:val="24"/>
        </w:rPr>
        <w:t>314-470</w:t>
      </w:r>
      <w:r w:rsidR="006B2A57" w:rsidRPr="00A64CA1">
        <w:rPr>
          <w:szCs w:val="24"/>
        </w:rPr>
        <w:t xml:space="preserve">). </w:t>
      </w:r>
      <w:r w:rsidR="006B2A57" w:rsidRPr="00864336">
        <w:rPr>
          <w:szCs w:val="24"/>
        </w:rPr>
        <w:t xml:space="preserve">Bendrovei pradėjus auginti gyvulių kiekį, atitinkantį 3284,21 SG, kiaulių tvartuose amoniako ir nemalonių kvapų prevencijai bus naudojama priemonė - purškiamas </w:t>
      </w:r>
      <w:proofErr w:type="spellStart"/>
      <w:r w:rsidR="006B2A57" w:rsidRPr="00864336">
        <w:rPr>
          <w:szCs w:val="24"/>
        </w:rPr>
        <w:t>biostabilizatorius</w:t>
      </w:r>
      <w:proofErr w:type="spellEnd"/>
      <w:r w:rsidR="006B2A57" w:rsidRPr="00864336">
        <w:rPr>
          <w:szCs w:val="24"/>
        </w:rPr>
        <w:t xml:space="preserve"> </w:t>
      </w:r>
      <w:proofErr w:type="spellStart"/>
      <w:r w:rsidR="006B2A57" w:rsidRPr="00864336">
        <w:rPr>
          <w:szCs w:val="24"/>
        </w:rPr>
        <w:t>Poliflock</w:t>
      </w:r>
      <w:proofErr w:type="spellEnd"/>
      <w:r w:rsidR="006B2A57" w:rsidRPr="00864336">
        <w:rPr>
          <w:szCs w:val="24"/>
        </w:rPr>
        <w:t xml:space="preserve"> BTS.</w:t>
      </w:r>
      <w:r w:rsidR="006B2A57">
        <w:rPr>
          <w:szCs w:val="24"/>
        </w:rPr>
        <w:t xml:space="preserve"> </w:t>
      </w:r>
      <w:r w:rsidR="006B2A57" w:rsidRPr="00A64CA1">
        <w:rPr>
          <w:szCs w:val="24"/>
        </w:rPr>
        <w:t xml:space="preserve">Priemonės efektyvumas – 70 %. </w:t>
      </w:r>
      <w:proofErr w:type="spellStart"/>
      <w:r w:rsidR="006B2A57" w:rsidRPr="00A64CA1">
        <w:rPr>
          <w:szCs w:val="24"/>
        </w:rPr>
        <w:t>Biostabilizatorius</w:t>
      </w:r>
      <w:proofErr w:type="spellEnd"/>
      <w:r w:rsidR="006B2A57" w:rsidRPr="00A64CA1">
        <w:rPr>
          <w:szCs w:val="24"/>
        </w:rPr>
        <w:t xml:space="preserve"> sudarytas iš fermentuotų augalinių darinių, dumblių, mikroelementų, enzimų. Produktas aplinkoje pilnai </w:t>
      </w:r>
      <w:proofErr w:type="spellStart"/>
      <w:r w:rsidR="006B2A57" w:rsidRPr="00A64CA1">
        <w:rPr>
          <w:szCs w:val="24"/>
        </w:rPr>
        <w:t>biodegraduoja</w:t>
      </w:r>
      <w:proofErr w:type="spellEnd"/>
      <w:r w:rsidR="006B2A57" w:rsidRPr="00A64CA1">
        <w:rPr>
          <w:szCs w:val="24"/>
        </w:rPr>
        <w:t>, t.y. pilnai suskaidomas.</w:t>
      </w:r>
    </w:p>
    <w:p w:rsidR="00531C53" w:rsidRPr="006B2A57" w:rsidRDefault="006B2A57" w:rsidP="003D04BF">
      <w:pPr>
        <w:ind w:firstLine="567"/>
        <w:jc w:val="both"/>
        <w:rPr>
          <w:b/>
          <w:spacing w:val="-1"/>
          <w:kern w:val="1"/>
          <w:szCs w:val="24"/>
          <w:lang w:eastAsia="ar-SA"/>
        </w:rPr>
      </w:pPr>
      <w:r>
        <w:rPr>
          <w:bCs/>
          <w:szCs w:val="24"/>
        </w:rPr>
        <w:t>V</w:t>
      </w:r>
      <w:r w:rsidRPr="00A64CA1">
        <w:rPr>
          <w:bCs/>
          <w:szCs w:val="24"/>
        </w:rPr>
        <w:t xml:space="preserve">iename penimų kiaulių tvartų korpuse (tvartai 46…61) 2019 metais įdiegta Danijos gamintojo SKOV 2 pakopų biologinio oro valymo sistema BIO </w:t>
      </w:r>
      <w:proofErr w:type="spellStart"/>
      <w:r w:rsidRPr="00A64CA1">
        <w:rPr>
          <w:bCs/>
          <w:szCs w:val="24"/>
        </w:rPr>
        <w:t>Flex</w:t>
      </w:r>
      <w:proofErr w:type="spellEnd"/>
      <w:r w:rsidRPr="00A64CA1">
        <w:rPr>
          <w:bCs/>
          <w:szCs w:val="24"/>
        </w:rPr>
        <w:t>, pritaikyta gyvulininkystės pastatų oro valymui nuo amoniako, kvapų ir kietųjų dalelių. Dėl šios priemonės iš tvartų korpuso išmetamų amoniako teršalų sumažėja 70 %, kietųjų dalelių – 94 %, o kvapų – 44 %.</w:t>
      </w:r>
    </w:p>
    <w:p w:rsidR="006B2A57" w:rsidRDefault="00531C53" w:rsidP="003D04BF">
      <w:pPr>
        <w:ind w:firstLine="567"/>
        <w:jc w:val="both"/>
        <w:rPr>
          <w:szCs w:val="24"/>
          <w:lang w:eastAsia="lt-LT"/>
        </w:rPr>
      </w:pPr>
      <w:r w:rsidRPr="006B2A57">
        <w:rPr>
          <w:b/>
          <w:spacing w:val="-1"/>
          <w:kern w:val="1"/>
          <w:szCs w:val="24"/>
          <w:lang w:eastAsia="ar-SA"/>
        </w:rPr>
        <w:t>Pašarų gamyba.</w:t>
      </w:r>
      <w:r w:rsidRPr="006B2A57">
        <w:rPr>
          <w:spacing w:val="-1"/>
          <w:kern w:val="1"/>
          <w:szCs w:val="24"/>
          <w:lang w:eastAsia="ar-SA"/>
        </w:rPr>
        <w:t xml:space="preserve"> </w:t>
      </w:r>
      <w:r w:rsidR="006B2A57" w:rsidRPr="00864336">
        <w:rPr>
          <w:szCs w:val="24"/>
          <w:lang w:eastAsia="lt-LT"/>
        </w:rPr>
        <w:t xml:space="preserve">Gyvulių šėrimui reikalingus pašarus įmonė gaminasi pati. Pašarams gaminti įmonė sunaudoja apie 25500 t grūdų. </w:t>
      </w:r>
      <w:r w:rsidR="006B2A57" w:rsidRPr="00864336">
        <w:rPr>
          <w:bCs/>
          <w:iCs/>
          <w:szCs w:val="24"/>
          <w:lang w:eastAsia="lt-LT"/>
        </w:rPr>
        <w:t xml:space="preserve">Gaminant pašarus į aplinkos orą teršalai patenka per tris organizuotus ir vieną neorganizuotą aplinkos oro taršos šaltinius. </w:t>
      </w:r>
      <w:r w:rsidR="006B2A57" w:rsidRPr="00864336">
        <w:rPr>
          <w:szCs w:val="24"/>
          <w:lang w:eastAsia="lt-LT"/>
        </w:rPr>
        <w:t>Grūdai (pašarai) atvežami į malūną autotransportu ir išpilami į priėmimo duobę. Išpylimo metu į aplinkos orą neorganizuotai išsiskiria kietosios dalelės (</w:t>
      </w:r>
      <w:proofErr w:type="spellStart"/>
      <w:r w:rsidR="006B2A57" w:rsidRPr="00864336">
        <w:rPr>
          <w:szCs w:val="24"/>
          <w:lang w:eastAsia="lt-LT"/>
        </w:rPr>
        <w:t>t.š</w:t>
      </w:r>
      <w:proofErr w:type="spellEnd"/>
      <w:r w:rsidR="006B2A57" w:rsidRPr="00864336">
        <w:rPr>
          <w:szCs w:val="24"/>
          <w:lang w:eastAsia="lt-LT"/>
        </w:rPr>
        <w:t xml:space="preserve">. </w:t>
      </w:r>
      <w:r w:rsidR="006B2A57" w:rsidRPr="00864336">
        <w:rPr>
          <w:b/>
          <w:bCs/>
          <w:szCs w:val="24"/>
          <w:lang w:eastAsia="lt-LT"/>
        </w:rPr>
        <w:t>615</w:t>
      </w:r>
      <w:r w:rsidR="006B2A57" w:rsidRPr="00864336">
        <w:rPr>
          <w:szCs w:val="24"/>
          <w:lang w:eastAsia="lt-LT"/>
        </w:rPr>
        <w:t xml:space="preserve">). Iš priėmimo duobės </w:t>
      </w:r>
      <w:proofErr w:type="spellStart"/>
      <w:r w:rsidR="006B2A57" w:rsidRPr="00864336">
        <w:rPr>
          <w:szCs w:val="24"/>
          <w:lang w:eastAsia="lt-LT"/>
        </w:rPr>
        <w:t>norija</w:t>
      </w:r>
      <w:proofErr w:type="spellEnd"/>
      <w:r w:rsidR="006B2A57" w:rsidRPr="00864336">
        <w:rPr>
          <w:szCs w:val="24"/>
          <w:lang w:eastAsia="lt-LT"/>
        </w:rPr>
        <w:t xml:space="preserve"> grūdai patenka į grūdų valomąją, kur išvalomi nuo priemaišų. Nuo valomosios ištraukiamas oras valomas ciklone, kurio išmatuotas valymo efektyvumas – 86,5 %. Ciklone sulaikytos kietosios dalelės surenkamos plastikiniame maiše (</w:t>
      </w:r>
      <w:proofErr w:type="spellStart"/>
      <w:r w:rsidR="006B2A57" w:rsidRPr="00864336">
        <w:rPr>
          <w:szCs w:val="24"/>
          <w:lang w:eastAsia="lt-LT"/>
        </w:rPr>
        <w:t>bag‘e</w:t>
      </w:r>
      <w:proofErr w:type="spellEnd"/>
      <w:r w:rsidR="006B2A57" w:rsidRPr="00864336">
        <w:rPr>
          <w:szCs w:val="24"/>
          <w:lang w:eastAsia="lt-LT"/>
        </w:rPr>
        <w:t>). Dalis kietųjų dalelių iš ciklono patenka į aplinkos orą (</w:t>
      </w:r>
      <w:proofErr w:type="spellStart"/>
      <w:r w:rsidR="006B2A57" w:rsidRPr="00864336">
        <w:rPr>
          <w:szCs w:val="24"/>
          <w:lang w:eastAsia="lt-LT"/>
        </w:rPr>
        <w:t>t.š</w:t>
      </w:r>
      <w:proofErr w:type="spellEnd"/>
      <w:r w:rsidR="006B2A57" w:rsidRPr="00864336">
        <w:rPr>
          <w:szCs w:val="24"/>
          <w:lang w:eastAsia="lt-LT"/>
        </w:rPr>
        <w:t xml:space="preserve">. </w:t>
      </w:r>
      <w:r w:rsidR="006B2A57" w:rsidRPr="00864336">
        <w:rPr>
          <w:b/>
          <w:bCs/>
          <w:szCs w:val="24"/>
          <w:lang w:eastAsia="lt-LT"/>
        </w:rPr>
        <w:t>312</w:t>
      </w:r>
      <w:r w:rsidR="006B2A57" w:rsidRPr="00864336">
        <w:rPr>
          <w:szCs w:val="24"/>
          <w:lang w:eastAsia="lt-LT"/>
        </w:rPr>
        <w:t>). Valomoji dirba tik priimant grūdus.</w:t>
      </w:r>
    </w:p>
    <w:p w:rsidR="00531C53" w:rsidRPr="00D61B7F" w:rsidRDefault="006B2A57" w:rsidP="003D04BF">
      <w:pPr>
        <w:ind w:firstLine="567"/>
        <w:jc w:val="both"/>
        <w:rPr>
          <w:szCs w:val="24"/>
          <w:highlight w:val="yellow"/>
          <w:lang w:eastAsia="lt-LT"/>
        </w:rPr>
      </w:pPr>
      <w:r w:rsidRPr="00864336">
        <w:rPr>
          <w:szCs w:val="24"/>
          <w:lang w:eastAsia="lt-LT"/>
        </w:rPr>
        <w:t xml:space="preserve">Grūdai malami dviem firmos </w:t>
      </w:r>
      <w:proofErr w:type="spellStart"/>
      <w:r w:rsidRPr="00864336">
        <w:rPr>
          <w:szCs w:val="24"/>
          <w:lang w:eastAsia="lt-LT"/>
        </w:rPr>
        <w:t>Euromilling</w:t>
      </w:r>
      <w:proofErr w:type="spellEnd"/>
      <w:r w:rsidRPr="00864336">
        <w:rPr>
          <w:szCs w:val="24"/>
          <w:lang w:eastAsia="lt-LT"/>
        </w:rPr>
        <w:t xml:space="preserve"> a/s </w:t>
      </w:r>
      <w:r w:rsidRPr="00864336">
        <w:rPr>
          <w:szCs w:val="24"/>
          <w:lang w:val="en-US" w:eastAsia="lt-LT"/>
        </w:rPr>
        <w:t>mal</w:t>
      </w:r>
      <w:proofErr w:type="spellStart"/>
      <w:r w:rsidRPr="00864336">
        <w:rPr>
          <w:szCs w:val="24"/>
          <w:lang w:eastAsia="lt-LT"/>
        </w:rPr>
        <w:t>ūnais</w:t>
      </w:r>
      <w:proofErr w:type="spellEnd"/>
      <w:r w:rsidRPr="00864336">
        <w:rPr>
          <w:szCs w:val="24"/>
          <w:lang w:eastAsia="lt-LT"/>
        </w:rPr>
        <w:t xml:space="preserve"> EUM-</w:t>
      </w:r>
      <w:r w:rsidRPr="00864336">
        <w:rPr>
          <w:szCs w:val="24"/>
          <w:lang w:val="en-GB" w:eastAsia="lt-LT"/>
        </w:rPr>
        <w:t xml:space="preserve">20. </w:t>
      </w:r>
      <w:r w:rsidRPr="00864336">
        <w:rPr>
          <w:szCs w:val="24"/>
          <w:lang w:eastAsia="lt-LT"/>
        </w:rPr>
        <w:t>Kietųjų dalelių sulaikymui prie kiekvieno malūno sumontuoti filtrai su pneumatinio išsivalymo sistemomis. Išmatuoti filtrų valymo efektyvumai 98,8 % (</w:t>
      </w:r>
      <w:proofErr w:type="spellStart"/>
      <w:r w:rsidRPr="00864336">
        <w:rPr>
          <w:szCs w:val="24"/>
          <w:lang w:eastAsia="lt-LT"/>
        </w:rPr>
        <w:t>t.š</w:t>
      </w:r>
      <w:proofErr w:type="spellEnd"/>
      <w:r w:rsidRPr="00864336">
        <w:rPr>
          <w:szCs w:val="24"/>
          <w:lang w:eastAsia="lt-LT"/>
        </w:rPr>
        <w:t xml:space="preserve">. </w:t>
      </w:r>
      <w:r w:rsidRPr="00864336">
        <w:rPr>
          <w:b/>
          <w:bCs/>
          <w:szCs w:val="24"/>
          <w:lang w:eastAsia="lt-LT"/>
        </w:rPr>
        <w:t>310</w:t>
      </w:r>
      <w:r w:rsidRPr="00864336">
        <w:rPr>
          <w:szCs w:val="24"/>
          <w:lang w:eastAsia="lt-LT"/>
        </w:rPr>
        <w:t>) ir 98,9 % (</w:t>
      </w:r>
      <w:proofErr w:type="spellStart"/>
      <w:r w:rsidRPr="00864336">
        <w:rPr>
          <w:szCs w:val="24"/>
          <w:lang w:eastAsia="lt-LT"/>
        </w:rPr>
        <w:t>t.š</w:t>
      </w:r>
      <w:proofErr w:type="spellEnd"/>
      <w:r w:rsidRPr="00864336">
        <w:rPr>
          <w:szCs w:val="24"/>
          <w:lang w:eastAsia="lt-LT"/>
        </w:rPr>
        <w:t xml:space="preserve">. </w:t>
      </w:r>
      <w:r w:rsidRPr="00864336">
        <w:rPr>
          <w:b/>
          <w:bCs/>
          <w:szCs w:val="24"/>
          <w:lang w:eastAsia="lt-LT"/>
        </w:rPr>
        <w:t>311</w:t>
      </w:r>
      <w:r w:rsidRPr="00864336">
        <w:rPr>
          <w:szCs w:val="24"/>
          <w:lang w:eastAsia="lt-LT"/>
        </w:rPr>
        <w:t>). Dalis kietųjų dalelių iš filtrų patenka į aplinkos orą. Malūnai dirba visos paros bėgyje su pertraukomis, kai gaminami pašariniai mišiniai</w:t>
      </w:r>
      <w:r>
        <w:rPr>
          <w:szCs w:val="24"/>
          <w:lang w:eastAsia="lt-LT"/>
        </w:rPr>
        <w:t>.</w:t>
      </w:r>
    </w:p>
    <w:p w:rsidR="00531C53" w:rsidRPr="00D61B7F" w:rsidRDefault="00531C53" w:rsidP="003D04BF">
      <w:pPr>
        <w:ind w:firstLine="567"/>
        <w:jc w:val="both"/>
        <w:rPr>
          <w:bCs/>
          <w:spacing w:val="-1"/>
          <w:kern w:val="1"/>
          <w:szCs w:val="24"/>
          <w:highlight w:val="yellow"/>
          <w:lang w:eastAsia="ar-SA"/>
        </w:rPr>
      </w:pPr>
      <w:r w:rsidRPr="003C3162">
        <w:rPr>
          <w:b/>
          <w:spacing w:val="-1"/>
          <w:kern w:val="1"/>
          <w:szCs w:val="24"/>
          <w:lang w:eastAsia="ar-SA"/>
        </w:rPr>
        <w:t>Mėšlo kaupimas įrenginiuose.</w:t>
      </w:r>
      <w:r w:rsidRPr="003C3162">
        <w:rPr>
          <w:spacing w:val="-1"/>
          <w:kern w:val="1"/>
          <w:szCs w:val="24"/>
          <w:lang w:eastAsia="ar-SA"/>
        </w:rPr>
        <w:t xml:space="preserve"> </w:t>
      </w:r>
      <w:r w:rsidR="003C3162" w:rsidRPr="00864336">
        <w:rPr>
          <w:bCs/>
          <w:iCs/>
          <w:spacing w:val="-1"/>
          <w:kern w:val="1"/>
          <w:szCs w:val="24"/>
          <w:lang w:eastAsia="ar-SA"/>
        </w:rPr>
        <w:t xml:space="preserve">Dalis </w:t>
      </w:r>
      <w:r w:rsidR="003C3162">
        <w:rPr>
          <w:bCs/>
          <w:iCs/>
          <w:spacing w:val="-1"/>
          <w:kern w:val="1"/>
          <w:szCs w:val="24"/>
          <w:lang w:eastAsia="ar-SA"/>
        </w:rPr>
        <w:t xml:space="preserve">gyvulių tvartuose susidarančio </w:t>
      </w:r>
      <w:r w:rsidR="003C3162" w:rsidRPr="00864336">
        <w:rPr>
          <w:bCs/>
          <w:iCs/>
          <w:spacing w:val="-1"/>
          <w:kern w:val="1"/>
          <w:szCs w:val="24"/>
          <w:lang w:eastAsia="ar-SA"/>
        </w:rPr>
        <w:t>skystojo mėšlo, apie 45000 m</w:t>
      </w:r>
      <w:r w:rsidR="003C3162" w:rsidRPr="00864336">
        <w:rPr>
          <w:bCs/>
          <w:iCs/>
          <w:spacing w:val="-1"/>
          <w:kern w:val="1"/>
          <w:szCs w:val="24"/>
          <w:vertAlign w:val="superscript"/>
          <w:lang w:eastAsia="ar-SA"/>
        </w:rPr>
        <w:t>3</w:t>
      </w:r>
      <w:r w:rsidR="003C3162" w:rsidRPr="00864336">
        <w:rPr>
          <w:bCs/>
          <w:iCs/>
          <w:spacing w:val="-1"/>
          <w:kern w:val="1"/>
          <w:szCs w:val="24"/>
          <w:lang w:eastAsia="ar-SA"/>
        </w:rPr>
        <w:t xml:space="preserve">/m., tiekiama į biodujų jėgainę, kur kartu su </w:t>
      </w:r>
      <w:proofErr w:type="spellStart"/>
      <w:r w:rsidR="003C3162" w:rsidRPr="00864336">
        <w:rPr>
          <w:bCs/>
          <w:iCs/>
          <w:spacing w:val="-1"/>
          <w:kern w:val="1"/>
          <w:szCs w:val="24"/>
          <w:lang w:eastAsia="ar-SA"/>
        </w:rPr>
        <w:t>bioskaidžiomis</w:t>
      </w:r>
      <w:proofErr w:type="spellEnd"/>
      <w:r w:rsidR="003C3162" w:rsidRPr="00864336">
        <w:rPr>
          <w:bCs/>
          <w:iCs/>
          <w:spacing w:val="-1"/>
          <w:kern w:val="1"/>
          <w:szCs w:val="24"/>
          <w:lang w:eastAsia="ar-SA"/>
        </w:rPr>
        <w:t xml:space="preserve"> medžiagomis yra biologiškai apdorojami. Apdorotas substratas tiekiamas į </w:t>
      </w:r>
      <w:proofErr w:type="spellStart"/>
      <w:r w:rsidR="003C3162" w:rsidRPr="00864336">
        <w:rPr>
          <w:bCs/>
          <w:iCs/>
          <w:spacing w:val="-1"/>
          <w:kern w:val="1"/>
          <w:szCs w:val="24"/>
          <w:lang w:eastAsia="ar-SA"/>
        </w:rPr>
        <w:t>separavimo</w:t>
      </w:r>
      <w:proofErr w:type="spellEnd"/>
      <w:r w:rsidR="003C3162" w:rsidRPr="00864336">
        <w:rPr>
          <w:bCs/>
          <w:iCs/>
          <w:spacing w:val="-1"/>
          <w:kern w:val="1"/>
          <w:szCs w:val="24"/>
          <w:lang w:eastAsia="ar-SA"/>
        </w:rPr>
        <w:t xml:space="preserve"> įrenginį „</w:t>
      </w:r>
      <w:proofErr w:type="spellStart"/>
      <w:r w:rsidR="003C3162" w:rsidRPr="00864336">
        <w:rPr>
          <w:bCs/>
          <w:iCs/>
          <w:spacing w:val="-1"/>
          <w:kern w:val="1"/>
          <w:szCs w:val="24"/>
          <w:lang w:eastAsia="ar-SA"/>
        </w:rPr>
        <w:t>Agrometer</w:t>
      </w:r>
      <w:proofErr w:type="spellEnd"/>
      <w:r w:rsidR="003C3162" w:rsidRPr="00864336">
        <w:rPr>
          <w:bCs/>
          <w:iCs/>
          <w:spacing w:val="-1"/>
          <w:kern w:val="1"/>
          <w:szCs w:val="24"/>
          <w:lang w:eastAsia="ar-SA"/>
        </w:rPr>
        <w:t>“</w:t>
      </w:r>
      <w:r w:rsidR="003C3162" w:rsidRPr="00864336">
        <w:rPr>
          <w:b/>
          <w:bCs/>
          <w:i/>
          <w:iCs/>
          <w:spacing w:val="-1"/>
          <w:kern w:val="1"/>
          <w:szCs w:val="24"/>
          <w:lang w:eastAsia="ar-SA"/>
        </w:rPr>
        <w:t xml:space="preserve"> 25</w:t>
      </w:r>
      <w:r w:rsidR="003C3162" w:rsidRPr="00864336">
        <w:rPr>
          <w:bCs/>
          <w:iCs/>
          <w:spacing w:val="-1"/>
          <w:kern w:val="1"/>
          <w:szCs w:val="24"/>
          <w:lang w:eastAsia="ar-SA"/>
        </w:rPr>
        <w:t>, kur kartu su likusia dalimi iš tvartų tiekiamo skystojo mėšlo separuojamas.</w:t>
      </w:r>
      <w:r w:rsidR="003C3162">
        <w:rPr>
          <w:bCs/>
          <w:iCs/>
          <w:spacing w:val="-1"/>
          <w:kern w:val="1"/>
          <w:szCs w:val="24"/>
          <w:lang w:eastAsia="ar-SA"/>
        </w:rPr>
        <w:t xml:space="preserve"> </w:t>
      </w:r>
      <w:r w:rsidR="003C3162" w:rsidRPr="00864336">
        <w:rPr>
          <w:bCs/>
          <w:iCs/>
          <w:spacing w:val="-1"/>
          <w:kern w:val="1"/>
          <w:szCs w:val="24"/>
          <w:lang w:eastAsia="ar-SA"/>
        </w:rPr>
        <w:t xml:space="preserve">Atskirtas tirštasis mėšlas patenka į atvirą </w:t>
      </w:r>
      <w:r w:rsidR="003C3162" w:rsidRPr="00771D5D">
        <w:rPr>
          <w:bCs/>
          <w:spacing w:val="-1"/>
          <w:kern w:val="1"/>
          <w:szCs w:val="24"/>
          <w:lang w:eastAsia="ar-SA"/>
        </w:rPr>
        <w:t>1</w:t>
      </w:r>
      <w:r w:rsidR="003C3162">
        <w:rPr>
          <w:bCs/>
          <w:spacing w:val="-1"/>
          <w:kern w:val="1"/>
          <w:szCs w:val="24"/>
          <w:lang w:eastAsia="ar-SA"/>
        </w:rPr>
        <w:t>490</w:t>
      </w:r>
      <w:r w:rsidR="003C3162" w:rsidRPr="00771D5D">
        <w:rPr>
          <w:bCs/>
          <w:spacing w:val="-1"/>
          <w:kern w:val="1"/>
          <w:szCs w:val="24"/>
          <w:lang w:eastAsia="ar-SA"/>
        </w:rPr>
        <w:t xml:space="preserve"> m</w:t>
      </w:r>
      <w:r w:rsidR="003C3162" w:rsidRPr="00771D5D">
        <w:rPr>
          <w:bCs/>
          <w:spacing w:val="-1"/>
          <w:kern w:val="1"/>
          <w:szCs w:val="24"/>
          <w:vertAlign w:val="superscript"/>
          <w:lang w:eastAsia="ar-SA"/>
        </w:rPr>
        <w:t>2</w:t>
      </w:r>
      <w:r w:rsidR="003C3162" w:rsidRPr="00771D5D">
        <w:rPr>
          <w:bCs/>
          <w:spacing w:val="-1"/>
          <w:kern w:val="1"/>
          <w:szCs w:val="24"/>
          <w:lang w:eastAsia="ar-SA"/>
        </w:rPr>
        <w:t xml:space="preserve"> ploto </w:t>
      </w:r>
      <w:r w:rsidR="003C3162" w:rsidRPr="00864336">
        <w:rPr>
          <w:bCs/>
          <w:iCs/>
          <w:spacing w:val="-1"/>
          <w:kern w:val="1"/>
          <w:szCs w:val="24"/>
          <w:lang w:eastAsia="ar-SA"/>
        </w:rPr>
        <w:t>mėšlidę</w:t>
      </w:r>
      <w:bookmarkStart w:id="10" w:name="_Hlk29061222"/>
      <w:r w:rsidR="003C3162" w:rsidRPr="00864336">
        <w:rPr>
          <w:bCs/>
          <w:iCs/>
          <w:spacing w:val="-1"/>
          <w:kern w:val="1"/>
          <w:szCs w:val="24"/>
          <w:lang w:eastAsia="ar-SA"/>
        </w:rPr>
        <w:t xml:space="preserve"> (t. š. </w:t>
      </w:r>
      <w:r w:rsidR="003C3162" w:rsidRPr="00864336">
        <w:rPr>
          <w:b/>
          <w:bCs/>
          <w:iCs/>
          <w:spacing w:val="-1"/>
          <w:kern w:val="1"/>
          <w:szCs w:val="24"/>
          <w:lang w:eastAsia="ar-SA"/>
        </w:rPr>
        <w:t>601</w:t>
      </w:r>
      <w:r w:rsidR="003C3162" w:rsidRPr="00864336">
        <w:rPr>
          <w:bCs/>
          <w:iCs/>
          <w:spacing w:val="-1"/>
          <w:kern w:val="1"/>
          <w:szCs w:val="24"/>
          <w:lang w:eastAsia="ar-SA"/>
        </w:rPr>
        <w:t>)</w:t>
      </w:r>
      <w:bookmarkEnd w:id="10"/>
      <w:r w:rsidR="003C3162" w:rsidRPr="00864336">
        <w:rPr>
          <w:bCs/>
          <w:iCs/>
          <w:spacing w:val="-1"/>
          <w:kern w:val="1"/>
          <w:szCs w:val="24"/>
          <w:lang w:eastAsia="ar-SA"/>
        </w:rPr>
        <w:t xml:space="preserve">. </w:t>
      </w:r>
      <w:bookmarkStart w:id="11" w:name="_Hlk29061260"/>
      <w:proofErr w:type="spellStart"/>
      <w:r w:rsidR="003C3162" w:rsidRPr="00864336">
        <w:rPr>
          <w:bCs/>
          <w:iCs/>
          <w:spacing w:val="-1"/>
          <w:kern w:val="1"/>
          <w:szCs w:val="24"/>
          <w:lang w:eastAsia="ar-SA"/>
        </w:rPr>
        <w:t>Separavimo</w:t>
      </w:r>
      <w:proofErr w:type="spellEnd"/>
      <w:r w:rsidR="003C3162" w:rsidRPr="00864336">
        <w:rPr>
          <w:bCs/>
          <w:iCs/>
          <w:spacing w:val="-1"/>
          <w:kern w:val="1"/>
          <w:szCs w:val="24"/>
          <w:lang w:eastAsia="ar-SA"/>
        </w:rPr>
        <w:t xml:space="preserve"> įrenginyje atskirtos srutos nuvedamos į esamus uždarus lagūnų tipo rezervuarus</w:t>
      </w:r>
      <w:r w:rsidR="003C3162" w:rsidRPr="00864336">
        <w:rPr>
          <w:b/>
          <w:bCs/>
          <w:i/>
          <w:iCs/>
          <w:spacing w:val="-1"/>
          <w:kern w:val="1"/>
          <w:szCs w:val="24"/>
          <w:vertAlign w:val="subscript"/>
          <w:lang w:eastAsia="ar-SA"/>
        </w:rPr>
        <w:t xml:space="preserve"> </w:t>
      </w:r>
      <w:r w:rsidR="003C3162" w:rsidRPr="00864336">
        <w:rPr>
          <w:bCs/>
          <w:iCs/>
          <w:spacing w:val="-1"/>
          <w:kern w:val="1"/>
          <w:szCs w:val="24"/>
          <w:lang w:eastAsia="ar-SA"/>
        </w:rPr>
        <w:t>1 vnt. 10000 m</w:t>
      </w:r>
      <w:r w:rsidR="003C3162" w:rsidRPr="00864336">
        <w:rPr>
          <w:bCs/>
          <w:iCs/>
          <w:spacing w:val="-1"/>
          <w:kern w:val="1"/>
          <w:szCs w:val="24"/>
          <w:vertAlign w:val="superscript"/>
          <w:lang w:eastAsia="ar-SA"/>
        </w:rPr>
        <w:t>3</w:t>
      </w:r>
      <w:r w:rsidR="003C3162" w:rsidRPr="00864336">
        <w:rPr>
          <w:bCs/>
          <w:iCs/>
          <w:spacing w:val="-1"/>
          <w:kern w:val="1"/>
          <w:szCs w:val="24"/>
          <w:lang w:eastAsia="ar-SA"/>
        </w:rPr>
        <w:t xml:space="preserve"> talpos (t. š. </w:t>
      </w:r>
      <w:r w:rsidR="003C3162" w:rsidRPr="00864336">
        <w:rPr>
          <w:b/>
          <w:bCs/>
          <w:iCs/>
          <w:spacing w:val="-1"/>
          <w:kern w:val="1"/>
          <w:szCs w:val="24"/>
          <w:lang w:eastAsia="ar-SA"/>
        </w:rPr>
        <w:t>617</w:t>
      </w:r>
      <w:r w:rsidR="003C3162" w:rsidRPr="00864336">
        <w:rPr>
          <w:bCs/>
          <w:iCs/>
          <w:spacing w:val="-1"/>
          <w:kern w:val="1"/>
          <w:szCs w:val="24"/>
          <w:lang w:eastAsia="ar-SA"/>
        </w:rPr>
        <w:t>) bei  1 vnt. 5129 m</w:t>
      </w:r>
      <w:r w:rsidR="003C3162" w:rsidRPr="00864336">
        <w:rPr>
          <w:bCs/>
          <w:iCs/>
          <w:spacing w:val="-1"/>
          <w:kern w:val="1"/>
          <w:szCs w:val="24"/>
          <w:vertAlign w:val="superscript"/>
          <w:lang w:eastAsia="ar-SA"/>
        </w:rPr>
        <w:t>3</w:t>
      </w:r>
      <w:r w:rsidR="003C3162" w:rsidRPr="00864336">
        <w:rPr>
          <w:bCs/>
          <w:iCs/>
          <w:spacing w:val="-1"/>
          <w:kern w:val="1"/>
          <w:szCs w:val="24"/>
          <w:lang w:eastAsia="ar-SA"/>
        </w:rPr>
        <w:t xml:space="preserve"> talpos (t. š. </w:t>
      </w:r>
      <w:r w:rsidR="003C3162" w:rsidRPr="00864336">
        <w:rPr>
          <w:b/>
          <w:bCs/>
          <w:iCs/>
          <w:spacing w:val="-1"/>
          <w:kern w:val="1"/>
          <w:szCs w:val="24"/>
          <w:lang w:eastAsia="ar-SA"/>
        </w:rPr>
        <w:t>618</w:t>
      </w:r>
      <w:r w:rsidR="003C3162" w:rsidRPr="00864336">
        <w:rPr>
          <w:bCs/>
          <w:iCs/>
          <w:spacing w:val="-1"/>
          <w:kern w:val="1"/>
          <w:szCs w:val="24"/>
          <w:lang w:eastAsia="ar-SA"/>
        </w:rPr>
        <w:t>), taip pat į esamus atvirus srutų kaupimo tvenkinius 10 vnt. po 10000 m</w:t>
      </w:r>
      <w:r w:rsidR="003C3162" w:rsidRPr="00864336">
        <w:rPr>
          <w:bCs/>
          <w:iCs/>
          <w:spacing w:val="-1"/>
          <w:kern w:val="1"/>
          <w:szCs w:val="24"/>
          <w:vertAlign w:val="superscript"/>
          <w:lang w:eastAsia="ar-SA"/>
        </w:rPr>
        <w:t xml:space="preserve">3 </w:t>
      </w:r>
      <w:r w:rsidR="003C3162" w:rsidRPr="00864336">
        <w:rPr>
          <w:bCs/>
          <w:iCs/>
          <w:spacing w:val="-1"/>
          <w:kern w:val="1"/>
          <w:szCs w:val="24"/>
          <w:lang w:eastAsia="ar-SA"/>
        </w:rPr>
        <w:t xml:space="preserve">(t. š. </w:t>
      </w:r>
      <w:r w:rsidR="003C3162" w:rsidRPr="00864336">
        <w:rPr>
          <w:b/>
          <w:bCs/>
          <w:iCs/>
          <w:spacing w:val="-1"/>
          <w:kern w:val="1"/>
          <w:szCs w:val="24"/>
          <w:lang w:eastAsia="ar-SA"/>
        </w:rPr>
        <w:t>602...611</w:t>
      </w:r>
      <w:r w:rsidR="003C3162" w:rsidRPr="00864336">
        <w:rPr>
          <w:bCs/>
          <w:iCs/>
          <w:spacing w:val="-1"/>
          <w:kern w:val="1"/>
          <w:szCs w:val="24"/>
          <w:lang w:eastAsia="ar-SA"/>
        </w:rPr>
        <w:t>), kurie yra tręšiamuose laukuose, apie 3,</w:t>
      </w:r>
      <w:r w:rsidR="003C3162">
        <w:rPr>
          <w:bCs/>
          <w:iCs/>
          <w:spacing w:val="-1"/>
          <w:kern w:val="1"/>
          <w:szCs w:val="24"/>
          <w:lang w:eastAsia="ar-SA"/>
        </w:rPr>
        <w:t>4</w:t>
      </w:r>
      <w:r w:rsidR="003C3162" w:rsidRPr="00864336">
        <w:rPr>
          <w:bCs/>
          <w:iCs/>
          <w:spacing w:val="-1"/>
          <w:kern w:val="1"/>
          <w:szCs w:val="24"/>
          <w:lang w:eastAsia="ar-SA"/>
        </w:rPr>
        <w:t xml:space="preserve"> km atstume nuo komplekso.</w:t>
      </w:r>
      <w:bookmarkEnd w:id="11"/>
      <w:r w:rsidR="003C3162" w:rsidRPr="00864336">
        <w:rPr>
          <w:bCs/>
          <w:iCs/>
          <w:spacing w:val="-1"/>
          <w:kern w:val="1"/>
          <w:szCs w:val="24"/>
          <w:lang w:eastAsia="ar-SA"/>
        </w:rPr>
        <w:t xml:space="preserve"> Srutų ir mėšlo kaupimo įrenginiuose į aplinkos orą išmetami amoniakas ir LOJ.</w:t>
      </w:r>
    </w:p>
    <w:p w:rsidR="003C3162" w:rsidRDefault="00531C53" w:rsidP="003D04BF">
      <w:pPr>
        <w:ind w:firstLine="567"/>
        <w:jc w:val="both"/>
        <w:rPr>
          <w:spacing w:val="-1"/>
          <w:kern w:val="1"/>
          <w:szCs w:val="24"/>
          <w:lang w:eastAsia="ar-SA"/>
        </w:rPr>
      </w:pPr>
      <w:r w:rsidRPr="003C3162">
        <w:rPr>
          <w:b/>
          <w:spacing w:val="-1"/>
          <w:kern w:val="1"/>
          <w:szCs w:val="24"/>
          <w:lang w:eastAsia="ar-SA"/>
        </w:rPr>
        <w:t>Mėšlo skleidimas laukuose.</w:t>
      </w:r>
      <w:r w:rsidRPr="003C3162">
        <w:rPr>
          <w:spacing w:val="-1"/>
          <w:kern w:val="1"/>
          <w:szCs w:val="24"/>
          <w:lang w:eastAsia="ar-SA"/>
        </w:rPr>
        <w:t xml:space="preserve"> </w:t>
      </w:r>
      <w:r w:rsidR="003C3162">
        <w:rPr>
          <w:bCs/>
          <w:iCs/>
          <w:spacing w:val="-1"/>
          <w:kern w:val="1"/>
          <w:szCs w:val="24"/>
          <w:lang w:eastAsia="ar-SA"/>
        </w:rPr>
        <w:t>S</w:t>
      </w:r>
      <w:r w:rsidR="003C3162" w:rsidRPr="00062E36">
        <w:rPr>
          <w:bCs/>
          <w:iCs/>
          <w:spacing w:val="-1"/>
          <w:kern w:val="1"/>
          <w:szCs w:val="24"/>
          <w:lang w:eastAsia="ar-SA"/>
        </w:rPr>
        <w:t>rutos ir tirštasis mėšlas naudojami žemės ūkio kultūrų tręšimui</w:t>
      </w:r>
      <w:r w:rsidR="003C3162">
        <w:rPr>
          <w:bCs/>
          <w:iCs/>
          <w:spacing w:val="-1"/>
          <w:kern w:val="1"/>
          <w:szCs w:val="24"/>
          <w:lang w:eastAsia="ar-SA"/>
        </w:rPr>
        <w:t xml:space="preserve">. </w:t>
      </w:r>
      <w:r w:rsidR="003C3162" w:rsidRPr="00062E36">
        <w:rPr>
          <w:bCs/>
          <w:spacing w:val="-1"/>
          <w:kern w:val="1"/>
          <w:szCs w:val="24"/>
          <w:lang w:eastAsia="ar-SA"/>
        </w:rPr>
        <w:t xml:space="preserve">Įmonė sudariusi sutartis su vietiniais ūkininkais ir žemės ūkio bendrovėmis dėl </w:t>
      </w:r>
      <w:r w:rsidR="003C3162">
        <w:rPr>
          <w:bCs/>
          <w:spacing w:val="-1"/>
          <w:kern w:val="1"/>
          <w:szCs w:val="24"/>
          <w:lang w:eastAsia="ar-SA"/>
        </w:rPr>
        <w:t xml:space="preserve">daugiau kaip 3800 </w:t>
      </w:r>
      <w:r w:rsidR="003C3162" w:rsidRPr="00062E36">
        <w:rPr>
          <w:bCs/>
          <w:spacing w:val="-1"/>
          <w:kern w:val="1"/>
          <w:szCs w:val="24"/>
          <w:lang w:eastAsia="ar-SA"/>
        </w:rPr>
        <w:t>ha laukų</w:t>
      </w:r>
      <w:r w:rsidR="003C3162">
        <w:rPr>
          <w:bCs/>
          <w:spacing w:val="-1"/>
          <w:kern w:val="1"/>
          <w:szCs w:val="24"/>
          <w:lang w:eastAsia="ar-SA"/>
        </w:rPr>
        <w:t xml:space="preserve"> </w:t>
      </w:r>
      <w:r w:rsidR="003C3162" w:rsidRPr="003F3689">
        <w:rPr>
          <w:bCs/>
          <w:iCs/>
          <w:spacing w:val="-1"/>
          <w:kern w:val="1"/>
          <w:szCs w:val="24"/>
          <w:lang w:eastAsia="ar-SA"/>
        </w:rPr>
        <w:t xml:space="preserve">(t. š. </w:t>
      </w:r>
      <w:r w:rsidR="003C3162" w:rsidRPr="003F3689">
        <w:rPr>
          <w:b/>
          <w:bCs/>
          <w:iCs/>
          <w:spacing w:val="-1"/>
          <w:kern w:val="1"/>
          <w:szCs w:val="24"/>
          <w:lang w:eastAsia="ar-SA"/>
        </w:rPr>
        <w:t>614</w:t>
      </w:r>
      <w:r w:rsidR="003C3162" w:rsidRPr="003F3689">
        <w:rPr>
          <w:bCs/>
          <w:iCs/>
          <w:spacing w:val="-1"/>
          <w:kern w:val="1"/>
          <w:szCs w:val="24"/>
          <w:lang w:eastAsia="ar-SA"/>
        </w:rPr>
        <w:t>)</w:t>
      </w:r>
      <w:r w:rsidR="003C3162" w:rsidRPr="00062E36">
        <w:rPr>
          <w:bCs/>
          <w:spacing w:val="-1"/>
          <w:kern w:val="1"/>
          <w:szCs w:val="24"/>
          <w:lang w:eastAsia="ar-SA"/>
        </w:rPr>
        <w:t>, kuriuose skleidžia srutas ir mėšlą.</w:t>
      </w:r>
      <w:r w:rsidR="003C3162" w:rsidRPr="00062E36">
        <w:rPr>
          <w:rFonts w:ascii="TimesNewRomanPSMT" w:hAnsi="TimesNewRomanPSMT" w:cs="TimesNewRomanPSMT"/>
          <w:sz w:val="23"/>
          <w:szCs w:val="23"/>
          <w:lang w:eastAsia="lt-LT"/>
        </w:rPr>
        <w:t xml:space="preserve"> </w:t>
      </w:r>
      <w:r w:rsidR="003C3162" w:rsidRPr="00062E36">
        <w:rPr>
          <w:szCs w:val="24"/>
        </w:rPr>
        <w:t>Į aplinkos orą išmetamas amoniakas</w:t>
      </w:r>
      <w:r w:rsidR="003C3162">
        <w:rPr>
          <w:szCs w:val="24"/>
        </w:rPr>
        <w:t>.</w:t>
      </w:r>
    </w:p>
    <w:p w:rsidR="003C3162" w:rsidRDefault="00531C53" w:rsidP="003D04BF">
      <w:pPr>
        <w:ind w:firstLine="567"/>
        <w:jc w:val="both"/>
        <w:rPr>
          <w:spacing w:val="-1"/>
          <w:kern w:val="1"/>
          <w:szCs w:val="24"/>
          <w:lang w:eastAsia="ar-SA"/>
        </w:rPr>
      </w:pPr>
      <w:r w:rsidRPr="003C3162">
        <w:rPr>
          <w:b/>
          <w:spacing w:val="-1"/>
          <w:kern w:val="1"/>
          <w:szCs w:val="24"/>
          <w:lang w:eastAsia="ar-SA"/>
        </w:rPr>
        <w:t>Šilumos gamyba.</w:t>
      </w:r>
      <w:r w:rsidRPr="003C3162">
        <w:rPr>
          <w:spacing w:val="-1"/>
          <w:kern w:val="1"/>
          <w:szCs w:val="24"/>
          <w:lang w:eastAsia="ar-SA"/>
        </w:rPr>
        <w:t xml:space="preserve"> </w:t>
      </w:r>
      <w:r w:rsidR="006C68CD" w:rsidRPr="003F3689">
        <w:rPr>
          <w:szCs w:val="24"/>
        </w:rPr>
        <w:t xml:space="preserve">Tvartų šildymui ir karšto vandens gamybai sumontuota konteinerinė šiaudais kūrenama katilinė FAUST E21-3 (400 kW galios). Per metus sunaudojama iki 1100,0 t šiaudų. Degimo produktai į aplinkos orą pašalinami per 10,0 m aukščio kaminą </w:t>
      </w:r>
      <w:r w:rsidR="006C68CD" w:rsidRPr="003F3689">
        <w:rPr>
          <w:bCs/>
          <w:iCs/>
          <w:szCs w:val="24"/>
        </w:rPr>
        <w:t xml:space="preserve">(t. š. </w:t>
      </w:r>
      <w:r w:rsidR="006C68CD" w:rsidRPr="003F3689">
        <w:rPr>
          <w:b/>
          <w:bCs/>
          <w:iCs/>
          <w:szCs w:val="24"/>
        </w:rPr>
        <w:t>313</w:t>
      </w:r>
      <w:r w:rsidR="006C68CD" w:rsidRPr="003F3689">
        <w:rPr>
          <w:bCs/>
          <w:iCs/>
          <w:szCs w:val="24"/>
        </w:rPr>
        <w:t>)</w:t>
      </w:r>
      <w:r w:rsidR="006C68CD" w:rsidRPr="003F3689">
        <w:rPr>
          <w:szCs w:val="24"/>
        </w:rPr>
        <w:t>. Į aplinkos orą išmetami: anglies monoksidas (A), azoto oksidai (A), sieros dioksidas (A), kietosios dalelės (A)</w:t>
      </w:r>
      <w:r w:rsidR="006C68CD">
        <w:rPr>
          <w:szCs w:val="24"/>
        </w:rPr>
        <w:t xml:space="preserve">. </w:t>
      </w:r>
    </w:p>
    <w:p w:rsidR="00531C53" w:rsidRDefault="006C68CD" w:rsidP="003D04BF">
      <w:pPr>
        <w:ind w:firstLine="567"/>
        <w:jc w:val="both"/>
        <w:rPr>
          <w:szCs w:val="24"/>
        </w:rPr>
      </w:pPr>
      <w:r w:rsidRPr="003F3689">
        <w:rPr>
          <w:szCs w:val="24"/>
        </w:rPr>
        <w:t xml:space="preserve">Visų tvartų džiovinimui ir papildomam šildymui juos išvalius ir dezinfekavus naudojami kilnojami šildytuvai (šiluminis našumas 44-90 kW), naudojantys </w:t>
      </w:r>
      <w:proofErr w:type="spellStart"/>
      <w:r w:rsidRPr="003F3689">
        <w:rPr>
          <w:szCs w:val="24"/>
        </w:rPr>
        <w:t>dyzeliną</w:t>
      </w:r>
      <w:proofErr w:type="spellEnd"/>
      <w:r w:rsidRPr="003F3689">
        <w:rPr>
          <w:szCs w:val="24"/>
        </w:rPr>
        <w:t xml:space="preserve">. Per metus sudeginama iki 200 t </w:t>
      </w:r>
      <w:proofErr w:type="spellStart"/>
      <w:r w:rsidRPr="003F3689">
        <w:rPr>
          <w:szCs w:val="24"/>
        </w:rPr>
        <w:t>dyzelino</w:t>
      </w:r>
      <w:proofErr w:type="spellEnd"/>
      <w:r w:rsidRPr="003F3689">
        <w:rPr>
          <w:szCs w:val="24"/>
        </w:rPr>
        <w:t>.</w:t>
      </w:r>
      <w:r>
        <w:rPr>
          <w:szCs w:val="24"/>
        </w:rPr>
        <w:t xml:space="preserve"> </w:t>
      </w:r>
      <w:r w:rsidRPr="003F3689">
        <w:rPr>
          <w:szCs w:val="24"/>
        </w:rPr>
        <w:t xml:space="preserve">Į aplinkos orą išmetami </w:t>
      </w:r>
      <w:proofErr w:type="spellStart"/>
      <w:r w:rsidRPr="003F3689">
        <w:rPr>
          <w:szCs w:val="24"/>
        </w:rPr>
        <w:t>dyzelino</w:t>
      </w:r>
      <w:proofErr w:type="spellEnd"/>
      <w:r w:rsidRPr="003F3689">
        <w:rPr>
          <w:szCs w:val="24"/>
        </w:rPr>
        <w:t xml:space="preserve"> deginiai: anglies monoksidas (A), azoto oksidai (A), sieros dioksidas (A), kietosios dalelės (A).</w:t>
      </w:r>
    </w:p>
    <w:p w:rsidR="006C68CD" w:rsidRPr="00062E36" w:rsidRDefault="006C68CD" w:rsidP="003D04BF">
      <w:pPr>
        <w:ind w:firstLine="567"/>
        <w:jc w:val="both"/>
        <w:rPr>
          <w:szCs w:val="24"/>
        </w:rPr>
      </w:pPr>
      <w:r w:rsidRPr="00062E36">
        <w:rPr>
          <w:b/>
          <w:spacing w:val="-1"/>
          <w:kern w:val="1"/>
          <w:szCs w:val="24"/>
          <w:lang w:eastAsia="ar-SA"/>
        </w:rPr>
        <w:t>Kuro saugojimas.</w:t>
      </w:r>
      <w:r w:rsidRPr="00062E36">
        <w:rPr>
          <w:spacing w:val="-1"/>
          <w:kern w:val="1"/>
          <w:szCs w:val="24"/>
          <w:lang w:eastAsia="ar-SA"/>
        </w:rPr>
        <w:t xml:space="preserve"> </w:t>
      </w:r>
      <w:bookmarkStart w:id="12" w:name="_Hlk27794693"/>
      <w:r w:rsidRPr="00062E36">
        <w:rPr>
          <w:szCs w:val="24"/>
        </w:rPr>
        <w:t xml:space="preserve">Įmonės degalinėje saugomas ir paskirstomas </w:t>
      </w:r>
      <w:proofErr w:type="spellStart"/>
      <w:r w:rsidRPr="00062E36">
        <w:rPr>
          <w:szCs w:val="24"/>
        </w:rPr>
        <w:t>dyzelinas</w:t>
      </w:r>
      <w:proofErr w:type="spellEnd"/>
      <w:r w:rsidRPr="00062E36">
        <w:rPr>
          <w:szCs w:val="24"/>
        </w:rPr>
        <w:t xml:space="preserve"> autotransportui bei skystas kuras kilnojamiems šildytuvams. </w:t>
      </w:r>
      <w:proofErr w:type="spellStart"/>
      <w:r w:rsidRPr="003F3689">
        <w:rPr>
          <w:szCs w:val="24"/>
        </w:rPr>
        <w:t>Dyzelinas</w:t>
      </w:r>
      <w:proofErr w:type="spellEnd"/>
      <w:r w:rsidRPr="003F3689">
        <w:rPr>
          <w:szCs w:val="24"/>
        </w:rPr>
        <w:t xml:space="preserve"> saugomas dviejose antžeminėse talpose po 20 m</w:t>
      </w:r>
      <w:r w:rsidRPr="003F3689">
        <w:rPr>
          <w:szCs w:val="24"/>
          <w:vertAlign w:val="superscript"/>
        </w:rPr>
        <w:t xml:space="preserve">3 </w:t>
      </w:r>
      <w:r w:rsidRPr="003F3689">
        <w:rPr>
          <w:bCs/>
          <w:iCs/>
          <w:szCs w:val="24"/>
        </w:rPr>
        <w:t xml:space="preserve">(t. š. </w:t>
      </w:r>
      <w:r w:rsidRPr="003F3689">
        <w:rPr>
          <w:b/>
          <w:bCs/>
          <w:iCs/>
          <w:szCs w:val="24"/>
        </w:rPr>
        <w:t xml:space="preserve">612 </w:t>
      </w:r>
      <w:r w:rsidRPr="003F3689">
        <w:rPr>
          <w:iCs/>
          <w:szCs w:val="24"/>
        </w:rPr>
        <w:t>ir</w:t>
      </w:r>
      <w:r w:rsidRPr="003F3689">
        <w:rPr>
          <w:b/>
          <w:bCs/>
          <w:iCs/>
          <w:szCs w:val="24"/>
        </w:rPr>
        <w:t xml:space="preserve"> 613</w:t>
      </w:r>
      <w:r w:rsidRPr="003F3689">
        <w:rPr>
          <w:bCs/>
          <w:iCs/>
          <w:szCs w:val="24"/>
        </w:rPr>
        <w:t>)</w:t>
      </w:r>
      <w:r w:rsidRPr="003F3689">
        <w:rPr>
          <w:szCs w:val="24"/>
        </w:rPr>
        <w:t>.</w:t>
      </w:r>
      <w:r w:rsidRPr="00062E36">
        <w:rPr>
          <w:szCs w:val="24"/>
        </w:rPr>
        <w:t xml:space="preserve"> Teršalai į aplinkos orą patenka neorganizuotai. Kuro perpylimo ir laikymo išsiskiria LOJ.</w:t>
      </w:r>
      <w:bookmarkEnd w:id="12"/>
    </w:p>
    <w:p w:rsidR="006C68CD" w:rsidRPr="00D61B7F" w:rsidRDefault="006C68CD" w:rsidP="003D04BF">
      <w:pPr>
        <w:ind w:firstLine="567"/>
        <w:jc w:val="both"/>
        <w:rPr>
          <w:szCs w:val="24"/>
          <w:highlight w:val="yellow"/>
          <w:lang w:eastAsia="lt-LT"/>
        </w:rPr>
      </w:pPr>
      <w:r w:rsidRPr="003E56FF">
        <w:rPr>
          <w:b/>
          <w:spacing w:val="-1"/>
          <w:kern w:val="1"/>
          <w:szCs w:val="24"/>
          <w:lang w:eastAsia="ar-SA"/>
        </w:rPr>
        <w:t>Suvirinimas.</w:t>
      </w:r>
      <w:r w:rsidRPr="003E56FF">
        <w:rPr>
          <w:spacing w:val="-1"/>
          <w:kern w:val="1"/>
          <w:szCs w:val="24"/>
          <w:lang w:eastAsia="ar-SA"/>
        </w:rPr>
        <w:t xml:space="preserve"> </w:t>
      </w:r>
      <w:r w:rsidRPr="003E56FF">
        <w:rPr>
          <w:bCs/>
          <w:szCs w:val="24"/>
        </w:rPr>
        <w:t>Suvirinimo darbai atliek</w:t>
      </w:r>
      <w:r>
        <w:rPr>
          <w:bCs/>
          <w:szCs w:val="24"/>
        </w:rPr>
        <w:t>a</w:t>
      </w:r>
      <w:r w:rsidRPr="003E56FF">
        <w:rPr>
          <w:bCs/>
          <w:szCs w:val="24"/>
        </w:rPr>
        <w:t xml:space="preserve">mi dviem elektrinio suvirinimo aparatais visoje įmonės teritorijoje </w:t>
      </w:r>
      <w:r w:rsidRPr="003E56FF">
        <w:rPr>
          <w:bCs/>
          <w:iCs/>
          <w:szCs w:val="24"/>
        </w:rPr>
        <w:t xml:space="preserve">(t. š. </w:t>
      </w:r>
      <w:r w:rsidRPr="003E56FF">
        <w:rPr>
          <w:b/>
          <w:bCs/>
          <w:iCs/>
          <w:szCs w:val="24"/>
        </w:rPr>
        <w:t>616</w:t>
      </w:r>
      <w:r w:rsidRPr="003E56FF">
        <w:rPr>
          <w:bCs/>
          <w:iCs/>
          <w:szCs w:val="24"/>
        </w:rPr>
        <w:t>)</w:t>
      </w:r>
      <w:r w:rsidRPr="003E56FF">
        <w:rPr>
          <w:bCs/>
          <w:szCs w:val="24"/>
        </w:rPr>
        <w:t xml:space="preserve">. Suvirinimui naudojami elektrodai AV-31. Per metus sunaudojama iki 200 kg elektrodų. </w:t>
      </w:r>
      <w:r w:rsidRPr="003E56FF">
        <w:rPr>
          <w:szCs w:val="24"/>
        </w:rPr>
        <w:t>Į aplinkos orą išsiskiria geležis ir jos junginiai, mangano oksidai.</w:t>
      </w:r>
    </w:p>
    <w:p w:rsidR="00531C53" w:rsidRPr="00141012" w:rsidRDefault="006C68CD" w:rsidP="003D04BF">
      <w:pPr>
        <w:ind w:firstLine="567"/>
        <w:jc w:val="both"/>
        <w:rPr>
          <w:szCs w:val="24"/>
          <w:lang w:eastAsia="lt-LT"/>
        </w:rPr>
      </w:pPr>
      <w:r w:rsidRPr="0063048C">
        <w:rPr>
          <w:b/>
          <w:spacing w:val="-1"/>
          <w:kern w:val="1"/>
          <w:szCs w:val="24"/>
          <w:lang w:eastAsia="ar-SA"/>
        </w:rPr>
        <w:t>Oro teršalų sklaida.</w:t>
      </w:r>
      <w:r w:rsidRPr="0063048C">
        <w:rPr>
          <w:spacing w:val="-1"/>
          <w:kern w:val="1"/>
          <w:szCs w:val="24"/>
          <w:lang w:eastAsia="ar-SA"/>
        </w:rPr>
        <w:t xml:space="preserve"> </w:t>
      </w:r>
      <w:r w:rsidR="00531C53" w:rsidRPr="00141012">
        <w:rPr>
          <w:szCs w:val="24"/>
          <w:lang w:eastAsia="lt-LT"/>
        </w:rPr>
        <w:t>Siekiant įvertinti PŪV poveikį aplinkos orui, buvo atliktas įrenginių išmetamų teršalų sklaidos aplinkos ore matematinis modeliavimas</w:t>
      </w:r>
      <w:r w:rsidR="00141012" w:rsidRPr="00141012">
        <w:rPr>
          <w:szCs w:val="24"/>
          <w:lang w:eastAsia="lt-LT"/>
        </w:rPr>
        <w:t xml:space="preserve"> (Paraiškos </w:t>
      </w:r>
      <w:r w:rsidR="00141012" w:rsidRPr="00141012">
        <w:rPr>
          <w:i/>
          <w:iCs/>
          <w:szCs w:val="24"/>
        </w:rPr>
        <w:t>9 PRIEDAS)</w:t>
      </w:r>
      <w:r w:rsidR="00531C53" w:rsidRPr="00141012">
        <w:rPr>
          <w:szCs w:val="24"/>
          <w:lang w:eastAsia="lt-LT"/>
        </w:rPr>
        <w:t xml:space="preserve">. </w:t>
      </w:r>
      <w:r w:rsidR="00141012" w:rsidRPr="00141012">
        <w:rPr>
          <w:szCs w:val="24"/>
          <w:lang w:eastAsia="lt-LT"/>
        </w:rPr>
        <w:t>Modeliavimas atliktas atskirai</w:t>
      </w:r>
      <w:r w:rsidR="00531C53" w:rsidRPr="00141012">
        <w:rPr>
          <w:szCs w:val="24"/>
          <w:lang w:eastAsia="lt-LT"/>
        </w:rPr>
        <w:t xml:space="preserve"> pagal maksimalius teršalų išmetimus dviem scenarijais:</w:t>
      </w:r>
    </w:p>
    <w:p w:rsidR="00531C53" w:rsidRPr="00141012" w:rsidRDefault="00531C53" w:rsidP="003D04BF">
      <w:pPr>
        <w:ind w:firstLine="567"/>
        <w:jc w:val="both"/>
        <w:rPr>
          <w:szCs w:val="24"/>
          <w:lang w:eastAsia="lt-LT"/>
        </w:rPr>
      </w:pPr>
      <w:r w:rsidRPr="00141012">
        <w:rPr>
          <w:szCs w:val="24"/>
          <w:lang w:eastAsia="lt-LT"/>
        </w:rPr>
        <w:t xml:space="preserve">1 scenarijus – </w:t>
      </w:r>
      <w:r w:rsidR="00141012" w:rsidRPr="00141012">
        <w:rPr>
          <w:szCs w:val="24"/>
          <w:lang w:eastAsia="lt-LT"/>
        </w:rPr>
        <w:t>vertinant tik įmonės išmetamus teršalus</w:t>
      </w:r>
      <w:r w:rsidRPr="00141012">
        <w:rPr>
          <w:szCs w:val="24"/>
          <w:lang w:eastAsia="lt-LT"/>
        </w:rPr>
        <w:t>;</w:t>
      </w:r>
    </w:p>
    <w:p w:rsidR="00531C53" w:rsidRPr="00141012" w:rsidRDefault="00531C53" w:rsidP="003D04BF">
      <w:pPr>
        <w:ind w:firstLine="567"/>
        <w:jc w:val="both"/>
        <w:rPr>
          <w:szCs w:val="24"/>
          <w:lang w:eastAsia="lt-LT"/>
        </w:rPr>
      </w:pPr>
      <w:r w:rsidRPr="00141012">
        <w:rPr>
          <w:szCs w:val="24"/>
          <w:lang w:eastAsia="lt-LT"/>
        </w:rPr>
        <w:t xml:space="preserve">2 scenarijus – </w:t>
      </w:r>
      <w:r w:rsidR="00141012" w:rsidRPr="00141012">
        <w:rPr>
          <w:szCs w:val="24"/>
          <w:lang w:eastAsia="lt-LT"/>
        </w:rPr>
        <w:t>vertinant įmonės išmetamus teršalus kartu su foniniu užterštumu</w:t>
      </w:r>
      <w:r w:rsidRPr="00141012">
        <w:rPr>
          <w:szCs w:val="24"/>
          <w:lang w:eastAsia="lt-LT"/>
        </w:rPr>
        <w:t>.</w:t>
      </w:r>
    </w:p>
    <w:p w:rsidR="00531C53" w:rsidRPr="00D61B7F" w:rsidRDefault="00E0791D" w:rsidP="003D04BF">
      <w:pPr>
        <w:ind w:firstLine="567"/>
        <w:jc w:val="both"/>
        <w:rPr>
          <w:szCs w:val="24"/>
          <w:highlight w:val="yellow"/>
          <w:lang w:eastAsia="lt-LT"/>
        </w:rPr>
      </w:pPr>
      <w:r w:rsidRPr="0063048C">
        <w:rPr>
          <w:szCs w:val="24"/>
          <w:lang w:eastAsia="lt-LT"/>
        </w:rPr>
        <w:t xml:space="preserve">Atlikus aplinkos oro teršalų sklaidos skaičiavimus (skaičiavimams naudojant ADMS 4.2 modeliavimo sistemą), nustatyta, kad </w:t>
      </w:r>
      <w:bookmarkStart w:id="13" w:name="_Hlk9542760"/>
      <w:r w:rsidRPr="0063048C">
        <w:rPr>
          <w:bCs/>
          <w:szCs w:val="24"/>
          <w:lang w:eastAsia="lt-LT"/>
        </w:rPr>
        <w:t>visų teršalų pažemio koncentracijos tiek be fono, tiek įvertinus foninį užterštumą, artimiausioje gyvenamojoje aplinkoje nesiekia ribinių verčių</w:t>
      </w:r>
      <w:r w:rsidRPr="0063048C">
        <w:rPr>
          <w:szCs w:val="24"/>
          <w:lang w:eastAsia="lt-LT"/>
        </w:rPr>
        <w:t xml:space="preserve"> </w:t>
      </w:r>
      <w:bookmarkEnd w:id="13"/>
      <w:r w:rsidRPr="0063048C">
        <w:rPr>
          <w:szCs w:val="24"/>
          <w:lang w:eastAsia="lt-LT"/>
        </w:rPr>
        <w:t>(</w:t>
      </w:r>
      <w:r>
        <w:rPr>
          <w:szCs w:val="24"/>
          <w:lang w:eastAsia="lt-LT"/>
        </w:rPr>
        <w:t xml:space="preserve">toliau – </w:t>
      </w:r>
      <w:r w:rsidRPr="0063048C">
        <w:rPr>
          <w:szCs w:val="24"/>
          <w:lang w:eastAsia="lt-LT"/>
        </w:rPr>
        <w:t xml:space="preserve">RV), nustatytų </w:t>
      </w:r>
      <w:r w:rsidRPr="00F76DA1">
        <w:rPr>
          <w:i/>
          <w:szCs w:val="24"/>
          <w:lang w:eastAsia="lt-LT"/>
        </w:rPr>
        <w:t xml:space="preserve">LR Aplinkos ministro ir Sveikatos apsaugos ministro 2010 m. liepos 7 d. įsakymu Nr. D1-585/V-611 "Dėl aplinkos oro užterštumo sieros dioksidu, azoto dioksidu, azoto oksidais, </w:t>
      </w:r>
      <w:proofErr w:type="spellStart"/>
      <w:r w:rsidRPr="00F76DA1">
        <w:rPr>
          <w:i/>
          <w:szCs w:val="24"/>
          <w:lang w:eastAsia="lt-LT"/>
        </w:rPr>
        <w:t>benzenu</w:t>
      </w:r>
      <w:proofErr w:type="spellEnd"/>
      <w:r w:rsidRPr="00F76DA1">
        <w:rPr>
          <w:i/>
          <w:szCs w:val="24"/>
          <w:lang w:eastAsia="lt-LT"/>
        </w:rPr>
        <w:t xml:space="preserve">, anglies </w:t>
      </w:r>
      <w:proofErr w:type="spellStart"/>
      <w:r w:rsidRPr="00F76DA1">
        <w:rPr>
          <w:i/>
          <w:szCs w:val="24"/>
          <w:lang w:eastAsia="lt-LT"/>
        </w:rPr>
        <w:t>monoksidu</w:t>
      </w:r>
      <w:proofErr w:type="spellEnd"/>
      <w:r w:rsidRPr="00F76DA1">
        <w:rPr>
          <w:i/>
          <w:szCs w:val="24"/>
          <w:lang w:eastAsia="lt-LT"/>
        </w:rPr>
        <w:t xml:space="preserve">, švinu, kietosiomis dalelėmis ir ozonu normų patvirtinimo" </w:t>
      </w:r>
      <w:r w:rsidRPr="00F76DA1">
        <w:rPr>
          <w:szCs w:val="24"/>
          <w:lang w:eastAsia="lt-LT"/>
        </w:rPr>
        <w:t xml:space="preserve">ir </w:t>
      </w:r>
      <w:r w:rsidRPr="00F76DA1">
        <w:rPr>
          <w:i/>
          <w:szCs w:val="24"/>
          <w:lang w:eastAsia="lt-LT"/>
        </w:rPr>
        <w:t>LR Aplinkos ministro ir sveikatos apsaugos ministro 2007 m. birželio 11 d. įsakymu Nr. D1-329/V-469 "Dėl teršalų, kurių kiekis aplinkos ore ribojamas pagal Europos sąjungos kriterijus, sąrašo ir teršalų, kurių kiekis aplinkos ore ribojamas pagal nacionalinius kriterijus, sąrašo ir ribinių aplinkos oro užterštumo verčių patvirtinimo"</w:t>
      </w:r>
      <w:r w:rsidRPr="00F76DA1">
        <w:rPr>
          <w:szCs w:val="24"/>
          <w:lang w:eastAsia="lt-LT"/>
        </w:rPr>
        <w:t xml:space="preserve">. </w:t>
      </w:r>
      <w:r w:rsidRPr="0063048C">
        <w:rPr>
          <w:szCs w:val="24"/>
          <w:lang w:eastAsia="lt-LT"/>
        </w:rPr>
        <w:t xml:space="preserve">Didžiausia koncentracija apskaičiuota teršalui 24 valandų 100-ojo procentilio amoniakui – </w:t>
      </w:r>
      <w:r>
        <w:rPr>
          <w:szCs w:val="24"/>
          <w:lang w:eastAsia="lt-LT"/>
        </w:rPr>
        <w:t>158,5</w:t>
      </w:r>
      <w:r w:rsidRPr="0063048C">
        <w:rPr>
          <w:szCs w:val="24"/>
          <w:lang w:eastAsia="lt-LT"/>
        </w:rPr>
        <w:t> µg/m³ (</w:t>
      </w:r>
      <w:r>
        <w:rPr>
          <w:szCs w:val="24"/>
          <w:lang w:eastAsia="lt-LT"/>
        </w:rPr>
        <w:t>3,96</w:t>
      </w:r>
      <w:r w:rsidRPr="0063048C">
        <w:rPr>
          <w:szCs w:val="24"/>
          <w:lang w:eastAsia="lt-LT"/>
        </w:rPr>
        <w:t xml:space="preserve"> RV, kai RV = 40 µg/m³). Ši maksimali koncentracija pasiekiama </w:t>
      </w:r>
      <w:r>
        <w:rPr>
          <w:szCs w:val="24"/>
          <w:lang w:eastAsia="lt-LT"/>
        </w:rPr>
        <w:t>pietvakarinėje Joniškio</w:t>
      </w:r>
      <w:r w:rsidRPr="0063048C">
        <w:rPr>
          <w:szCs w:val="24"/>
          <w:lang w:eastAsia="lt-LT"/>
        </w:rPr>
        <w:t xml:space="preserve"> padalinio teritorijos dalyje</w:t>
      </w:r>
      <w:r>
        <w:rPr>
          <w:szCs w:val="24"/>
          <w:lang w:eastAsia="lt-LT"/>
        </w:rPr>
        <w:t>. Ties komplekso teritorijos riba koncentracija 130</w:t>
      </w:r>
      <w:r w:rsidRPr="0063048C">
        <w:rPr>
          <w:szCs w:val="24"/>
          <w:lang w:eastAsia="lt-LT"/>
        </w:rPr>
        <w:t> µg/m³</w:t>
      </w:r>
      <w:r>
        <w:rPr>
          <w:szCs w:val="24"/>
          <w:lang w:eastAsia="lt-LT"/>
        </w:rPr>
        <w:t>, tačiau aplinkui išsidėstę UAB „</w:t>
      </w:r>
      <w:proofErr w:type="spellStart"/>
      <w:r>
        <w:rPr>
          <w:szCs w:val="24"/>
          <w:lang w:eastAsia="lt-LT"/>
        </w:rPr>
        <w:t>Idavang</w:t>
      </w:r>
      <w:proofErr w:type="spellEnd"/>
      <w:r>
        <w:rPr>
          <w:szCs w:val="24"/>
          <w:lang w:eastAsia="lt-LT"/>
        </w:rPr>
        <w:t xml:space="preserve">“ dirbami žemės sklypai, oro tarša yra </w:t>
      </w:r>
      <w:r w:rsidRPr="0063048C">
        <w:rPr>
          <w:szCs w:val="24"/>
          <w:lang w:eastAsia="lt-LT"/>
        </w:rPr>
        <w:t>dideliu atstumu nuo artimiausių gyvenamų teritorijų.</w:t>
      </w:r>
      <w:r w:rsidRPr="00F26E24">
        <w:rPr>
          <w:szCs w:val="24"/>
          <w:lang w:eastAsia="lt-LT"/>
        </w:rPr>
        <w:t xml:space="preserve"> </w:t>
      </w:r>
      <w:r w:rsidRPr="0063048C">
        <w:rPr>
          <w:szCs w:val="24"/>
          <w:lang w:eastAsia="lt-LT"/>
        </w:rPr>
        <w:t xml:space="preserve">Didžiausia koncentracija 24 valandų 100-ojo procentilio amoniakui </w:t>
      </w:r>
      <w:r>
        <w:rPr>
          <w:szCs w:val="24"/>
          <w:lang w:eastAsia="lt-LT"/>
        </w:rPr>
        <w:t xml:space="preserve">apskaičiuota artimoje gyvenamoje aplinkoje </w:t>
      </w:r>
      <w:r w:rsidRPr="0063048C">
        <w:rPr>
          <w:szCs w:val="24"/>
          <w:lang w:eastAsia="lt-LT"/>
        </w:rPr>
        <w:t xml:space="preserve">– </w:t>
      </w:r>
      <w:r>
        <w:rPr>
          <w:szCs w:val="24"/>
          <w:lang w:eastAsia="lt-LT"/>
        </w:rPr>
        <w:t>15,1</w:t>
      </w:r>
      <w:r w:rsidRPr="0063048C">
        <w:rPr>
          <w:szCs w:val="24"/>
          <w:lang w:eastAsia="lt-LT"/>
        </w:rPr>
        <w:t xml:space="preserve"> µg/m³. Ši maksimali koncentracija pasiekiama </w:t>
      </w:r>
      <w:r>
        <w:rPr>
          <w:szCs w:val="24"/>
          <w:lang w:eastAsia="lt-LT"/>
        </w:rPr>
        <w:t xml:space="preserve">ties sodyba adresu Sidabros g. 3, </w:t>
      </w:r>
      <w:proofErr w:type="spellStart"/>
      <w:r>
        <w:rPr>
          <w:szCs w:val="24"/>
          <w:lang w:eastAsia="lt-LT"/>
        </w:rPr>
        <w:t>Satkūnai</w:t>
      </w:r>
      <w:proofErr w:type="spellEnd"/>
      <w:r>
        <w:rPr>
          <w:szCs w:val="24"/>
          <w:lang w:eastAsia="lt-LT"/>
        </w:rPr>
        <w:t xml:space="preserve">. Didžiausia amoniako koncentracija srutų kaupimo tvenkinių vietovėje esančioje gyvenamojoje aplinkoje apskaičiuota 1,67 </w:t>
      </w:r>
      <w:r w:rsidRPr="0063048C">
        <w:rPr>
          <w:szCs w:val="24"/>
          <w:lang w:eastAsia="lt-LT"/>
        </w:rPr>
        <w:t xml:space="preserve">µg/m³. Ši maksimali koncentracija pasiekiama </w:t>
      </w:r>
      <w:r>
        <w:rPr>
          <w:szCs w:val="24"/>
          <w:lang w:eastAsia="lt-LT"/>
        </w:rPr>
        <w:t xml:space="preserve">ties sodyba adresu Vienybės g. 5, </w:t>
      </w:r>
      <w:proofErr w:type="spellStart"/>
      <w:r>
        <w:rPr>
          <w:szCs w:val="24"/>
          <w:lang w:eastAsia="lt-LT"/>
        </w:rPr>
        <w:t>Skilvioniai</w:t>
      </w:r>
      <w:proofErr w:type="spellEnd"/>
      <w:r>
        <w:rPr>
          <w:szCs w:val="24"/>
          <w:lang w:eastAsia="lt-LT"/>
        </w:rPr>
        <w:t>.</w:t>
      </w:r>
    </w:p>
    <w:p w:rsidR="002D77A9" w:rsidRPr="00D61B7F" w:rsidRDefault="002D77A9" w:rsidP="003D04BF">
      <w:pPr>
        <w:widowControl w:val="0"/>
        <w:rPr>
          <w:sz w:val="22"/>
          <w:szCs w:val="24"/>
          <w:highlight w:val="yellow"/>
          <w:lang w:eastAsia="lt-LT"/>
        </w:rPr>
      </w:pPr>
    </w:p>
    <w:p w:rsidR="00E0791D" w:rsidRDefault="00D204A5" w:rsidP="003D04BF">
      <w:pPr>
        <w:ind w:firstLine="567"/>
        <w:jc w:val="both"/>
        <w:rPr>
          <w:b/>
          <w:sz w:val="22"/>
          <w:szCs w:val="24"/>
          <w:lang w:eastAsia="lt-LT"/>
        </w:rPr>
      </w:pPr>
      <w:r w:rsidRPr="00E0791D">
        <w:rPr>
          <w:b/>
          <w:sz w:val="22"/>
          <w:szCs w:val="24"/>
          <w:lang w:eastAsia="lt-LT"/>
        </w:rPr>
        <w:t>6 lentelė. Leidžiami išmesti į aplinkos orą teršalai ir jų kiekis</w:t>
      </w:r>
    </w:p>
    <w:p w:rsidR="003D04BF" w:rsidRPr="00C87F35" w:rsidRDefault="003D04BF" w:rsidP="003D04BF">
      <w:pPr>
        <w:ind w:firstLine="567"/>
        <w:jc w:val="both"/>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4597"/>
        <w:gridCol w:w="4597"/>
      </w:tblGrid>
      <w:tr w:rsidR="00531C53" w:rsidRPr="00C80AA9" w:rsidTr="00AD565A">
        <w:trPr>
          <w:trHeight w:val="404"/>
        </w:trPr>
        <w:tc>
          <w:tcPr>
            <w:tcW w:w="1666" w:type="pct"/>
            <w:tcBorders>
              <w:top w:val="single" w:sz="4" w:space="0" w:color="auto"/>
              <w:left w:val="single" w:sz="4" w:space="0" w:color="auto"/>
              <w:bottom w:val="single" w:sz="4" w:space="0" w:color="auto"/>
              <w:right w:val="single" w:sz="4" w:space="0" w:color="auto"/>
            </w:tcBorders>
            <w:shd w:val="clear" w:color="auto" w:fill="D9D9D9"/>
            <w:vAlign w:val="center"/>
          </w:tcPr>
          <w:p w:rsidR="00531C53" w:rsidRPr="00C80AA9" w:rsidRDefault="00531C53" w:rsidP="00AD565A">
            <w:pPr>
              <w:jc w:val="center"/>
              <w:rPr>
                <w:b/>
                <w:sz w:val="22"/>
                <w:szCs w:val="22"/>
                <w:lang w:eastAsia="lt-LT"/>
              </w:rPr>
            </w:pPr>
            <w:r w:rsidRPr="00C80AA9">
              <w:rPr>
                <w:b/>
                <w:sz w:val="22"/>
                <w:szCs w:val="22"/>
                <w:lang w:eastAsia="lt-LT"/>
              </w:rPr>
              <w:t>Teršalo pavadinimas</w:t>
            </w:r>
          </w:p>
        </w:tc>
        <w:tc>
          <w:tcPr>
            <w:tcW w:w="1667" w:type="pct"/>
            <w:tcBorders>
              <w:top w:val="single" w:sz="4" w:space="0" w:color="auto"/>
              <w:left w:val="single" w:sz="4" w:space="0" w:color="auto"/>
              <w:bottom w:val="single" w:sz="4" w:space="0" w:color="auto"/>
              <w:right w:val="single" w:sz="4" w:space="0" w:color="auto"/>
            </w:tcBorders>
            <w:shd w:val="clear" w:color="auto" w:fill="D9D9D9"/>
            <w:vAlign w:val="center"/>
          </w:tcPr>
          <w:p w:rsidR="00531C53" w:rsidRPr="00C80AA9" w:rsidRDefault="00531C53" w:rsidP="00AD565A">
            <w:pPr>
              <w:jc w:val="center"/>
              <w:rPr>
                <w:b/>
                <w:sz w:val="22"/>
                <w:szCs w:val="22"/>
                <w:vertAlign w:val="superscript"/>
                <w:lang w:eastAsia="lt-LT"/>
              </w:rPr>
            </w:pPr>
            <w:r w:rsidRPr="00C80AA9">
              <w:rPr>
                <w:b/>
                <w:sz w:val="22"/>
                <w:szCs w:val="22"/>
                <w:lang w:eastAsia="lt-LT"/>
              </w:rPr>
              <w:t>Teršalo kodas</w:t>
            </w:r>
          </w:p>
        </w:tc>
        <w:tc>
          <w:tcPr>
            <w:tcW w:w="1667" w:type="pct"/>
            <w:tcBorders>
              <w:top w:val="single" w:sz="4" w:space="0" w:color="auto"/>
              <w:left w:val="single" w:sz="4" w:space="0" w:color="auto"/>
              <w:bottom w:val="single" w:sz="4" w:space="0" w:color="auto"/>
              <w:right w:val="single" w:sz="4" w:space="0" w:color="auto"/>
            </w:tcBorders>
            <w:shd w:val="clear" w:color="auto" w:fill="D9D9D9"/>
            <w:vAlign w:val="center"/>
          </w:tcPr>
          <w:p w:rsidR="00531C53" w:rsidRPr="00C80AA9" w:rsidRDefault="00531C53" w:rsidP="00AD565A">
            <w:pPr>
              <w:jc w:val="center"/>
              <w:rPr>
                <w:b/>
                <w:sz w:val="22"/>
                <w:szCs w:val="22"/>
                <w:lang w:eastAsia="lt-LT"/>
              </w:rPr>
            </w:pPr>
            <w:r w:rsidRPr="00C80AA9">
              <w:rPr>
                <w:b/>
                <w:sz w:val="22"/>
                <w:szCs w:val="22"/>
                <w:lang w:eastAsia="lt-LT"/>
              </w:rPr>
              <w:t>Leidžiama išmesti, t/m.</w:t>
            </w:r>
          </w:p>
        </w:tc>
      </w:tr>
      <w:tr w:rsidR="00531C53" w:rsidRPr="00C80AA9" w:rsidTr="00AD565A">
        <w:tc>
          <w:tcPr>
            <w:tcW w:w="1666" w:type="pct"/>
            <w:tcBorders>
              <w:top w:val="single" w:sz="4" w:space="0" w:color="auto"/>
              <w:left w:val="single" w:sz="4" w:space="0" w:color="auto"/>
              <w:bottom w:val="single" w:sz="4" w:space="0" w:color="auto"/>
              <w:right w:val="single" w:sz="4" w:space="0" w:color="auto"/>
            </w:tcBorders>
            <w:shd w:val="clear" w:color="auto" w:fill="D9D9D9"/>
          </w:tcPr>
          <w:p w:rsidR="00531C53" w:rsidRPr="00C80AA9" w:rsidRDefault="00531C53" w:rsidP="00AD565A">
            <w:pPr>
              <w:jc w:val="center"/>
              <w:rPr>
                <w:b/>
                <w:sz w:val="22"/>
                <w:szCs w:val="22"/>
                <w:lang w:eastAsia="lt-LT"/>
              </w:rPr>
            </w:pPr>
            <w:r w:rsidRPr="00C80AA9">
              <w:rPr>
                <w:b/>
                <w:sz w:val="22"/>
                <w:szCs w:val="22"/>
                <w:lang w:eastAsia="lt-LT"/>
              </w:rPr>
              <w:t>1</w:t>
            </w:r>
          </w:p>
        </w:tc>
        <w:tc>
          <w:tcPr>
            <w:tcW w:w="1667" w:type="pct"/>
            <w:tcBorders>
              <w:top w:val="single" w:sz="4" w:space="0" w:color="auto"/>
              <w:left w:val="single" w:sz="4" w:space="0" w:color="auto"/>
              <w:bottom w:val="single" w:sz="4" w:space="0" w:color="auto"/>
              <w:right w:val="single" w:sz="4" w:space="0" w:color="auto"/>
            </w:tcBorders>
            <w:shd w:val="clear" w:color="auto" w:fill="D9D9D9"/>
          </w:tcPr>
          <w:p w:rsidR="00531C53" w:rsidRPr="00C80AA9" w:rsidRDefault="00531C53" w:rsidP="00AD565A">
            <w:pPr>
              <w:jc w:val="center"/>
              <w:rPr>
                <w:b/>
                <w:sz w:val="22"/>
                <w:szCs w:val="22"/>
                <w:lang w:eastAsia="lt-LT"/>
              </w:rPr>
            </w:pPr>
            <w:r w:rsidRPr="00C80AA9">
              <w:rPr>
                <w:b/>
                <w:sz w:val="22"/>
                <w:szCs w:val="22"/>
                <w:lang w:eastAsia="lt-LT"/>
              </w:rPr>
              <w:t>2</w:t>
            </w:r>
          </w:p>
        </w:tc>
        <w:tc>
          <w:tcPr>
            <w:tcW w:w="1667" w:type="pct"/>
            <w:tcBorders>
              <w:top w:val="single" w:sz="4" w:space="0" w:color="auto"/>
              <w:left w:val="single" w:sz="4" w:space="0" w:color="auto"/>
              <w:bottom w:val="single" w:sz="4" w:space="0" w:color="auto"/>
              <w:right w:val="single" w:sz="4" w:space="0" w:color="auto"/>
            </w:tcBorders>
            <w:shd w:val="clear" w:color="auto" w:fill="D9D9D9"/>
          </w:tcPr>
          <w:p w:rsidR="00531C53" w:rsidRPr="00C80AA9" w:rsidRDefault="00531C53" w:rsidP="00AD565A">
            <w:pPr>
              <w:jc w:val="center"/>
              <w:rPr>
                <w:b/>
                <w:sz w:val="22"/>
                <w:szCs w:val="22"/>
                <w:lang w:eastAsia="lt-LT"/>
              </w:rPr>
            </w:pPr>
            <w:r w:rsidRPr="00C80AA9">
              <w:rPr>
                <w:b/>
                <w:sz w:val="22"/>
                <w:szCs w:val="22"/>
                <w:lang w:eastAsia="lt-LT"/>
              </w:rPr>
              <w:t>3</w:t>
            </w:r>
          </w:p>
        </w:tc>
      </w:tr>
      <w:tr w:rsidR="00E0791D" w:rsidRPr="00C80AA9" w:rsidTr="00E0791D">
        <w:tc>
          <w:tcPr>
            <w:tcW w:w="1666"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rPr>
                <w:sz w:val="20"/>
                <w:lang w:eastAsia="lt-LT"/>
              </w:rPr>
            </w:pPr>
            <w:r w:rsidRPr="00062E36">
              <w:rPr>
                <w:sz w:val="20"/>
                <w:lang w:eastAsia="lt-LT"/>
              </w:rPr>
              <w:t>Azoto oksidai (A)</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sidRPr="00062E36">
              <w:rPr>
                <w:color w:val="000000"/>
                <w:sz w:val="20"/>
              </w:rPr>
              <w:t>250</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Pr>
                <w:color w:val="000000"/>
                <w:sz w:val="20"/>
              </w:rPr>
              <w:t>4,0878</w:t>
            </w:r>
          </w:p>
        </w:tc>
      </w:tr>
      <w:tr w:rsidR="00E0791D" w:rsidRPr="00C80AA9" w:rsidTr="00E0791D">
        <w:tc>
          <w:tcPr>
            <w:tcW w:w="1666"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rPr>
                <w:color w:val="000000"/>
                <w:sz w:val="20"/>
              </w:rPr>
            </w:pPr>
            <w:r w:rsidRPr="00062E36">
              <w:rPr>
                <w:color w:val="000000"/>
                <w:sz w:val="20"/>
              </w:rPr>
              <w:t>Kietosios dalelės (A)</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sidRPr="00062E36">
              <w:rPr>
                <w:sz w:val="20"/>
              </w:rPr>
              <w:t>6493</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Pr>
                <w:color w:val="000000"/>
                <w:sz w:val="20"/>
              </w:rPr>
              <w:t>2,9285</w:t>
            </w:r>
          </w:p>
        </w:tc>
      </w:tr>
      <w:tr w:rsidR="00E0791D" w:rsidRPr="00C80AA9" w:rsidTr="00E0791D">
        <w:tc>
          <w:tcPr>
            <w:tcW w:w="1666"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rPr>
                <w:color w:val="000000"/>
                <w:sz w:val="20"/>
              </w:rPr>
            </w:pPr>
            <w:r w:rsidRPr="00062E36">
              <w:rPr>
                <w:color w:val="000000"/>
                <w:sz w:val="20"/>
              </w:rPr>
              <w:t>Kietosios dalelės (C)</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sidRPr="00062E36">
              <w:rPr>
                <w:color w:val="000000"/>
                <w:sz w:val="20"/>
              </w:rPr>
              <w:t>4281</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Pr>
                <w:color w:val="000000"/>
                <w:sz w:val="20"/>
              </w:rPr>
              <w:t>17,4865</w:t>
            </w:r>
          </w:p>
        </w:tc>
      </w:tr>
      <w:tr w:rsidR="00E0791D" w:rsidRPr="00C80AA9" w:rsidTr="00E0791D">
        <w:tc>
          <w:tcPr>
            <w:tcW w:w="1666"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rPr>
                <w:color w:val="000000"/>
                <w:sz w:val="20"/>
              </w:rPr>
            </w:pPr>
            <w:r w:rsidRPr="00062E36">
              <w:rPr>
                <w:color w:val="000000"/>
                <w:sz w:val="20"/>
              </w:rPr>
              <w:t>Sieros dioksidas (A)</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sidRPr="00062E36">
              <w:rPr>
                <w:sz w:val="20"/>
              </w:rPr>
              <w:t>1753</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Pr>
                <w:color w:val="000000"/>
                <w:sz w:val="20"/>
              </w:rPr>
              <w:t>0,9816</w:t>
            </w:r>
          </w:p>
        </w:tc>
      </w:tr>
      <w:tr w:rsidR="00E0791D" w:rsidRPr="00C80AA9" w:rsidTr="00E0791D">
        <w:tc>
          <w:tcPr>
            <w:tcW w:w="1666"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rPr>
                <w:color w:val="000000"/>
                <w:sz w:val="20"/>
              </w:rPr>
            </w:pPr>
            <w:r w:rsidRPr="00062E36">
              <w:rPr>
                <w:color w:val="000000"/>
                <w:sz w:val="20"/>
              </w:rPr>
              <w:t>Amoniakas</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sidRPr="00062E36">
              <w:rPr>
                <w:color w:val="000000"/>
                <w:sz w:val="20"/>
              </w:rPr>
              <w:t>134</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Pr>
                <w:color w:val="000000"/>
                <w:sz w:val="20"/>
              </w:rPr>
              <w:t>42,7797</w:t>
            </w:r>
          </w:p>
        </w:tc>
      </w:tr>
      <w:tr w:rsidR="00E0791D" w:rsidRPr="00C80AA9" w:rsidTr="00E0791D">
        <w:tc>
          <w:tcPr>
            <w:tcW w:w="1666"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rPr>
                <w:sz w:val="20"/>
                <w:lang w:eastAsia="lt-LT"/>
              </w:rPr>
            </w:pPr>
            <w:r w:rsidRPr="00062E36">
              <w:rPr>
                <w:sz w:val="20"/>
              </w:rPr>
              <w:t xml:space="preserve">Lakieji organiniai junginiai </w:t>
            </w:r>
            <w:r w:rsidRPr="00062E36">
              <w:rPr>
                <w:sz w:val="20"/>
                <w:lang w:eastAsia="lt-LT"/>
              </w:rPr>
              <w:t>(abėcėlės tvarka)</w:t>
            </w:r>
            <w:r w:rsidRPr="00062E36">
              <w:rPr>
                <w:sz w:val="20"/>
              </w:rPr>
              <w:t>:</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sz w:val="20"/>
                <w:lang w:eastAsia="lt-LT"/>
              </w:rPr>
            </w:pPr>
            <w:r w:rsidRPr="00062E36">
              <w:rPr>
                <w:sz w:val="20"/>
                <w:lang w:eastAsia="lt-LT"/>
              </w:rPr>
              <w:t>XXXXXXXX</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sz w:val="20"/>
                <w:lang w:eastAsia="lt-LT"/>
              </w:rPr>
            </w:pPr>
            <w:r w:rsidRPr="00062E36">
              <w:rPr>
                <w:sz w:val="20"/>
                <w:lang w:eastAsia="lt-LT"/>
              </w:rPr>
              <w:t>XXXXXXXXX</w:t>
            </w:r>
          </w:p>
        </w:tc>
      </w:tr>
      <w:tr w:rsidR="00E0791D" w:rsidRPr="00C80AA9" w:rsidTr="00E0791D">
        <w:tc>
          <w:tcPr>
            <w:tcW w:w="1666"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rPr>
                <w:color w:val="000000"/>
                <w:sz w:val="20"/>
              </w:rPr>
            </w:pPr>
            <w:r w:rsidRPr="00062E36">
              <w:rPr>
                <w:color w:val="000000"/>
                <w:sz w:val="20"/>
              </w:rPr>
              <w:t>LOJ</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sidRPr="00062E36">
              <w:rPr>
                <w:color w:val="000000"/>
                <w:sz w:val="20"/>
              </w:rPr>
              <w:t>308</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Pr>
                <w:color w:val="000000"/>
                <w:sz w:val="20"/>
              </w:rPr>
              <w:t>0,1084</w:t>
            </w:r>
          </w:p>
        </w:tc>
      </w:tr>
      <w:tr w:rsidR="00E0791D" w:rsidRPr="00C80AA9" w:rsidTr="00E0791D">
        <w:tc>
          <w:tcPr>
            <w:tcW w:w="1666"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rPr>
                <w:sz w:val="20"/>
                <w:lang w:eastAsia="lt-LT"/>
              </w:rPr>
            </w:pPr>
            <w:r w:rsidRPr="00062E36">
              <w:rPr>
                <w:sz w:val="20"/>
                <w:lang w:eastAsia="lt-LT"/>
              </w:rPr>
              <w:t>Kiti teršalai (abėcėlės tvarka):</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sz w:val="20"/>
                <w:lang w:eastAsia="lt-LT"/>
              </w:rPr>
            </w:pPr>
            <w:r w:rsidRPr="00062E36">
              <w:rPr>
                <w:sz w:val="20"/>
                <w:lang w:eastAsia="lt-LT"/>
              </w:rPr>
              <w:t>XXXXXXXX</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sz w:val="20"/>
                <w:lang w:eastAsia="lt-LT"/>
              </w:rPr>
            </w:pPr>
            <w:r w:rsidRPr="00062E36">
              <w:rPr>
                <w:sz w:val="20"/>
                <w:lang w:eastAsia="lt-LT"/>
              </w:rPr>
              <w:t>XXXXXXXXX</w:t>
            </w:r>
          </w:p>
        </w:tc>
      </w:tr>
      <w:tr w:rsidR="00E0791D" w:rsidRPr="00C80AA9" w:rsidTr="00E0791D">
        <w:tc>
          <w:tcPr>
            <w:tcW w:w="1666"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rPr>
                <w:color w:val="000000"/>
                <w:sz w:val="20"/>
              </w:rPr>
            </w:pPr>
            <w:r w:rsidRPr="00062E36">
              <w:rPr>
                <w:color w:val="000000"/>
                <w:sz w:val="20"/>
              </w:rPr>
              <w:t>Anglies monoksidas (A)</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sidRPr="00062E36">
              <w:rPr>
                <w:color w:val="000000"/>
                <w:sz w:val="20"/>
              </w:rPr>
              <w:t>177</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Pr>
                <w:color w:val="000000"/>
                <w:sz w:val="20"/>
              </w:rPr>
              <w:t>10,0121</w:t>
            </w:r>
          </w:p>
        </w:tc>
      </w:tr>
      <w:tr w:rsidR="00E0791D" w:rsidRPr="00C80AA9" w:rsidTr="00E0791D">
        <w:tc>
          <w:tcPr>
            <w:tcW w:w="1666"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rPr>
                <w:sz w:val="20"/>
                <w:lang w:eastAsia="lt-LT"/>
              </w:rPr>
            </w:pPr>
            <w:r w:rsidRPr="00062E36">
              <w:rPr>
                <w:sz w:val="20"/>
              </w:rPr>
              <w:t>Geležis ir jos junginiai</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sz w:val="20"/>
              </w:rPr>
            </w:pPr>
            <w:r w:rsidRPr="00062E36">
              <w:rPr>
                <w:sz w:val="20"/>
              </w:rPr>
              <w:t>3113</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Pr>
                <w:color w:val="000000"/>
                <w:sz w:val="20"/>
              </w:rPr>
              <w:t>0,0011</w:t>
            </w:r>
          </w:p>
        </w:tc>
      </w:tr>
      <w:tr w:rsidR="00E0791D" w:rsidRPr="00C80AA9" w:rsidTr="00E0791D">
        <w:tc>
          <w:tcPr>
            <w:tcW w:w="1666"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rPr>
                <w:color w:val="000000"/>
                <w:sz w:val="20"/>
              </w:rPr>
            </w:pPr>
            <w:r w:rsidRPr="00062E36">
              <w:rPr>
                <w:sz w:val="20"/>
              </w:rPr>
              <w:t>Mangano oksidai</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sidRPr="00062E36">
              <w:rPr>
                <w:sz w:val="20"/>
              </w:rPr>
              <w:t>3516</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color w:val="000000"/>
                <w:sz w:val="20"/>
              </w:rPr>
            </w:pPr>
            <w:r w:rsidRPr="00062E36">
              <w:rPr>
                <w:color w:val="000000"/>
                <w:sz w:val="20"/>
              </w:rPr>
              <w:t>0,0001</w:t>
            </w:r>
          </w:p>
        </w:tc>
      </w:tr>
      <w:tr w:rsidR="00E0791D" w:rsidRPr="00C80AA9" w:rsidTr="00E0791D">
        <w:tc>
          <w:tcPr>
            <w:tcW w:w="1666" w:type="pct"/>
            <w:tcBorders>
              <w:top w:val="single" w:sz="4" w:space="0" w:color="auto"/>
              <w:left w:val="nil"/>
              <w:bottom w:val="nil"/>
              <w:right w:val="single" w:sz="4" w:space="0" w:color="auto"/>
            </w:tcBorders>
            <w:vAlign w:val="center"/>
          </w:tcPr>
          <w:p w:rsidR="00E0791D" w:rsidRPr="00062E36" w:rsidRDefault="00E0791D" w:rsidP="00E0791D">
            <w:pPr>
              <w:jc w:val="center"/>
              <w:rPr>
                <w:sz w:val="20"/>
                <w:lang w:eastAsia="lt-LT"/>
              </w:rPr>
            </w:pP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b/>
                <w:bCs/>
                <w:sz w:val="20"/>
                <w:lang w:eastAsia="lt-LT"/>
              </w:rPr>
            </w:pPr>
            <w:r w:rsidRPr="00062E36">
              <w:rPr>
                <w:b/>
                <w:bCs/>
                <w:sz w:val="20"/>
                <w:lang w:eastAsia="lt-LT"/>
              </w:rPr>
              <w:t>Iš viso:</w:t>
            </w:r>
          </w:p>
        </w:tc>
        <w:tc>
          <w:tcPr>
            <w:tcW w:w="1667" w:type="pct"/>
            <w:tcBorders>
              <w:top w:val="single" w:sz="4" w:space="0" w:color="auto"/>
              <w:left w:val="single" w:sz="4" w:space="0" w:color="auto"/>
              <w:bottom w:val="single" w:sz="4" w:space="0" w:color="auto"/>
              <w:right w:val="single" w:sz="4" w:space="0" w:color="auto"/>
            </w:tcBorders>
            <w:vAlign w:val="center"/>
          </w:tcPr>
          <w:p w:rsidR="00E0791D" w:rsidRPr="00062E36" w:rsidRDefault="00E0791D" w:rsidP="00E0791D">
            <w:pPr>
              <w:jc w:val="center"/>
              <w:rPr>
                <w:b/>
                <w:color w:val="000000"/>
                <w:sz w:val="20"/>
              </w:rPr>
            </w:pPr>
            <w:r>
              <w:rPr>
                <w:b/>
                <w:color w:val="000000"/>
                <w:sz w:val="20"/>
              </w:rPr>
              <w:t>78,3856</w:t>
            </w:r>
          </w:p>
        </w:tc>
      </w:tr>
    </w:tbl>
    <w:p w:rsidR="003D04BF" w:rsidRDefault="003D04BF" w:rsidP="00E80B48">
      <w:pPr>
        <w:ind w:firstLine="567"/>
        <w:jc w:val="both"/>
        <w:rPr>
          <w:sz w:val="20"/>
          <w:lang w:eastAsia="lt-LT"/>
        </w:rPr>
      </w:pPr>
    </w:p>
    <w:p w:rsidR="004142D8" w:rsidRDefault="004142D8" w:rsidP="00E80B48">
      <w:pPr>
        <w:ind w:firstLine="567"/>
        <w:jc w:val="both"/>
        <w:rPr>
          <w:sz w:val="20"/>
          <w:lang w:eastAsia="lt-LT"/>
        </w:rPr>
      </w:pPr>
    </w:p>
    <w:p w:rsidR="004142D8" w:rsidRDefault="004142D8" w:rsidP="00E80B48">
      <w:pPr>
        <w:ind w:firstLine="567"/>
        <w:jc w:val="both"/>
        <w:rPr>
          <w:sz w:val="20"/>
          <w:lang w:eastAsia="lt-LT"/>
        </w:rPr>
      </w:pPr>
    </w:p>
    <w:p w:rsidR="004142D8" w:rsidRDefault="004142D8" w:rsidP="00E80B48">
      <w:pPr>
        <w:ind w:firstLine="567"/>
        <w:jc w:val="both"/>
        <w:rPr>
          <w:sz w:val="20"/>
          <w:lang w:eastAsia="lt-LT"/>
        </w:rPr>
      </w:pPr>
    </w:p>
    <w:p w:rsidR="004142D8" w:rsidRDefault="004142D8" w:rsidP="00E80B48">
      <w:pPr>
        <w:ind w:firstLine="567"/>
        <w:jc w:val="both"/>
        <w:rPr>
          <w:sz w:val="20"/>
          <w:lang w:eastAsia="lt-LT"/>
        </w:rPr>
      </w:pPr>
    </w:p>
    <w:p w:rsidR="004142D8" w:rsidRDefault="004142D8" w:rsidP="00E80B48">
      <w:pPr>
        <w:ind w:firstLine="567"/>
        <w:jc w:val="both"/>
        <w:rPr>
          <w:sz w:val="20"/>
          <w:lang w:eastAsia="lt-LT"/>
        </w:rPr>
      </w:pPr>
    </w:p>
    <w:p w:rsidR="004142D8" w:rsidRDefault="004142D8" w:rsidP="00E80B48">
      <w:pPr>
        <w:ind w:firstLine="567"/>
        <w:jc w:val="both"/>
        <w:rPr>
          <w:sz w:val="20"/>
          <w:lang w:eastAsia="lt-LT"/>
        </w:rPr>
      </w:pPr>
    </w:p>
    <w:p w:rsidR="004142D8" w:rsidRDefault="004142D8" w:rsidP="00E80B48">
      <w:pPr>
        <w:ind w:firstLine="567"/>
        <w:jc w:val="both"/>
        <w:rPr>
          <w:sz w:val="20"/>
          <w:lang w:eastAsia="lt-LT"/>
        </w:rPr>
      </w:pPr>
    </w:p>
    <w:p w:rsidR="004142D8" w:rsidRPr="00C87F35" w:rsidRDefault="004142D8" w:rsidP="00E80B48">
      <w:pPr>
        <w:ind w:firstLine="567"/>
        <w:jc w:val="both"/>
        <w:rPr>
          <w:sz w:val="20"/>
          <w:lang w:eastAsia="lt-LT"/>
        </w:rPr>
      </w:pPr>
    </w:p>
    <w:p w:rsidR="00BE51E6" w:rsidRDefault="00D204A5">
      <w:pPr>
        <w:ind w:firstLine="567"/>
        <w:jc w:val="both"/>
        <w:rPr>
          <w:b/>
          <w:sz w:val="22"/>
          <w:szCs w:val="24"/>
          <w:lang w:eastAsia="lt-LT"/>
        </w:rPr>
      </w:pPr>
      <w:r w:rsidRPr="00C87F35">
        <w:rPr>
          <w:b/>
          <w:sz w:val="22"/>
          <w:szCs w:val="24"/>
          <w:lang w:eastAsia="lt-LT"/>
        </w:rPr>
        <w:t>7 lentelė. Leidžiama tarša į aplinkos orą</w:t>
      </w:r>
    </w:p>
    <w:p w:rsidR="003D04BF" w:rsidRPr="00C87F35" w:rsidRDefault="003D04BF">
      <w:pPr>
        <w:ind w:firstLine="567"/>
        <w:jc w:val="both"/>
        <w:rPr>
          <w:b/>
          <w:i/>
          <w:sz w:val="22"/>
          <w:szCs w:val="24"/>
          <w:lang w:eastAsia="lt-LT"/>
        </w:rPr>
      </w:pPr>
    </w:p>
    <w:p w:rsidR="00531C53" w:rsidRPr="00E0791D" w:rsidRDefault="00531C53" w:rsidP="00531C53">
      <w:pPr>
        <w:tabs>
          <w:tab w:val="left" w:leader="underscore" w:pos="8901"/>
        </w:tabs>
        <w:spacing w:line="300" w:lineRule="exact"/>
        <w:rPr>
          <w:b/>
          <w:szCs w:val="24"/>
          <w:lang w:eastAsia="lt-LT"/>
        </w:rPr>
      </w:pPr>
      <w:bookmarkStart w:id="14" w:name="OLE_LINK9"/>
      <w:r w:rsidRPr="00F04BFD">
        <w:rPr>
          <w:b/>
          <w:szCs w:val="24"/>
          <w:lang w:eastAsia="lt-LT"/>
        </w:rPr>
        <w:t xml:space="preserve">Įrenginio pavadinimas </w:t>
      </w:r>
      <w:r w:rsidR="00E0791D" w:rsidRPr="00E0791D">
        <w:rPr>
          <w:szCs w:val="24"/>
          <w:lang w:eastAsia="lt-LT"/>
        </w:rPr>
        <w:t>UAB „</w:t>
      </w:r>
      <w:proofErr w:type="spellStart"/>
      <w:r w:rsidR="00E0791D" w:rsidRPr="00E0791D">
        <w:rPr>
          <w:szCs w:val="24"/>
          <w:lang w:eastAsia="lt-LT"/>
        </w:rPr>
        <w:t>Idavang</w:t>
      </w:r>
      <w:proofErr w:type="spellEnd"/>
      <w:r w:rsidR="00E0791D" w:rsidRPr="00E0791D">
        <w:rPr>
          <w:szCs w:val="24"/>
          <w:lang w:eastAsia="lt-LT"/>
        </w:rPr>
        <w:t>“ (14) Joniškio padalinys</w:t>
      </w:r>
    </w:p>
    <w:tbl>
      <w:tblPr>
        <w:tblW w:w="5000" w:type="pct"/>
        <w:tblLook w:val="04A0" w:firstRow="1" w:lastRow="0" w:firstColumn="1" w:lastColumn="0" w:noHBand="0" w:noVBand="1"/>
      </w:tblPr>
      <w:tblGrid>
        <w:gridCol w:w="2429"/>
        <w:gridCol w:w="1721"/>
        <w:gridCol w:w="2738"/>
        <w:gridCol w:w="2052"/>
        <w:gridCol w:w="1602"/>
        <w:gridCol w:w="1641"/>
        <w:gridCol w:w="1605"/>
      </w:tblGrid>
      <w:tr w:rsidR="00531C53" w:rsidRPr="00F04BFD" w:rsidTr="00AD565A">
        <w:trPr>
          <w:trHeight w:val="300"/>
          <w:tblHeader/>
        </w:trPr>
        <w:tc>
          <w:tcPr>
            <w:tcW w:w="88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bookmarkEnd w:id="14"/>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Cecho ar kt. pavadinimas arba Nr.</w:t>
            </w:r>
          </w:p>
        </w:tc>
        <w:tc>
          <w:tcPr>
            <w:tcW w:w="624"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Taršos šaltiniai</w:t>
            </w:r>
          </w:p>
        </w:tc>
        <w:tc>
          <w:tcPr>
            <w:tcW w:w="1737" w:type="pct"/>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Teršalai</w:t>
            </w:r>
          </w:p>
        </w:tc>
        <w:tc>
          <w:tcPr>
            <w:tcW w:w="1758" w:type="pct"/>
            <w:gridSpan w:val="3"/>
            <w:tcBorders>
              <w:top w:val="single" w:sz="4" w:space="0" w:color="auto"/>
              <w:left w:val="nil"/>
              <w:bottom w:val="single" w:sz="4" w:space="0" w:color="auto"/>
              <w:right w:val="single" w:sz="4" w:space="0" w:color="000000"/>
            </w:tcBorders>
            <w:shd w:val="clear" w:color="000000" w:fill="D9D9D9"/>
            <w:noWrap/>
            <w:vAlign w:val="center"/>
            <w:hideMark/>
          </w:tcPr>
          <w:p w:rsidR="00531C53" w:rsidRPr="00C80AA9" w:rsidRDefault="00BA4D49" w:rsidP="00AD565A">
            <w:pPr>
              <w:jc w:val="center"/>
              <w:rPr>
                <w:b/>
                <w:bCs/>
                <w:color w:val="000000"/>
                <w:sz w:val="22"/>
                <w:szCs w:val="22"/>
                <w:lang w:eastAsia="lt-LT"/>
              </w:rPr>
            </w:pPr>
            <w:r w:rsidRPr="00C80AA9">
              <w:rPr>
                <w:b/>
                <w:bCs/>
                <w:color w:val="000000"/>
                <w:sz w:val="22"/>
                <w:szCs w:val="22"/>
                <w:lang w:eastAsia="lt-LT"/>
              </w:rPr>
              <w:t>Leidžiama</w:t>
            </w:r>
            <w:r w:rsidR="00531C53" w:rsidRPr="00C80AA9">
              <w:rPr>
                <w:b/>
                <w:bCs/>
                <w:color w:val="000000"/>
                <w:sz w:val="22"/>
                <w:szCs w:val="22"/>
                <w:lang w:eastAsia="lt-LT"/>
              </w:rPr>
              <w:t xml:space="preserve"> tarša </w:t>
            </w:r>
          </w:p>
        </w:tc>
      </w:tr>
      <w:tr w:rsidR="00531C53" w:rsidRPr="00F04BFD" w:rsidTr="00AD565A">
        <w:trPr>
          <w:trHeight w:val="300"/>
          <w:tblHeader/>
        </w:trPr>
        <w:tc>
          <w:tcPr>
            <w:tcW w:w="881" w:type="pct"/>
            <w:vMerge/>
            <w:tcBorders>
              <w:top w:val="single" w:sz="4" w:space="0" w:color="auto"/>
              <w:left w:val="single" w:sz="4" w:space="0" w:color="auto"/>
              <w:bottom w:val="single" w:sz="4" w:space="0" w:color="000000"/>
              <w:right w:val="single" w:sz="4" w:space="0" w:color="auto"/>
            </w:tcBorders>
            <w:vAlign w:val="center"/>
            <w:hideMark/>
          </w:tcPr>
          <w:p w:rsidR="00531C53" w:rsidRPr="00C80AA9" w:rsidRDefault="00531C53" w:rsidP="00AD565A">
            <w:pPr>
              <w:rPr>
                <w:b/>
                <w:bCs/>
                <w:color w:val="000000"/>
                <w:sz w:val="22"/>
                <w:szCs w:val="22"/>
                <w:lang w:eastAsia="lt-LT"/>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rsidR="00531C53" w:rsidRPr="00C80AA9" w:rsidRDefault="00531C53" w:rsidP="00AD565A">
            <w:pPr>
              <w:rPr>
                <w:b/>
                <w:bCs/>
                <w:color w:val="000000"/>
                <w:sz w:val="22"/>
                <w:szCs w:val="22"/>
                <w:lang w:eastAsia="lt-LT"/>
              </w:rPr>
            </w:pPr>
          </w:p>
        </w:tc>
        <w:tc>
          <w:tcPr>
            <w:tcW w:w="1737" w:type="pct"/>
            <w:gridSpan w:val="2"/>
            <w:vMerge/>
            <w:tcBorders>
              <w:top w:val="single" w:sz="4" w:space="0" w:color="auto"/>
              <w:left w:val="single" w:sz="4" w:space="0" w:color="auto"/>
              <w:bottom w:val="single" w:sz="4" w:space="0" w:color="000000"/>
              <w:right w:val="single" w:sz="4" w:space="0" w:color="000000"/>
            </w:tcBorders>
            <w:vAlign w:val="center"/>
            <w:hideMark/>
          </w:tcPr>
          <w:p w:rsidR="00531C53" w:rsidRPr="00C80AA9" w:rsidRDefault="00531C53" w:rsidP="00AD565A">
            <w:pPr>
              <w:rPr>
                <w:b/>
                <w:bCs/>
                <w:color w:val="000000"/>
                <w:sz w:val="22"/>
                <w:szCs w:val="22"/>
                <w:lang w:eastAsia="lt-LT"/>
              </w:rPr>
            </w:pPr>
          </w:p>
        </w:tc>
        <w:tc>
          <w:tcPr>
            <w:tcW w:w="1176"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vienkartinis dydis</w:t>
            </w:r>
          </w:p>
        </w:tc>
        <w:tc>
          <w:tcPr>
            <w:tcW w:w="582" w:type="pct"/>
            <w:vMerge w:val="restart"/>
            <w:tcBorders>
              <w:top w:val="nil"/>
              <w:left w:val="single" w:sz="4" w:space="0" w:color="auto"/>
              <w:bottom w:val="single" w:sz="4" w:space="0" w:color="auto"/>
              <w:right w:val="single" w:sz="4" w:space="0" w:color="auto"/>
            </w:tcBorders>
            <w:shd w:val="clear" w:color="000000" w:fill="D9D9D9"/>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metinė, t/m.</w:t>
            </w:r>
          </w:p>
        </w:tc>
      </w:tr>
      <w:tr w:rsidR="00531C53" w:rsidRPr="00F04BFD" w:rsidTr="00531C53">
        <w:trPr>
          <w:trHeight w:val="300"/>
          <w:tblHeader/>
        </w:trPr>
        <w:tc>
          <w:tcPr>
            <w:tcW w:w="881" w:type="pct"/>
            <w:vMerge/>
            <w:tcBorders>
              <w:top w:val="single" w:sz="4" w:space="0" w:color="auto"/>
              <w:left w:val="single" w:sz="4" w:space="0" w:color="auto"/>
              <w:bottom w:val="single" w:sz="4" w:space="0" w:color="000000"/>
              <w:right w:val="single" w:sz="4" w:space="0" w:color="auto"/>
            </w:tcBorders>
            <w:vAlign w:val="center"/>
            <w:hideMark/>
          </w:tcPr>
          <w:p w:rsidR="00531C53" w:rsidRPr="00C80AA9" w:rsidRDefault="00531C53" w:rsidP="00AD565A">
            <w:pPr>
              <w:rPr>
                <w:b/>
                <w:bCs/>
                <w:color w:val="000000"/>
                <w:sz w:val="22"/>
                <w:szCs w:val="22"/>
                <w:lang w:eastAsia="lt-LT"/>
              </w:rPr>
            </w:pPr>
          </w:p>
        </w:tc>
        <w:tc>
          <w:tcPr>
            <w:tcW w:w="624" w:type="pct"/>
            <w:tcBorders>
              <w:top w:val="nil"/>
              <w:left w:val="nil"/>
              <w:bottom w:val="single" w:sz="4" w:space="0" w:color="auto"/>
              <w:right w:val="single" w:sz="4" w:space="0" w:color="auto"/>
            </w:tcBorders>
            <w:shd w:val="clear" w:color="000000" w:fill="D9D9D9"/>
            <w:noWrap/>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Nr.</w:t>
            </w:r>
          </w:p>
        </w:tc>
        <w:tc>
          <w:tcPr>
            <w:tcW w:w="993" w:type="pct"/>
            <w:tcBorders>
              <w:top w:val="nil"/>
              <w:left w:val="nil"/>
              <w:bottom w:val="single" w:sz="4" w:space="0" w:color="auto"/>
              <w:right w:val="single" w:sz="4" w:space="0" w:color="auto"/>
            </w:tcBorders>
            <w:shd w:val="clear" w:color="000000" w:fill="D9D9D9"/>
            <w:noWrap/>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pavadinimas</w:t>
            </w:r>
          </w:p>
        </w:tc>
        <w:tc>
          <w:tcPr>
            <w:tcW w:w="744" w:type="pct"/>
            <w:tcBorders>
              <w:top w:val="nil"/>
              <w:left w:val="nil"/>
              <w:bottom w:val="single" w:sz="4" w:space="0" w:color="auto"/>
              <w:right w:val="single" w:sz="4" w:space="0" w:color="auto"/>
            </w:tcBorders>
            <w:shd w:val="clear" w:color="000000" w:fill="D9D9D9"/>
            <w:noWrap/>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kodas</w:t>
            </w:r>
          </w:p>
        </w:tc>
        <w:tc>
          <w:tcPr>
            <w:tcW w:w="581" w:type="pct"/>
            <w:tcBorders>
              <w:top w:val="nil"/>
              <w:left w:val="nil"/>
              <w:bottom w:val="single" w:sz="4" w:space="0" w:color="auto"/>
              <w:right w:val="single" w:sz="4" w:space="0" w:color="auto"/>
            </w:tcBorders>
            <w:shd w:val="clear" w:color="000000" w:fill="D9D9D9"/>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vnt.</w:t>
            </w:r>
          </w:p>
        </w:tc>
        <w:tc>
          <w:tcPr>
            <w:tcW w:w="595" w:type="pct"/>
            <w:tcBorders>
              <w:top w:val="nil"/>
              <w:left w:val="nil"/>
              <w:bottom w:val="single" w:sz="4" w:space="0" w:color="auto"/>
              <w:right w:val="single" w:sz="4" w:space="0" w:color="auto"/>
            </w:tcBorders>
            <w:shd w:val="clear" w:color="000000" w:fill="D9D9D9"/>
            <w:vAlign w:val="center"/>
            <w:hideMark/>
          </w:tcPr>
          <w:p w:rsidR="00531C53" w:rsidRPr="00C80AA9" w:rsidRDefault="00531C53" w:rsidP="00AD565A">
            <w:pPr>
              <w:jc w:val="center"/>
              <w:rPr>
                <w:b/>
                <w:bCs/>
                <w:color w:val="000000"/>
                <w:sz w:val="22"/>
                <w:szCs w:val="22"/>
                <w:lang w:eastAsia="lt-LT"/>
              </w:rPr>
            </w:pPr>
            <w:proofErr w:type="spellStart"/>
            <w:r w:rsidRPr="00C80AA9">
              <w:rPr>
                <w:b/>
                <w:bCs/>
                <w:color w:val="000000"/>
                <w:sz w:val="22"/>
                <w:szCs w:val="22"/>
                <w:lang w:eastAsia="lt-LT"/>
              </w:rPr>
              <w:t>maks</w:t>
            </w:r>
            <w:proofErr w:type="spellEnd"/>
            <w:r w:rsidRPr="00C80AA9">
              <w:rPr>
                <w:b/>
                <w:bCs/>
                <w:color w:val="000000"/>
                <w:sz w:val="22"/>
                <w:szCs w:val="22"/>
                <w:lang w:eastAsia="lt-LT"/>
              </w:rPr>
              <w:t>.</w:t>
            </w:r>
          </w:p>
        </w:tc>
        <w:tc>
          <w:tcPr>
            <w:tcW w:w="582" w:type="pct"/>
            <w:vMerge/>
            <w:tcBorders>
              <w:top w:val="nil"/>
              <w:left w:val="single" w:sz="4" w:space="0" w:color="auto"/>
              <w:bottom w:val="single" w:sz="4" w:space="0" w:color="auto"/>
              <w:right w:val="single" w:sz="4" w:space="0" w:color="auto"/>
            </w:tcBorders>
            <w:vAlign w:val="center"/>
            <w:hideMark/>
          </w:tcPr>
          <w:p w:rsidR="00531C53" w:rsidRPr="00C80AA9" w:rsidRDefault="00531C53" w:rsidP="00AD565A">
            <w:pPr>
              <w:rPr>
                <w:b/>
                <w:bCs/>
                <w:color w:val="000000"/>
                <w:sz w:val="22"/>
                <w:szCs w:val="22"/>
                <w:lang w:eastAsia="lt-LT"/>
              </w:rPr>
            </w:pPr>
          </w:p>
        </w:tc>
      </w:tr>
      <w:tr w:rsidR="00531C53" w:rsidRPr="00F04BFD" w:rsidTr="004B24F0">
        <w:trPr>
          <w:trHeight w:val="300"/>
          <w:tblHeader/>
        </w:trPr>
        <w:tc>
          <w:tcPr>
            <w:tcW w:w="881" w:type="pct"/>
            <w:tcBorders>
              <w:top w:val="nil"/>
              <w:left w:val="single" w:sz="4" w:space="0" w:color="auto"/>
              <w:bottom w:val="single" w:sz="4" w:space="0" w:color="auto"/>
              <w:right w:val="single" w:sz="4" w:space="0" w:color="auto"/>
            </w:tcBorders>
            <w:shd w:val="clear" w:color="000000" w:fill="D9D9D9"/>
            <w:noWrap/>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1</w:t>
            </w:r>
          </w:p>
        </w:tc>
        <w:tc>
          <w:tcPr>
            <w:tcW w:w="624" w:type="pct"/>
            <w:tcBorders>
              <w:top w:val="nil"/>
              <w:left w:val="nil"/>
              <w:bottom w:val="single" w:sz="4" w:space="0" w:color="auto"/>
              <w:right w:val="single" w:sz="4" w:space="0" w:color="auto"/>
            </w:tcBorders>
            <w:shd w:val="clear" w:color="000000" w:fill="D9D9D9"/>
            <w:noWrap/>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2</w:t>
            </w:r>
          </w:p>
        </w:tc>
        <w:tc>
          <w:tcPr>
            <w:tcW w:w="993" w:type="pct"/>
            <w:tcBorders>
              <w:top w:val="nil"/>
              <w:left w:val="nil"/>
              <w:bottom w:val="single" w:sz="4" w:space="0" w:color="auto"/>
              <w:right w:val="single" w:sz="4" w:space="0" w:color="auto"/>
            </w:tcBorders>
            <w:shd w:val="clear" w:color="000000" w:fill="D9D9D9"/>
            <w:noWrap/>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3</w:t>
            </w:r>
          </w:p>
        </w:tc>
        <w:tc>
          <w:tcPr>
            <w:tcW w:w="744" w:type="pct"/>
            <w:tcBorders>
              <w:top w:val="nil"/>
              <w:left w:val="nil"/>
              <w:bottom w:val="single" w:sz="4" w:space="0" w:color="auto"/>
              <w:right w:val="single" w:sz="4" w:space="0" w:color="auto"/>
            </w:tcBorders>
            <w:shd w:val="clear" w:color="000000" w:fill="D9D9D9"/>
            <w:noWrap/>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4</w:t>
            </w:r>
          </w:p>
        </w:tc>
        <w:tc>
          <w:tcPr>
            <w:tcW w:w="581" w:type="pct"/>
            <w:tcBorders>
              <w:top w:val="nil"/>
              <w:left w:val="nil"/>
              <w:bottom w:val="single" w:sz="4" w:space="0" w:color="auto"/>
              <w:right w:val="single" w:sz="4" w:space="0" w:color="auto"/>
            </w:tcBorders>
            <w:shd w:val="clear" w:color="000000" w:fill="D9D9D9"/>
            <w:noWrap/>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5</w:t>
            </w:r>
          </w:p>
        </w:tc>
        <w:tc>
          <w:tcPr>
            <w:tcW w:w="595" w:type="pct"/>
            <w:tcBorders>
              <w:top w:val="nil"/>
              <w:left w:val="nil"/>
              <w:bottom w:val="single" w:sz="4" w:space="0" w:color="auto"/>
              <w:right w:val="single" w:sz="4" w:space="0" w:color="auto"/>
            </w:tcBorders>
            <w:shd w:val="clear" w:color="000000" w:fill="D9D9D9"/>
            <w:noWrap/>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6</w:t>
            </w:r>
          </w:p>
        </w:tc>
        <w:tc>
          <w:tcPr>
            <w:tcW w:w="582" w:type="pct"/>
            <w:tcBorders>
              <w:top w:val="nil"/>
              <w:left w:val="nil"/>
              <w:bottom w:val="single" w:sz="4" w:space="0" w:color="auto"/>
              <w:right w:val="single" w:sz="4" w:space="0" w:color="auto"/>
            </w:tcBorders>
            <w:shd w:val="clear" w:color="000000" w:fill="D9D9D9"/>
            <w:noWrap/>
            <w:vAlign w:val="center"/>
            <w:hideMark/>
          </w:tcPr>
          <w:p w:rsidR="00531C53" w:rsidRPr="00C80AA9" w:rsidRDefault="00531C53" w:rsidP="00AD565A">
            <w:pPr>
              <w:jc w:val="center"/>
              <w:rPr>
                <w:b/>
                <w:bCs/>
                <w:color w:val="000000"/>
                <w:sz w:val="22"/>
                <w:szCs w:val="22"/>
                <w:lang w:eastAsia="lt-LT"/>
              </w:rPr>
            </w:pPr>
            <w:r w:rsidRPr="00C80AA9">
              <w:rPr>
                <w:b/>
                <w:bCs/>
                <w:color w:val="000000"/>
                <w:sz w:val="22"/>
                <w:szCs w:val="22"/>
                <w:lang w:eastAsia="lt-LT"/>
              </w:rPr>
              <w:t>7</w:t>
            </w:r>
          </w:p>
        </w:tc>
      </w:tr>
      <w:tr w:rsidR="004B24F0" w:rsidRPr="00F04BFD" w:rsidTr="00371C8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1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001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0,05081</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0,01364</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0,00015</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0,00230</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0,00758</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1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002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1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003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sz w:val="20"/>
                <w:lang w:eastAsia="lt-LT"/>
              </w:rPr>
            </w:pPr>
            <w:r w:rsidRPr="00D817DE">
              <w:rPr>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D04BF">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D04BF">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1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004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D04BF">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D04BF">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D04BF">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D04BF">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D04BF">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2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005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2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006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2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007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D04BF">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D04BF">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2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008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D04BF">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D04BF">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D04BF">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3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009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3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010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3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011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142D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jc w:val="center"/>
              <w:rPr>
                <w:sz w:val="20"/>
                <w:lang w:eastAsia="lt-LT"/>
              </w:rPr>
            </w:pPr>
            <w:r w:rsidRPr="00D817DE">
              <w:rPr>
                <w:sz w:val="20"/>
                <w:lang w:eastAsia="lt-LT"/>
              </w:rPr>
              <w:t>3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jc w:val="center"/>
              <w:rPr>
                <w:rFonts w:cs="Calibri"/>
                <w:b/>
                <w:bCs/>
                <w:sz w:val="20"/>
                <w:lang w:eastAsia="lt-LT"/>
              </w:rPr>
            </w:pPr>
            <w:r w:rsidRPr="00D817DE">
              <w:rPr>
                <w:rFonts w:cs="Calibri"/>
                <w:b/>
                <w:bCs/>
                <w:sz w:val="20"/>
                <w:lang w:eastAsia="lt-LT"/>
              </w:rPr>
              <w:t>012</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0,05081</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0,01364</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0,00015</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0,00230</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0,00758</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0,00233</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0,00052</w:t>
            </w:r>
          </w:p>
        </w:tc>
      </w:tr>
      <w:tr w:rsidR="004B24F0"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4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013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4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014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4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015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142D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jc w:val="center"/>
              <w:rPr>
                <w:sz w:val="20"/>
                <w:lang w:eastAsia="lt-LT"/>
              </w:rPr>
            </w:pPr>
            <w:r w:rsidRPr="00D817DE">
              <w:rPr>
                <w:sz w:val="20"/>
                <w:lang w:eastAsia="lt-LT"/>
              </w:rPr>
              <w:t>4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jc w:val="center"/>
              <w:rPr>
                <w:rFonts w:cs="Calibri"/>
                <w:b/>
                <w:bCs/>
                <w:sz w:val="20"/>
                <w:lang w:eastAsia="lt-LT"/>
              </w:rPr>
            </w:pPr>
            <w:r w:rsidRPr="00D817DE">
              <w:rPr>
                <w:rFonts w:cs="Calibri"/>
                <w:b/>
                <w:bCs/>
                <w:sz w:val="20"/>
                <w:lang w:eastAsia="lt-LT"/>
              </w:rPr>
              <w:t>016</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0,05081</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0,01364</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0,00015</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0,00230</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0,00758</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0,00233</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0,00052</w:t>
            </w:r>
          </w:p>
        </w:tc>
      </w:tr>
      <w:tr w:rsidR="004B24F0"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5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017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5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018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5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019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0,05081</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0,01364</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0,00015</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943015"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943015" w:rsidRPr="00D817DE" w:rsidRDefault="00943015" w:rsidP="00E0791D">
            <w:pPr>
              <w:jc w:val="center"/>
              <w:rPr>
                <w:sz w:val="20"/>
                <w:lang w:eastAsia="lt-LT"/>
              </w:rPr>
            </w:pPr>
            <w:r w:rsidRPr="00D817DE">
              <w:rPr>
                <w:sz w:val="20"/>
                <w:lang w:eastAsia="lt-LT"/>
              </w:rPr>
              <w:t>5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943015" w:rsidRPr="00D817DE" w:rsidRDefault="00943015" w:rsidP="00E0791D">
            <w:pPr>
              <w:jc w:val="center"/>
              <w:rPr>
                <w:rFonts w:cs="Calibri"/>
                <w:b/>
                <w:bCs/>
                <w:sz w:val="20"/>
                <w:lang w:eastAsia="lt-LT"/>
              </w:rPr>
            </w:pPr>
            <w:r w:rsidRPr="00D817DE">
              <w:rPr>
                <w:rFonts w:cs="Calibri"/>
                <w:b/>
                <w:bCs/>
                <w:sz w:val="20"/>
                <w:lang w:eastAsia="lt-LT"/>
              </w:rPr>
              <w:t>020</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0,00161</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0,05081</w:t>
            </w:r>
          </w:p>
        </w:tc>
      </w:tr>
      <w:tr w:rsidR="00943015"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0,00043</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0,01364</w:t>
            </w:r>
          </w:p>
        </w:tc>
      </w:tr>
      <w:tr w:rsidR="00943015"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3015" w:rsidRPr="00D817DE" w:rsidRDefault="00943015"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0,00015</w:t>
            </w:r>
          </w:p>
        </w:tc>
      </w:tr>
      <w:tr w:rsidR="00943015"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0,00230</w:t>
            </w:r>
          </w:p>
        </w:tc>
      </w:tr>
      <w:tr w:rsidR="00943015"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0,00758</w:t>
            </w:r>
          </w:p>
        </w:tc>
      </w:tr>
      <w:tr w:rsidR="00943015"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0,00233</w:t>
            </w:r>
          </w:p>
        </w:tc>
      </w:tr>
      <w:tr w:rsidR="00943015"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0,00052</w:t>
            </w:r>
          </w:p>
        </w:tc>
      </w:tr>
      <w:tr w:rsidR="004B24F0"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6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021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0,00195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0,06158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0,01653</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0,00019</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6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022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0,00195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0,06158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0,01653</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0,00019</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6 tvartas paršavedžių</w:t>
            </w:r>
          </w:p>
        </w:tc>
        <w:tc>
          <w:tcPr>
            <w:tcW w:w="624" w:type="pct"/>
            <w:vMerge w:val="restart"/>
            <w:tcBorders>
              <w:top w:val="single" w:sz="4" w:space="0" w:color="auto"/>
              <w:left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023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0,00195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0,06158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0,01653</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0,00019</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371C88">
        <w:trPr>
          <w:trHeight w:val="300"/>
        </w:trPr>
        <w:tc>
          <w:tcPr>
            <w:tcW w:w="881" w:type="pct"/>
            <w:vMerge/>
            <w:tcBorders>
              <w:left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4B24F0"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jc w:val="center"/>
              <w:rPr>
                <w:sz w:val="20"/>
                <w:lang w:eastAsia="lt-LT"/>
              </w:rPr>
            </w:pPr>
            <w:r w:rsidRPr="00D817DE">
              <w:rPr>
                <w:sz w:val="20"/>
                <w:lang w:eastAsia="lt-LT"/>
              </w:rPr>
              <w:t>6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4B24F0" w:rsidRPr="00D817DE" w:rsidRDefault="004B24F0" w:rsidP="00E0791D">
            <w:pPr>
              <w:jc w:val="center"/>
              <w:rPr>
                <w:rFonts w:cs="Calibri"/>
                <w:b/>
                <w:bCs/>
                <w:sz w:val="20"/>
                <w:lang w:eastAsia="lt-LT"/>
              </w:rPr>
            </w:pPr>
            <w:r w:rsidRPr="00D817DE">
              <w:rPr>
                <w:rFonts w:cs="Calibri"/>
                <w:b/>
                <w:bCs/>
                <w:sz w:val="20"/>
                <w:lang w:eastAsia="lt-LT"/>
              </w:rPr>
              <w:t>024</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0,00195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0,06158</w:t>
            </w:r>
          </w:p>
        </w:tc>
      </w:tr>
      <w:tr w:rsidR="004B24F0"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0,01653</w:t>
            </w:r>
          </w:p>
        </w:tc>
      </w:tr>
      <w:tr w:rsidR="004B24F0"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24F0" w:rsidRPr="00D817DE" w:rsidRDefault="004B24F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0,00019</w:t>
            </w:r>
          </w:p>
        </w:tc>
      </w:tr>
      <w:tr w:rsidR="004B24F0"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0,00230</w:t>
            </w:r>
          </w:p>
        </w:tc>
      </w:tr>
      <w:tr w:rsidR="004B24F0"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0,00758</w:t>
            </w:r>
          </w:p>
        </w:tc>
      </w:tr>
      <w:tr w:rsidR="004B24F0"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0,00233</w:t>
            </w:r>
          </w:p>
        </w:tc>
      </w:tr>
      <w:tr w:rsidR="004B24F0"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B24F0" w:rsidRPr="00D817DE" w:rsidRDefault="004B24F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B24F0" w:rsidRPr="00D817DE" w:rsidRDefault="004B24F0"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24F0" w:rsidRPr="00D817DE" w:rsidRDefault="004B24F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B24F0" w:rsidRPr="00D817DE" w:rsidRDefault="004B24F0"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6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025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0,00195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0,06158</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0,01653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0,00019</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6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026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0,00195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0,06158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0,01653</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0,00019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943015"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943015" w:rsidRPr="00D817DE" w:rsidRDefault="00943015" w:rsidP="00E0791D">
            <w:pPr>
              <w:jc w:val="center"/>
              <w:rPr>
                <w:sz w:val="20"/>
                <w:lang w:eastAsia="lt-LT"/>
              </w:rPr>
            </w:pPr>
            <w:r w:rsidRPr="00D817DE">
              <w:rPr>
                <w:sz w:val="20"/>
                <w:lang w:eastAsia="lt-LT"/>
              </w:rPr>
              <w:t>7 tvartas paršavedžių</w:t>
            </w:r>
          </w:p>
        </w:tc>
        <w:tc>
          <w:tcPr>
            <w:tcW w:w="624" w:type="pct"/>
            <w:vMerge w:val="restart"/>
            <w:tcBorders>
              <w:top w:val="single" w:sz="4" w:space="0" w:color="auto"/>
              <w:left w:val="single" w:sz="4" w:space="0" w:color="auto"/>
              <w:right w:val="single" w:sz="4" w:space="0" w:color="auto"/>
            </w:tcBorders>
            <w:vAlign w:val="center"/>
          </w:tcPr>
          <w:p w:rsidR="00943015" w:rsidRPr="00D817DE" w:rsidRDefault="00943015" w:rsidP="00E0791D">
            <w:pPr>
              <w:jc w:val="center"/>
              <w:rPr>
                <w:rFonts w:cs="Calibri"/>
                <w:b/>
                <w:bCs/>
                <w:sz w:val="20"/>
                <w:lang w:eastAsia="lt-LT"/>
              </w:rPr>
            </w:pPr>
            <w:r w:rsidRPr="00D817DE">
              <w:rPr>
                <w:rFonts w:cs="Calibri"/>
                <w:b/>
                <w:bCs/>
                <w:sz w:val="20"/>
                <w:lang w:eastAsia="lt-LT"/>
              </w:rPr>
              <w:t>027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0,00107</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0,03387</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0,00029</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0,00909</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0,00010</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0,00230</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0,00758</w:t>
            </w:r>
          </w:p>
        </w:tc>
      </w:tr>
      <w:tr w:rsidR="00943015" w:rsidRPr="00F04BFD" w:rsidTr="00D447B0">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0,00233</w:t>
            </w:r>
          </w:p>
        </w:tc>
      </w:tr>
      <w:tr w:rsidR="00943015"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7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028</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0,03387</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0,00909</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0,00010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7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029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0,03387</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0,00909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0,00010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7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030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0,03387</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0,00909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0,00010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943015"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943015" w:rsidRPr="00D817DE" w:rsidRDefault="00943015" w:rsidP="00E0791D">
            <w:pPr>
              <w:jc w:val="center"/>
              <w:rPr>
                <w:sz w:val="20"/>
                <w:lang w:eastAsia="lt-LT"/>
              </w:rPr>
            </w:pPr>
            <w:r w:rsidRPr="00D817DE">
              <w:rPr>
                <w:sz w:val="20"/>
                <w:lang w:eastAsia="lt-LT"/>
              </w:rPr>
              <w:t>7 tvartas paršavedžių</w:t>
            </w:r>
          </w:p>
        </w:tc>
        <w:tc>
          <w:tcPr>
            <w:tcW w:w="624" w:type="pct"/>
            <w:vMerge w:val="restart"/>
            <w:tcBorders>
              <w:top w:val="single" w:sz="4" w:space="0" w:color="auto"/>
              <w:left w:val="single" w:sz="4" w:space="0" w:color="auto"/>
              <w:right w:val="single" w:sz="4" w:space="0" w:color="auto"/>
            </w:tcBorders>
            <w:vAlign w:val="center"/>
          </w:tcPr>
          <w:p w:rsidR="00943015" w:rsidRPr="00D817DE" w:rsidRDefault="00943015" w:rsidP="00E0791D">
            <w:pPr>
              <w:jc w:val="center"/>
              <w:rPr>
                <w:rFonts w:cs="Calibri"/>
                <w:b/>
                <w:bCs/>
                <w:sz w:val="20"/>
                <w:lang w:eastAsia="lt-LT"/>
              </w:rPr>
            </w:pPr>
            <w:r w:rsidRPr="00D817DE">
              <w:rPr>
                <w:rFonts w:cs="Calibri"/>
                <w:b/>
                <w:bCs/>
                <w:sz w:val="20"/>
                <w:lang w:eastAsia="lt-LT"/>
              </w:rPr>
              <w:t>031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0,00107</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0,03387</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0,00029</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0,00909</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0,00010</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0,00230</w:t>
            </w:r>
          </w:p>
        </w:tc>
      </w:tr>
      <w:tr w:rsidR="00943015" w:rsidRPr="00F04BFD" w:rsidTr="00D447B0">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0,00758</w:t>
            </w:r>
          </w:p>
        </w:tc>
      </w:tr>
      <w:tr w:rsidR="00943015" w:rsidRPr="00F04BFD" w:rsidTr="00D447B0">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0,00233</w:t>
            </w:r>
          </w:p>
        </w:tc>
      </w:tr>
      <w:tr w:rsidR="00943015"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7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032</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0,03387</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0,00909</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0,00010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 xml:space="preserve">14 tvartas penimų kiaulių </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033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0,00308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0,09716</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0,00518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0,16328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0,00026</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 xml:space="preserve">14 tvartas penimų kiaulių </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034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0,00308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0,09716</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0,00518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0,16328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0,00026</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943015"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943015" w:rsidRPr="00D817DE" w:rsidRDefault="00943015" w:rsidP="00E0791D">
            <w:pPr>
              <w:jc w:val="center"/>
              <w:rPr>
                <w:sz w:val="20"/>
                <w:lang w:eastAsia="lt-LT"/>
              </w:rPr>
            </w:pPr>
            <w:r w:rsidRPr="00D817DE">
              <w:rPr>
                <w:sz w:val="20"/>
                <w:lang w:eastAsia="lt-LT"/>
              </w:rPr>
              <w:t xml:space="preserve">14 tvartas penimų kiaulių </w:t>
            </w:r>
          </w:p>
        </w:tc>
        <w:tc>
          <w:tcPr>
            <w:tcW w:w="624" w:type="pct"/>
            <w:vMerge w:val="restart"/>
            <w:tcBorders>
              <w:top w:val="single" w:sz="4" w:space="0" w:color="auto"/>
              <w:left w:val="single" w:sz="4" w:space="0" w:color="auto"/>
              <w:right w:val="single" w:sz="4" w:space="0" w:color="auto"/>
            </w:tcBorders>
            <w:vAlign w:val="center"/>
          </w:tcPr>
          <w:p w:rsidR="00943015" w:rsidRPr="00D817DE" w:rsidRDefault="00943015" w:rsidP="00E0791D">
            <w:pPr>
              <w:jc w:val="center"/>
              <w:rPr>
                <w:rFonts w:cs="Calibri"/>
                <w:b/>
                <w:bCs/>
                <w:sz w:val="20"/>
                <w:lang w:eastAsia="lt-LT"/>
              </w:rPr>
            </w:pPr>
            <w:r w:rsidRPr="00D817DE">
              <w:rPr>
                <w:rFonts w:cs="Calibri"/>
                <w:b/>
                <w:bCs/>
                <w:sz w:val="20"/>
                <w:lang w:eastAsia="lt-LT"/>
              </w:rPr>
              <w:t>035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0,00308</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0,09716</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0,00518</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0,16328</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0,00026</w:t>
            </w:r>
          </w:p>
        </w:tc>
      </w:tr>
      <w:tr w:rsidR="00943015" w:rsidRPr="00F04BFD" w:rsidTr="00D447B0">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0,00230</w:t>
            </w:r>
          </w:p>
        </w:tc>
      </w:tr>
      <w:tr w:rsidR="00943015" w:rsidRPr="00F04BFD" w:rsidTr="00D447B0">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0,00758</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0,00233</w:t>
            </w:r>
          </w:p>
        </w:tc>
      </w:tr>
      <w:tr w:rsidR="00943015"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 xml:space="preserve">14 tvartas penimų kiaulių </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036</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0,00308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0,09716</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0,00518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0,16328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0,00026</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 xml:space="preserve">15 tvartas penimų kiaulių </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037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0,00308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0,09716</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0,00518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0,16328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0,00026</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 xml:space="preserve">15 tvartas penimų kiaulių </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038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0,00308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0,09716</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0,00518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0,16328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0,00026</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943015"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943015" w:rsidRPr="00D817DE" w:rsidRDefault="00943015" w:rsidP="00E0791D">
            <w:pPr>
              <w:jc w:val="center"/>
              <w:rPr>
                <w:sz w:val="20"/>
                <w:lang w:eastAsia="lt-LT"/>
              </w:rPr>
            </w:pPr>
            <w:r w:rsidRPr="00D817DE">
              <w:rPr>
                <w:sz w:val="20"/>
                <w:lang w:eastAsia="lt-LT"/>
              </w:rPr>
              <w:t xml:space="preserve">15 tvartas penimų kiaulių </w:t>
            </w:r>
          </w:p>
        </w:tc>
        <w:tc>
          <w:tcPr>
            <w:tcW w:w="624" w:type="pct"/>
            <w:vMerge w:val="restart"/>
            <w:tcBorders>
              <w:top w:val="single" w:sz="4" w:space="0" w:color="auto"/>
              <w:left w:val="single" w:sz="4" w:space="0" w:color="auto"/>
              <w:right w:val="single" w:sz="4" w:space="0" w:color="auto"/>
            </w:tcBorders>
            <w:vAlign w:val="center"/>
          </w:tcPr>
          <w:p w:rsidR="00943015" w:rsidRPr="00D817DE" w:rsidRDefault="00943015" w:rsidP="00E0791D">
            <w:pPr>
              <w:jc w:val="center"/>
              <w:rPr>
                <w:rFonts w:cs="Calibri"/>
                <w:b/>
                <w:bCs/>
                <w:sz w:val="20"/>
                <w:lang w:eastAsia="lt-LT"/>
              </w:rPr>
            </w:pPr>
            <w:r w:rsidRPr="00D817DE">
              <w:rPr>
                <w:rFonts w:cs="Calibri"/>
                <w:b/>
                <w:bCs/>
                <w:sz w:val="20"/>
                <w:lang w:eastAsia="lt-LT"/>
              </w:rPr>
              <w:t>039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0,00308</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0,09716</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0,00518</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0,16328</w:t>
            </w:r>
          </w:p>
        </w:tc>
      </w:tr>
      <w:tr w:rsidR="00943015" w:rsidRPr="00F04BFD" w:rsidTr="00D447B0">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0,00026</w:t>
            </w:r>
          </w:p>
        </w:tc>
      </w:tr>
      <w:tr w:rsidR="00943015" w:rsidRPr="00F04BFD" w:rsidTr="00D447B0">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0,00230</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0,00758</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0,00233</w:t>
            </w:r>
          </w:p>
        </w:tc>
      </w:tr>
      <w:tr w:rsidR="00943015"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 xml:space="preserve">15 tvartas penimų kiaulių </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040</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0,00308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0,09716</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0,00518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0,16328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0,00026</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8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041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0,00348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0,10969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0,00093</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0,02945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0,00033</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8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042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0,00348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0,10969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0,00093</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0,02945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0,00033</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943015"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943015" w:rsidRPr="00D817DE" w:rsidRDefault="00943015" w:rsidP="00E0791D">
            <w:pPr>
              <w:jc w:val="center"/>
              <w:rPr>
                <w:sz w:val="20"/>
                <w:lang w:eastAsia="lt-LT"/>
              </w:rPr>
            </w:pPr>
            <w:r w:rsidRPr="00D817DE">
              <w:rPr>
                <w:sz w:val="20"/>
                <w:lang w:eastAsia="lt-LT"/>
              </w:rPr>
              <w:t>8 tvartas paršavedžių</w:t>
            </w:r>
          </w:p>
        </w:tc>
        <w:tc>
          <w:tcPr>
            <w:tcW w:w="624" w:type="pct"/>
            <w:vMerge w:val="restart"/>
            <w:tcBorders>
              <w:top w:val="single" w:sz="4" w:space="0" w:color="auto"/>
              <w:left w:val="single" w:sz="4" w:space="0" w:color="auto"/>
              <w:right w:val="single" w:sz="4" w:space="0" w:color="auto"/>
            </w:tcBorders>
            <w:vAlign w:val="center"/>
          </w:tcPr>
          <w:p w:rsidR="00943015" w:rsidRPr="00D817DE" w:rsidRDefault="00943015" w:rsidP="00E0791D">
            <w:pPr>
              <w:jc w:val="center"/>
              <w:rPr>
                <w:rFonts w:cs="Calibri"/>
                <w:b/>
                <w:bCs/>
                <w:sz w:val="20"/>
                <w:lang w:eastAsia="lt-LT"/>
              </w:rPr>
            </w:pPr>
            <w:r w:rsidRPr="00D817DE">
              <w:rPr>
                <w:rFonts w:cs="Calibri"/>
                <w:b/>
                <w:bCs/>
                <w:sz w:val="20"/>
                <w:lang w:eastAsia="lt-LT"/>
              </w:rPr>
              <w:t>043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0,00348</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0,10969</w:t>
            </w:r>
          </w:p>
        </w:tc>
      </w:tr>
      <w:tr w:rsidR="00943015" w:rsidRPr="00F04BFD" w:rsidTr="00D447B0">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0,00093</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0,02945</w:t>
            </w:r>
          </w:p>
        </w:tc>
      </w:tr>
      <w:tr w:rsidR="00943015" w:rsidRPr="00F04BFD" w:rsidTr="00D447B0">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0,00033</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0,00230</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0,00758</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0,00233</w:t>
            </w:r>
          </w:p>
        </w:tc>
      </w:tr>
      <w:tr w:rsidR="00943015"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8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044</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0,00348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0,10969</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0,00093</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0,02945</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9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045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0,00348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0,10969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0,00093</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0,02945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0,00033</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9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046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0,00348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0,10969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0,00093</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0,02945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0,00033</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943015" w:rsidRPr="00F04BFD" w:rsidTr="00D447B0">
        <w:trPr>
          <w:trHeight w:val="300"/>
        </w:trPr>
        <w:tc>
          <w:tcPr>
            <w:tcW w:w="881" w:type="pct"/>
            <w:vMerge w:val="restart"/>
            <w:tcBorders>
              <w:top w:val="single" w:sz="4" w:space="0" w:color="auto"/>
              <w:left w:val="single" w:sz="4" w:space="0" w:color="auto"/>
              <w:right w:val="single" w:sz="4" w:space="0" w:color="auto"/>
            </w:tcBorders>
            <w:vAlign w:val="center"/>
          </w:tcPr>
          <w:p w:rsidR="00943015" w:rsidRPr="00D817DE" w:rsidRDefault="00943015" w:rsidP="00E0791D">
            <w:pPr>
              <w:jc w:val="center"/>
              <w:rPr>
                <w:sz w:val="20"/>
                <w:lang w:eastAsia="lt-LT"/>
              </w:rPr>
            </w:pPr>
            <w:r w:rsidRPr="00D817DE">
              <w:rPr>
                <w:sz w:val="20"/>
                <w:lang w:eastAsia="lt-LT"/>
              </w:rPr>
              <w:t>9 tvartas paršavedžių</w:t>
            </w:r>
          </w:p>
        </w:tc>
        <w:tc>
          <w:tcPr>
            <w:tcW w:w="624" w:type="pct"/>
            <w:vMerge w:val="restart"/>
            <w:tcBorders>
              <w:top w:val="single" w:sz="4" w:space="0" w:color="auto"/>
              <w:left w:val="single" w:sz="4" w:space="0" w:color="auto"/>
              <w:right w:val="single" w:sz="4" w:space="0" w:color="auto"/>
            </w:tcBorders>
            <w:vAlign w:val="center"/>
          </w:tcPr>
          <w:p w:rsidR="00943015" w:rsidRPr="00D817DE" w:rsidRDefault="00943015" w:rsidP="00E0791D">
            <w:pPr>
              <w:jc w:val="center"/>
              <w:rPr>
                <w:rFonts w:cs="Calibri"/>
                <w:b/>
                <w:bCs/>
                <w:sz w:val="20"/>
                <w:lang w:eastAsia="lt-LT"/>
              </w:rPr>
            </w:pPr>
            <w:r w:rsidRPr="00D817DE">
              <w:rPr>
                <w:rFonts w:cs="Calibri"/>
                <w:b/>
                <w:bCs/>
                <w:sz w:val="20"/>
                <w:lang w:eastAsia="lt-LT"/>
              </w:rPr>
              <w:t>047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0,00348</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0,10969</w:t>
            </w:r>
          </w:p>
        </w:tc>
      </w:tr>
      <w:tr w:rsidR="00943015" w:rsidRPr="00F04BFD" w:rsidTr="00D447B0">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0,00093</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0,02945</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0,00033</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0,00230</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0,00758</w:t>
            </w:r>
          </w:p>
        </w:tc>
      </w:tr>
      <w:tr w:rsidR="00943015" w:rsidRPr="00F04BFD" w:rsidTr="00371C88">
        <w:trPr>
          <w:trHeight w:val="300"/>
        </w:trPr>
        <w:tc>
          <w:tcPr>
            <w:tcW w:w="881" w:type="pct"/>
            <w:vMerge/>
            <w:tcBorders>
              <w:left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0,00233</w:t>
            </w:r>
          </w:p>
        </w:tc>
      </w:tr>
      <w:tr w:rsidR="00943015"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015" w:rsidRPr="00D817DE" w:rsidRDefault="00943015"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015" w:rsidRPr="00D817DE" w:rsidRDefault="00943015"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015" w:rsidRPr="00D817DE" w:rsidRDefault="00943015"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9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048</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0,00348</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0,10969</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0,00093</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0,02945</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10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049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0,00469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0,14780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0,00126</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0,03968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0,00045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10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050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0,00469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0,14780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0,00126</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0,03968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0,00045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10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051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0,00469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0,14780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0,00126</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0,03968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0,00045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11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052</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0,00469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0,14780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0,00126</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0,03968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0,00045</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11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053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0,00469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0,14780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0,00126</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0,03968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0,00045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D447B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sz w:val="20"/>
                <w:lang w:eastAsia="lt-LT"/>
              </w:rPr>
            </w:pPr>
            <w:r w:rsidRPr="00D817DE">
              <w:rPr>
                <w:sz w:val="20"/>
                <w:lang w:eastAsia="lt-LT"/>
              </w:rPr>
              <w:t>11 tvartas paršavedžių</w:t>
            </w:r>
          </w:p>
        </w:tc>
        <w:tc>
          <w:tcPr>
            <w:tcW w:w="624"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rFonts w:cs="Calibri"/>
                <w:b/>
                <w:bCs/>
                <w:sz w:val="20"/>
                <w:lang w:eastAsia="lt-LT"/>
              </w:rPr>
            </w:pPr>
            <w:r w:rsidRPr="00D817DE">
              <w:rPr>
                <w:rFonts w:cs="Calibri"/>
                <w:b/>
                <w:bCs/>
                <w:sz w:val="20"/>
                <w:lang w:eastAsia="lt-LT"/>
              </w:rPr>
              <w:t>054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0,00469</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0,14780</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0,00126</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0,03968</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0,00045</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0,00230</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0,00758</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0,00233</w:t>
            </w:r>
          </w:p>
        </w:tc>
      </w:tr>
      <w:tr w:rsidR="00D447B0" w:rsidRPr="00F04BFD" w:rsidTr="00D447B0">
        <w:trPr>
          <w:trHeight w:val="300"/>
        </w:trPr>
        <w:tc>
          <w:tcPr>
            <w:tcW w:w="881" w:type="pct"/>
            <w:vMerge/>
            <w:tcBorders>
              <w:left w:val="single" w:sz="4" w:space="0" w:color="auto"/>
              <w:bottom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12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055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0,00351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0,11085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0,00094</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0,02976</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0,00034</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12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056</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0,00351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0,11085</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0,00094</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0,02976</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0,00034</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12 tvartas paršavedžių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057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0,00351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0,11085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0,00094</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0,02976</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0,00034</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D447B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sz w:val="20"/>
                <w:lang w:eastAsia="lt-LT"/>
              </w:rPr>
            </w:pPr>
            <w:r w:rsidRPr="00D817DE">
              <w:rPr>
                <w:sz w:val="20"/>
                <w:lang w:eastAsia="lt-LT"/>
              </w:rPr>
              <w:t>12 tvartas paršavedžių</w:t>
            </w:r>
          </w:p>
        </w:tc>
        <w:tc>
          <w:tcPr>
            <w:tcW w:w="624"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rFonts w:cs="Calibri"/>
                <w:b/>
                <w:bCs/>
                <w:sz w:val="20"/>
                <w:lang w:eastAsia="lt-LT"/>
              </w:rPr>
            </w:pPr>
            <w:r w:rsidRPr="00D817DE">
              <w:rPr>
                <w:rFonts w:cs="Calibri"/>
                <w:b/>
                <w:bCs/>
                <w:sz w:val="20"/>
                <w:lang w:eastAsia="lt-LT"/>
              </w:rPr>
              <w:t>058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0,00351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0,11085</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0,00094</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0,02976</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0,00034</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0,00230</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0,00758</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0,00233</w:t>
            </w:r>
          </w:p>
        </w:tc>
      </w:tr>
      <w:tr w:rsidR="00D447B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13 tvartas penimų kiaulių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059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0,00339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0,10705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0,00570</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0,17990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13 tvartas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060</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0,00339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0,10705</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0,00570</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0,17990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0,00029</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13 tvartas penimų kiaulių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061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0,00339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0,10705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0,00570</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0,17990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D447B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sz w:val="20"/>
                <w:lang w:eastAsia="lt-LT"/>
              </w:rPr>
            </w:pPr>
            <w:r w:rsidRPr="00D817DE">
              <w:rPr>
                <w:sz w:val="20"/>
                <w:lang w:eastAsia="lt-LT"/>
              </w:rPr>
              <w:t>13 tvartas penimų kiaulių</w:t>
            </w:r>
          </w:p>
        </w:tc>
        <w:tc>
          <w:tcPr>
            <w:tcW w:w="624"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rFonts w:cs="Calibri"/>
                <w:b/>
                <w:bCs/>
                <w:sz w:val="20"/>
                <w:lang w:eastAsia="lt-LT"/>
              </w:rPr>
            </w:pPr>
            <w:r w:rsidRPr="00D817DE">
              <w:rPr>
                <w:rFonts w:cs="Calibri"/>
                <w:b/>
                <w:bCs/>
                <w:sz w:val="20"/>
                <w:lang w:eastAsia="lt-LT"/>
              </w:rPr>
              <w:t>062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0,00339</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0,10705</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0,00570</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0,17990</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0,00029</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0,00230</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0,00758</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0,00233</w:t>
            </w:r>
          </w:p>
        </w:tc>
      </w:tr>
      <w:tr w:rsidR="00D447B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13 tvartas penimų kiaulių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063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0,00339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0,10705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0,00570</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0,17990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13 tvartas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064</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0,00339</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0,10705</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0,00570</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0,17990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0,00029</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E0791D" w:rsidRPr="00F04BFD" w:rsidTr="004142D8">
        <w:trPr>
          <w:trHeight w:val="300"/>
        </w:trPr>
        <w:tc>
          <w:tcPr>
            <w:tcW w:w="881" w:type="pct"/>
            <w:tcBorders>
              <w:top w:val="single" w:sz="4" w:space="0" w:color="auto"/>
              <w:left w:val="single" w:sz="4" w:space="0" w:color="auto"/>
              <w:bottom w:val="single" w:sz="4" w:space="0" w:color="auto"/>
              <w:right w:val="single" w:sz="4" w:space="0" w:color="auto"/>
            </w:tcBorders>
            <w:vAlign w:val="center"/>
          </w:tcPr>
          <w:p w:rsidR="00E0791D" w:rsidRPr="00D817DE" w:rsidRDefault="00E0791D" w:rsidP="00E0791D">
            <w:pPr>
              <w:jc w:val="center"/>
              <w:rPr>
                <w:color w:val="000000"/>
                <w:sz w:val="20"/>
                <w:lang w:eastAsia="lt-LT"/>
              </w:rPr>
            </w:pPr>
            <w:r w:rsidRPr="00D817DE">
              <w:rPr>
                <w:color w:val="000000"/>
                <w:sz w:val="20"/>
                <w:lang w:eastAsia="lt-LT"/>
              </w:rPr>
              <w:t>22 tvartas (rezervinis)</w:t>
            </w:r>
          </w:p>
        </w:tc>
        <w:tc>
          <w:tcPr>
            <w:tcW w:w="624" w:type="pct"/>
            <w:tcBorders>
              <w:top w:val="single" w:sz="4" w:space="0" w:color="auto"/>
              <w:left w:val="single" w:sz="4" w:space="0" w:color="auto"/>
              <w:bottom w:val="single" w:sz="4" w:space="0" w:color="auto"/>
              <w:right w:val="single" w:sz="4" w:space="0" w:color="auto"/>
            </w:tcBorders>
            <w:vAlign w:val="center"/>
          </w:tcPr>
          <w:p w:rsidR="00E0791D" w:rsidRPr="00D817DE" w:rsidRDefault="00E0791D" w:rsidP="00E0791D">
            <w:pPr>
              <w:jc w:val="center"/>
              <w:rPr>
                <w:rFonts w:cs="Calibri"/>
                <w:b/>
                <w:bCs/>
                <w:sz w:val="20"/>
                <w:lang w:eastAsia="lt-LT"/>
              </w:rPr>
            </w:pPr>
            <w:r w:rsidRPr="00D817DE">
              <w:rPr>
                <w:rFonts w:cs="Calibri"/>
                <w:b/>
                <w:bCs/>
                <w:sz w:val="20"/>
                <w:lang w:eastAsia="lt-LT"/>
              </w:rPr>
              <w:t>073</w:t>
            </w:r>
          </w:p>
        </w:tc>
        <w:tc>
          <w:tcPr>
            <w:tcW w:w="993" w:type="pct"/>
            <w:tcBorders>
              <w:top w:val="single" w:sz="4" w:space="0" w:color="auto"/>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744" w:type="pct"/>
            <w:tcBorders>
              <w:top w:val="single" w:sz="4" w:space="0" w:color="auto"/>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81"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95"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82"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r>
      <w:tr w:rsidR="00E0791D" w:rsidRPr="00F04BFD" w:rsidTr="00E0791D">
        <w:trPr>
          <w:trHeight w:val="300"/>
        </w:trPr>
        <w:tc>
          <w:tcPr>
            <w:tcW w:w="881" w:type="pct"/>
            <w:tcBorders>
              <w:top w:val="single" w:sz="4" w:space="0" w:color="auto"/>
              <w:left w:val="single" w:sz="4" w:space="0" w:color="auto"/>
              <w:bottom w:val="single" w:sz="4" w:space="0" w:color="auto"/>
              <w:right w:val="single" w:sz="4" w:space="0" w:color="auto"/>
            </w:tcBorders>
            <w:vAlign w:val="center"/>
          </w:tcPr>
          <w:p w:rsidR="00E0791D" w:rsidRPr="00D817DE" w:rsidRDefault="00E0791D" w:rsidP="00E0791D">
            <w:pPr>
              <w:jc w:val="center"/>
              <w:rPr>
                <w:color w:val="000000"/>
                <w:sz w:val="20"/>
                <w:lang w:eastAsia="lt-LT"/>
              </w:rPr>
            </w:pPr>
            <w:r w:rsidRPr="00D817DE">
              <w:rPr>
                <w:color w:val="000000"/>
                <w:sz w:val="20"/>
                <w:lang w:eastAsia="lt-LT"/>
              </w:rPr>
              <w:t>22 tvartas (rezervinis)</w:t>
            </w:r>
          </w:p>
        </w:tc>
        <w:tc>
          <w:tcPr>
            <w:tcW w:w="624" w:type="pct"/>
            <w:tcBorders>
              <w:top w:val="single" w:sz="4" w:space="0" w:color="auto"/>
              <w:left w:val="single" w:sz="4" w:space="0" w:color="auto"/>
              <w:bottom w:val="single" w:sz="4" w:space="0" w:color="auto"/>
              <w:right w:val="single" w:sz="4" w:space="0" w:color="auto"/>
            </w:tcBorders>
            <w:vAlign w:val="center"/>
          </w:tcPr>
          <w:p w:rsidR="00E0791D" w:rsidRPr="00D817DE" w:rsidRDefault="00E0791D" w:rsidP="00E0791D">
            <w:pPr>
              <w:jc w:val="center"/>
              <w:rPr>
                <w:rFonts w:cs="Calibri"/>
                <w:b/>
                <w:bCs/>
                <w:sz w:val="20"/>
                <w:lang w:eastAsia="lt-LT"/>
              </w:rPr>
            </w:pPr>
            <w:r w:rsidRPr="00D817DE">
              <w:rPr>
                <w:rFonts w:cs="Calibri"/>
                <w:b/>
                <w:bCs/>
                <w:sz w:val="20"/>
                <w:lang w:eastAsia="lt-LT"/>
              </w:rPr>
              <w:t>074</w:t>
            </w:r>
          </w:p>
        </w:tc>
        <w:tc>
          <w:tcPr>
            <w:tcW w:w="993" w:type="pct"/>
            <w:tcBorders>
              <w:top w:val="single" w:sz="4" w:space="0" w:color="auto"/>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744" w:type="pct"/>
            <w:tcBorders>
              <w:top w:val="single" w:sz="4" w:space="0" w:color="auto"/>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81"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95"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82"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r>
      <w:tr w:rsidR="00E0791D" w:rsidRPr="00F04BFD" w:rsidTr="00E0791D">
        <w:trPr>
          <w:trHeight w:val="300"/>
        </w:trPr>
        <w:tc>
          <w:tcPr>
            <w:tcW w:w="881" w:type="pct"/>
            <w:tcBorders>
              <w:top w:val="single" w:sz="4" w:space="0" w:color="auto"/>
              <w:left w:val="single" w:sz="4" w:space="0" w:color="auto"/>
              <w:bottom w:val="single" w:sz="4" w:space="0" w:color="auto"/>
              <w:right w:val="single" w:sz="4" w:space="0" w:color="auto"/>
            </w:tcBorders>
            <w:vAlign w:val="center"/>
          </w:tcPr>
          <w:p w:rsidR="00E0791D" w:rsidRPr="00D817DE" w:rsidRDefault="00E0791D" w:rsidP="00E0791D">
            <w:pPr>
              <w:jc w:val="center"/>
              <w:rPr>
                <w:color w:val="000000"/>
                <w:sz w:val="20"/>
                <w:lang w:eastAsia="lt-LT"/>
              </w:rPr>
            </w:pPr>
            <w:r w:rsidRPr="00D817DE">
              <w:rPr>
                <w:color w:val="000000"/>
                <w:sz w:val="20"/>
                <w:lang w:eastAsia="lt-LT"/>
              </w:rPr>
              <w:t>22 tvartas (rezervinis)</w:t>
            </w:r>
          </w:p>
        </w:tc>
        <w:tc>
          <w:tcPr>
            <w:tcW w:w="624" w:type="pct"/>
            <w:tcBorders>
              <w:top w:val="single" w:sz="4" w:space="0" w:color="auto"/>
              <w:left w:val="single" w:sz="4" w:space="0" w:color="auto"/>
              <w:bottom w:val="single" w:sz="4" w:space="0" w:color="auto"/>
              <w:right w:val="single" w:sz="4" w:space="0" w:color="auto"/>
            </w:tcBorders>
            <w:vAlign w:val="center"/>
          </w:tcPr>
          <w:p w:rsidR="00E0791D" w:rsidRPr="00D817DE" w:rsidRDefault="00E0791D" w:rsidP="00E0791D">
            <w:pPr>
              <w:jc w:val="center"/>
              <w:rPr>
                <w:rFonts w:cs="Calibri"/>
                <w:b/>
                <w:bCs/>
                <w:sz w:val="20"/>
                <w:lang w:eastAsia="lt-LT"/>
              </w:rPr>
            </w:pPr>
            <w:r w:rsidRPr="00D817DE">
              <w:rPr>
                <w:rFonts w:cs="Calibri"/>
                <w:b/>
                <w:bCs/>
                <w:sz w:val="20"/>
                <w:lang w:eastAsia="lt-LT"/>
              </w:rPr>
              <w:t>075</w:t>
            </w:r>
          </w:p>
        </w:tc>
        <w:tc>
          <w:tcPr>
            <w:tcW w:w="993" w:type="pct"/>
            <w:tcBorders>
              <w:top w:val="single" w:sz="4" w:space="0" w:color="auto"/>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744" w:type="pct"/>
            <w:tcBorders>
              <w:top w:val="single" w:sz="4" w:space="0" w:color="auto"/>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81"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95"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82"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r>
      <w:tr w:rsidR="00E0791D" w:rsidRPr="00F04BFD" w:rsidTr="00E0791D">
        <w:trPr>
          <w:trHeight w:val="300"/>
        </w:trPr>
        <w:tc>
          <w:tcPr>
            <w:tcW w:w="881" w:type="pct"/>
            <w:tcBorders>
              <w:top w:val="single" w:sz="4" w:space="0" w:color="auto"/>
              <w:left w:val="single" w:sz="4" w:space="0" w:color="auto"/>
              <w:bottom w:val="single" w:sz="4" w:space="0" w:color="auto"/>
              <w:right w:val="single" w:sz="4" w:space="0" w:color="auto"/>
            </w:tcBorders>
            <w:vAlign w:val="center"/>
          </w:tcPr>
          <w:p w:rsidR="00E0791D" w:rsidRPr="00D817DE" w:rsidRDefault="00E0791D" w:rsidP="00E0791D">
            <w:pPr>
              <w:jc w:val="center"/>
              <w:rPr>
                <w:color w:val="000000"/>
                <w:sz w:val="20"/>
                <w:lang w:eastAsia="lt-LT"/>
              </w:rPr>
            </w:pPr>
            <w:r w:rsidRPr="00D817DE">
              <w:rPr>
                <w:color w:val="000000"/>
                <w:sz w:val="20"/>
                <w:lang w:eastAsia="lt-LT"/>
              </w:rPr>
              <w:t>22 tvartas (rezervinis)</w:t>
            </w:r>
          </w:p>
        </w:tc>
        <w:tc>
          <w:tcPr>
            <w:tcW w:w="624" w:type="pct"/>
            <w:tcBorders>
              <w:top w:val="single" w:sz="4" w:space="0" w:color="auto"/>
              <w:left w:val="single" w:sz="4" w:space="0" w:color="auto"/>
              <w:bottom w:val="single" w:sz="4" w:space="0" w:color="auto"/>
              <w:right w:val="single" w:sz="4" w:space="0" w:color="auto"/>
            </w:tcBorders>
            <w:vAlign w:val="center"/>
          </w:tcPr>
          <w:p w:rsidR="00E0791D" w:rsidRPr="00D817DE" w:rsidRDefault="00E0791D" w:rsidP="00E0791D">
            <w:pPr>
              <w:jc w:val="center"/>
              <w:rPr>
                <w:rFonts w:cs="Calibri"/>
                <w:b/>
                <w:bCs/>
                <w:sz w:val="20"/>
                <w:lang w:eastAsia="lt-LT"/>
              </w:rPr>
            </w:pPr>
            <w:r w:rsidRPr="00D817DE">
              <w:rPr>
                <w:rFonts w:cs="Calibri"/>
                <w:b/>
                <w:bCs/>
                <w:sz w:val="20"/>
                <w:lang w:eastAsia="lt-LT"/>
              </w:rPr>
              <w:t>076</w:t>
            </w:r>
          </w:p>
        </w:tc>
        <w:tc>
          <w:tcPr>
            <w:tcW w:w="993" w:type="pct"/>
            <w:tcBorders>
              <w:top w:val="single" w:sz="4" w:space="0" w:color="auto"/>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744" w:type="pct"/>
            <w:tcBorders>
              <w:top w:val="single" w:sz="4" w:space="0" w:color="auto"/>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81"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95"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82"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r>
      <w:tr w:rsidR="00E0791D" w:rsidRPr="00F04BFD" w:rsidTr="00E0791D">
        <w:trPr>
          <w:trHeight w:val="300"/>
        </w:trPr>
        <w:tc>
          <w:tcPr>
            <w:tcW w:w="881" w:type="pct"/>
            <w:tcBorders>
              <w:top w:val="single" w:sz="4" w:space="0" w:color="auto"/>
              <w:left w:val="single" w:sz="4" w:space="0" w:color="auto"/>
              <w:bottom w:val="single" w:sz="4" w:space="0" w:color="auto"/>
              <w:right w:val="single" w:sz="4" w:space="0" w:color="auto"/>
            </w:tcBorders>
            <w:vAlign w:val="center"/>
          </w:tcPr>
          <w:p w:rsidR="00E0791D" w:rsidRPr="00D817DE" w:rsidRDefault="00E0791D" w:rsidP="00E0791D">
            <w:pPr>
              <w:jc w:val="center"/>
              <w:rPr>
                <w:color w:val="000000"/>
                <w:sz w:val="20"/>
                <w:lang w:eastAsia="lt-LT"/>
              </w:rPr>
            </w:pPr>
            <w:r w:rsidRPr="00D817DE">
              <w:rPr>
                <w:color w:val="000000"/>
                <w:sz w:val="20"/>
                <w:lang w:eastAsia="lt-LT"/>
              </w:rPr>
              <w:t>22 tvartas (rezervinis)</w:t>
            </w:r>
          </w:p>
        </w:tc>
        <w:tc>
          <w:tcPr>
            <w:tcW w:w="624" w:type="pct"/>
            <w:tcBorders>
              <w:top w:val="single" w:sz="4" w:space="0" w:color="auto"/>
              <w:left w:val="single" w:sz="4" w:space="0" w:color="auto"/>
              <w:bottom w:val="single" w:sz="4" w:space="0" w:color="auto"/>
              <w:right w:val="single" w:sz="4" w:space="0" w:color="auto"/>
            </w:tcBorders>
            <w:vAlign w:val="center"/>
          </w:tcPr>
          <w:p w:rsidR="00E0791D" w:rsidRPr="00D817DE" w:rsidRDefault="00E0791D" w:rsidP="00E0791D">
            <w:pPr>
              <w:jc w:val="center"/>
              <w:rPr>
                <w:rFonts w:cs="Calibri"/>
                <w:b/>
                <w:bCs/>
                <w:sz w:val="20"/>
                <w:lang w:eastAsia="lt-LT"/>
              </w:rPr>
            </w:pPr>
            <w:r w:rsidRPr="00D817DE">
              <w:rPr>
                <w:rFonts w:cs="Calibri"/>
                <w:b/>
                <w:bCs/>
                <w:sz w:val="20"/>
                <w:lang w:eastAsia="lt-LT"/>
              </w:rPr>
              <w:t>077</w:t>
            </w:r>
          </w:p>
        </w:tc>
        <w:tc>
          <w:tcPr>
            <w:tcW w:w="993" w:type="pct"/>
            <w:tcBorders>
              <w:top w:val="single" w:sz="4" w:space="0" w:color="auto"/>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744" w:type="pct"/>
            <w:tcBorders>
              <w:top w:val="single" w:sz="4" w:space="0" w:color="auto"/>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81"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95"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82"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r>
      <w:tr w:rsidR="00E0791D" w:rsidRPr="00F04BFD" w:rsidTr="00E0791D">
        <w:trPr>
          <w:trHeight w:val="300"/>
        </w:trPr>
        <w:tc>
          <w:tcPr>
            <w:tcW w:w="881" w:type="pct"/>
            <w:tcBorders>
              <w:top w:val="single" w:sz="4" w:space="0" w:color="auto"/>
              <w:left w:val="single" w:sz="4" w:space="0" w:color="auto"/>
              <w:bottom w:val="single" w:sz="4" w:space="0" w:color="auto"/>
              <w:right w:val="single" w:sz="4" w:space="0" w:color="auto"/>
            </w:tcBorders>
            <w:vAlign w:val="center"/>
          </w:tcPr>
          <w:p w:rsidR="00E0791D" w:rsidRPr="00D817DE" w:rsidRDefault="00E0791D" w:rsidP="00E0791D">
            <w:pPr>
              <w:jc w:val="center"/>
              <w:rPr>
                <w:color w:val="000000"/>
                <w:sz w:val="20"/>
                <w:lang w:eastAsia="lt-LT"/>
              </w:rPr>
            </w:pPr>
            <w:r w:rsidRPr="00D817DE">
              <w:rPr>
                <w:color w:val="000000"/>
                <w:sz w:val="20"/>
                <w:lang w:eastAsia="lt-LT"/>
              </w:rPr>
              <w:t>22 tvartas (rezervinis)</w:t>
            </w:r>
          </w:p>
        </w:tc>
        <w:tc>
          <w:tcPr>
            <w:tcW w:w="624" w:type="pct"/>
            <w:tcBorders>
              <w:top w:val="single" w:sz="4" w:space="0" w:color="auto"/>
              <w:left w:val="single" w:sz="4" w:space="0" w:color="auto"/>
              <w:bottom w:val="single" w:sz="4" w:space="0" w:color="auto"/>
              <w:right w:val="single" w:sz="4" w:space="0" w:color="auto"/>
            </w:tcBorders>
            <w:vAlign w:val="center"/>
          </w:tcPr>
          <w:p w:rsidR="00E0791D" w:rsidRPr="00D817DE" w:rsidRDefault="00E0791D" w:rsidP="00E0791D">
            <w:pPr>
              <w:jc w:val="center"/>
              <w:rPr>
                <w:rFonts w:cs="Calibri"/>
                <w:b/>
                <w:bCs/>
                <w:sz w:val="20"/>
                <w:lang w:eastAsia="lt-LT"/>
              </w:rPr>
            </w:pPr>
            <w:r w:rsidRPr="00D817DE">
              <w:rPr>
                <w:rFonts w:cs="Calibri"/>
                <w:b/>
                <w:bCs/>
                <w:sz w:val="20"/>
                <w:lang w:eastAsia="lt-LT"/>
              </w:rPr>
              <w:t>078</w:t>
            </w:r>
          </w:p>
        </w:tc>
        <w:tc>
          <w:tcPr>
            <w:tcW w:w="993" w:type="pct"/>
            <w:tcBorders>
              <w:top w:val="single" w:sz="4" w:space="0" w:color="auto"/>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744" w:type="pct"/>
            <w:tcBorders>
              <w:top w:val="single" w:sz="4" w:space="0" w:color="auto"/>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81"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95"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c>
          <w:tcPr>
            <w:tcW w:w="582" w:type="pct"/>
            <w:tcBorders>
              <w:top w:val="nil"/>
              <w:left w:val="nil"/>
              <w:bottom w:val="single" w:sz="4" w:space="0" w:color="auto"/>
              <w:right w:val="single" w:sz="4" w:space="0" w:color="auto"/>
            </w:tcBorders>
            <w:shd w:val="clear" w:color="auto" w:fill="auto"/>
            <w:noWrap/>
            <w:vAlign w:val="bottom"/>
          </w:tcPr>
          <w:p w:rsidR="00E0791D" w:rsidRPr="00D817DE" w:rsidRDefault="00E0791D" w:rsidP="00E0791D">
            <w:pPr>
              <w:jc w:val="center"/>
              <w:rPr>
                <w:rFonts w:cs="Calibri"/>
                <w:color w:val="000000"/>
                <w:lang w:eastAsia="lt-LT"/>
              </w:rPr>
            </w:pPr>
            <w:r w:rsidRPr="00D817DE">
              <w:rPr>
                <w:rFonts w:cs="Calibri"/>
                <w:color w:val="000000"/>
                <w:lang w:eastAsia="lt-LT"/>
              </w:rPr>
              <w:t>-</w:t>
            </w:r>
          </w:p>
        </w:tc>
      </w:tr>
      <w:tr w:rsidR="00D447B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sz w:val="20"/>
                <w:lang w:eastAsia="lt-LT"/>
              </w:rPr>
            </w:pPr>
            <w:r w:rsidRPr="00D817DE">
              <w:rPr>
                <w:sz w:val="20"/>
                <w:lang w:eastAsia="lt-LT"/>
              </w:rPr>
              <w:t>16 tvartas kuilių</w:t>
            </w:r>
          </w:p>
        </w:tc>
        <w:tc>
          <w:tcPr>
            <w:tcW w:w="624"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rFonts w:cs="Calibri"/>
                <w:b/>
                <w:bCs/>
                <w:sz w:val="20"/>
                <w:lang w:eastAsia="lt-LT"/>
              </w:rPr>
            </w:pPr>
            <w:r w:rsidRPr="00D817DE">
              <w:rPr>
                <w:rFonts w:cs="Calibri"/>
                <w:b/>
                <w:bCs/>
                <w:sz w:val="20"/>
                <w:lang w:eastAsia="lt-LT"/>
              </w:rPr>
              <w:t>079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0,00051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0,01617</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0,00014</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0,00434</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0,00005</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0,00230</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0,00758</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0,00233</w:t>
            </w:r>
          </w:p>
        </w:tc>
      </w:tr>
      <w:tr w:rsidR="00D447B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17 tvartas penimų kiaulių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439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0,10149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0,17055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17 tvartas pe</w:t>
            </w:r>
            <w:r w:rsidRPr="004142D8">
              <w:rPr>
                <w:sz w:val="20"/>
                <w:lang w:eastAsia="lt-LT"/>
              </w:rPr>
              <w:t>n</w:t>
            </w:r>
            <w:r w:rsidRPr="00D817DE">
              <w:rPr>
                <w:sz w:val="20"/>
                <w:lang w:eastAsia="lt-LT"/>
              </w:rPr>
              <w:t>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440</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0,10149</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0,17055</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17 tvartas penimų kiaulių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441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0,10149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0,17055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D447B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sz w:val="20"/>
                <w:lang w:eastAsia="lt-LT"/>
              </w:rPr>
            </w:pPr>
            <w:r w:rsidRPr="00D817DE">
              <w:rPr>
                <w:sz w:val="20"/>
                <w:lang w:eastAsia="lt-LT"/>
              </w:rPr>
              <w:t>17 tvartas penimų kiaulių</w:t>
            </w:r>
          </w:p>
        </w:tc>
        <w:tc>
          <w:tcPr>
            <w:tcW w:w="624"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rFonts w:cs="Calibri"/>
                <w:b/>
                <w:bCs/>
                <w:sz w:val="20"/>
                <w:lang w:eastAsia="lt-LT"/>
              </w:rPr>
            </w:pPr>
            <w:r w:rsidRPr="00D817DE">
              <w:rPr>
                <w:rFonts w:cs="Calibri"/>
                <w:b/>
                <w:bCs/>
                <w:sz w:val="20"/>
                <w:lang w:eastAsia="lt-LT"/>
              </w:rPr>
              <w:t>442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0,10149</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0,17055</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0,00028</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0,00230</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0,00758</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0,00233</w:t>
            </w:r>
          </w:p>
        </w:tc>
      </w:tr>
      <w:tr w:rsidR="00D447B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17 tvartas penimų kiaulių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443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0,10149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0,17055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17 tvartas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444</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0,10149</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0,17055</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17 tvartas penimų kiaulių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445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0,10149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0,17055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D447B0"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sz w:val="20"/>
                <w:lang w:eastAsia="lt-LT"/>
              </w:rPr>
            </w:pPr>
            <w:r w:rsidRPr="00D817DE">
              <w:rPr>
                <w:sz w:val="20"/>
                <w:lang w:eastAsia="lt-LT"/>
              </w:rPr>
              <w:t>17 tvartas penimų kiaulių</w:t>
            </w:r>
          </w:p>
        </w:tc>
        <w:tc>
          <w:tcPr>
            <w:tcW w:w="624"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rFonts w:cs="Calibri"/>
                <w:b/>
                <w:bCs/>
                <w:sz w:val="20"/>
                <w:lang w:eastAsia="lt-LT"/>
              </w:rPr>
            </w:pPr>
            <w:r w:rsidRPr="00D817DE">
              <w:rPr>
                <w:rFonts w:cs="Calibri"/>
                <w:b/>
                <w:bCs/>
                <w:sz w:val="20"/>
                <w:lang w:eastAsia="lt-LT"/>
              </w:rPr>
              <w:t>446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0,10149</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0,17055</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0,00028</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0,00230</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0,00758</w:t>
            </w:r>
          </w:p>
        </w:tc>
      </w:tr>
      <w:tr w:rsidR="00D447B0" w:rsidRPr="00F04BFD" w:rsidTr="00371C88">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0,00233</w:t>
            </w:r>
          </w:p>
        </w:tc>
      </w:tr>
      <w:tr w:rsidR="00D447B0" w:rsidRPr="00F04BFD" w:rsidTr="00371C88">
        <w:trPr>
          <w:trHeight w:val="300"/>
        </w:trPr>
        <w:tc>
          <w:tcPr>
            <w:tcW w:w="881" w:type="pct"/>
            <w:vMerge/>
            <w:tcBorders>
              <w:left w:val="single" w:sz="4" w:space="0" w:color="auto"/>
              <w:bottom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0,00052</w:t>
            </w:r>
          </w:p>
        </w:tc>
      </w:tr>
      <w:tr w:rsidR="00371C88" w:rsidRPr="00F04BFD" w:rsidTr="00371C88">
        <w:trPr>
          <w:trHeight w:val="300"/>
        </w:trPr>
        <w:tc>
          <w:tcPr>
            <w:tcW w:w="881"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17 tvartas penimų kiaulių</w:t>
            </w:r>
          </w:p>
        </w:tc>
        <w:tc>
          <w:tcPr>
            <w:tcW w:w="624" w:type="pct"/>
            <w:vMerge w:val="restart"/>
            <w:tcBorders>
              <w:top w:val="single" w:sz="4" w:space="0" w:color="auto"/>
              <w:left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447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0,10149</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0,17055</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371C88">
        <w:trPr>
          <w:trHeight w:val="300"/>
        </w:trPr>
        <w:tc>
          <w:tcPr>
            <w:tcW w:w="881" w:type="pct"/>
            <w:vMerge/>
            <w:tcBorders>
              <w:left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371C8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sz w:val="20"/>
                <w:lang w:eastAsia="lt-LT"/>
              </w:rPr>
            </w:pPr>
            <w:r w:rsidRPr="00D817DE">
              <w:rPr>
                <w:sz w:val="20"/>
                <w:lang w:eastAsia="lt-LT"/>
              </w:rPr>
              <w:t>17 tvartas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71C88" w:rsidRPr="00D817DE" w:rsidRDefault="00371C88" w:rsidP="00E0791D">
            <w:pPr>
              <w:jc w:val="center"/>
              <w:rPr>
                <w:rFonts w:cs="Calibri"/>
                <w:b/>
                <w:bCs/>
                <w:sz w:val="20"/>
                <w:lang w:eastAsia="lt-LT"/>
              </w:rPr>
            </w:pPr>
            <w:r w:rsidRPr="00D817DE">
              <w:rPr>
                <w:rFonts w:cs="Calibri"/>
                <w:b/>
                <w:bCs/>
                <w:sz w:val="20"/>
                <w:lang w:eastAsia="lt-LT"/>
              </w:rPr>
              <w:t>448</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0,10149</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0,17055</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0,00028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0,00230</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0,00758</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0,00233</w:t>
            </w:r>
          </w:p>
        </w:tc>
      </w:tr>
      <w:tr w:rsidR="00371C8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71C88" w:rsidRPr="00D817DE" w:rsidRDefault="00371C8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71C88" w:rsidRPr="00D817DE" w:rsidRDefault="00371C8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C88" w:rsidRPr="00D817DE" w:rsidRDefault="00371C8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71C88" w:rsidRPr="00D817DE" w:rsidRDefault="00371C88" w:rsidP="00E0791D">
            <w:pPr>
              <w:jc w:val="center"/>
              <w:rPr>
                <w:color w:val="000000"/>
                <w:sz w:val="20"/>
                <w:lang w:eastAsia="lt-LT"/>
              </w:rPr>
            </w:pPr>
            <w:r w:rsidRPr="00D817DE">
              <w:rPr>
                <w:color w:val="000000"/>
                <w:sz w:val="20"/>
                <w:lang w:eastAsia="lt-LT"/>
              </w:rPr>
              <w:t>0,00052</w:t>
            </w:r>
          </w:p>
        </w:tc>
      </w:tr>
      <w:tr w:rsidR="00D447B0"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sz w:val="20"/>
                <w:lang w:eastAsia="lt-LT"/>
              </w:rPr>
            </w:pPr>
            <w:r w:rsidRPr="00D817DE">
              <w:rPr>
                <w:sz w:val="20"/>
                <w:lang w:eastAsia="lt-LT"/>
              </w:rPr>
              <w:t>17 tvartas penimų kiaulių</w:t>
            </w:r>
          </w:p>
        </w:tc>
        <w:tc>
          <w:tcPr>
            <w:tcW w:w="624"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rFonts w:cs="Calibri"/>
                <w:b/>
                <w:bCs/>
                <w:sz w:val="20"/>
                <w:lang w:eastAsia="lt-LT"/>
              </w:rPr>
            </w:pPr>
            <w:r w:rsidRPr="00D817DE">
              <w:rPr>
                <w:rFonts w:cs="Calibri"/>
                <w:b/>
                <w:bCs/>
                <w:sz w:val="20"/>
                <w:lang w:eastAsia="lt-LT"/>
              </w:rPr>
              <w:t>449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0,10149</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0,17055</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0,00028</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0,00230</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0,00758</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0,00233</w:t>
            </w:r>
          </w:p>
        </w:tc>
      </w:tr>
      <w:tr w:rsidR="00D447B0" w:rsidRPr="00F04BFD" w:rsidTr="00D447B0">
        <w:trPr>
          <w:trHeight w:val="300"/>
        </w:trPr>
        <w:tc>
          <w:tcPr>
            <w:tcW w:w="881" w:type="pct"/>
            <w:vMerge/>
            <w:tcBorders>
              <w:left w:val="single" w:sz="4" w:space="0" w:color="auto"/>
              <w:bottom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0,00052</w:t>
            </w:r>
          </w:p>
        </w:tc>
      </w:tr>
      <w:tr w:rsidR="00D447B0" w:rsidRPr="00F04BFD" w:rsidTr="00D447B0">
        <w:trPr>
          <w:trHeight w:val="300"/>
        </w:trPr>
        <w:tc>
          <w:tcPr>
            <w:tcW w:w="881"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sz w:val="20"/>
                <w:lang w:eastAsia="lt-LT"/>
              </w:rPr>
            </w:pPr>
            <w:r w:rsidRPr="00D817DE">
              <w:rPr>
                <w:sz w:val="20"/>
                <w:lang w:eastAsia="lt-LT"/>
              </w:rPr>
              <w:t>17 tvartas penimų kiaulių</w:t>
            </w:r>
          </w:p>
        </w:tc>
        <w:tc>
          <w:tcPr>
            <w:tcW w:w="624"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rFonts w:cs="Calibri"/>
                <w:b/>
                <w:bCs/>
                <w:sz w:val="20"/>
                <w:lang w:eastAsia="lt-LT"/>
              </w:rPr>
            </w:pPr>
            <w:r w:rsidRPr="00D817DE">
              <w:rPr>
                <w:rFonts w:cs="Calibri"/>
                <w:b/>
                <w:bCs/>
                <w:sz w:val="20"/>
                <w:lang w:eastAsia="lt-LT"/>
              </w:rPr>
              <w:t>450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0,10149</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0,17055</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0,00028</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0,00230</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0,00758</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0,00233</w:t>
            </w:r>
          </w:p>
        </w:tc>
      </w:tr>
      <w:tr w:rsidR="00D447B0" w:rsidRPr="00F04BFD" w:rsidTr="00D447B0">
        <w:trPr>
          <w:trHeight w:val="300"/>
        </w:trPr>
        <w:tc>
          <w:tcPr>
            <w:tcW w:w="881" w:type="pct"/>
            <w:vMerge/>
            <w:tcBorders>
              <w:left w:val="single" w:sz="4" w:space="0" w:color="auto"/>
              <w:bottom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0,00052</w:t>
            </w:r>
          </w:p>
        </w:tc>
      </w:tr>
      <w:tr w:rsidR="00D447B0" w:rsidRPr="00F04BFD" w:rsidTr="00D447B0">
        <w:trPr>
          <w:trHeight w:val="300"/>
        </w:trPr>
        <w:tc>
          <w:tcPr>
            <w:tcW w:w="881"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sz w:val="20"/>
                <w:lang w:eastAsia="lt-LT"/>
              </w:rPr>
            </w:pPr>
            <w:r w:rsidRPr="00D817DE">
              <w:rPr>
                <w:sz w:val="20"/>
                <w:lang w:eastAsia="lt-LT"/>
              </w:rPr>
              <w:t>17 tvartas penimų kiaulių</w:t>
            </w:r>
          </w:p>
        </w:tc>
        <w:tc>
          <w:tcPr>
            <w:tcW w:w="624"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rFonts w:cs="Calibri"/>
                <w:b/>
                <w:bCs/>
                <w:sz w:val="20"/>
                <w:lang w:eastAsia="lt-LT"/>
              </w:rPr>
            </w:pPr>
            <w:r w:rsidRPr="00D817DE">
              <w:rPr>
                <w:rFonts w:cs="Calibri"/>
                <w:b/>
                <w:bCs/>
                <w:sz w:val="20"/>
                <w:lang w:eastAsia="lt-LT"/>
              </w:rPr>
              <w:t>451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0,10149</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0,17055</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0,00028</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0,00230</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0,00758</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0,00233</w:t>
            </w:r>
          </w:p>
        </w:tc>
      </w:tr>
      <w:tr w:rsidR="00D447B0"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0,00052</w:t>
            </w:r>
          </w:p>
        </w:tc>
      </w:tr>
      <w:tr w:rsidR="004142D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jc w:val="center"/>
              <w:rPr>
                <w:sz w:val="20"/>
                <w:lang w:eastAsia="lt-LT"/>
              </w:rPr>
            </w:pPr>
            <w:r w:rsidRPr="00D817DE">
              <w:rPr>
                <w:sz w:val="20"/>
                <w:lang w:eastAsia="lt-LT"/>
              </w:rPr>
              <w:t>17 tvartas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jc w:val="center"/>
              <w:rPr>
                <w:rFonts w:cs="Calibri"/>
                <w:b/>
                <w:bCs/>
                <w:sz w:val="20"/>
                <w:lang w:eastAsia="lt-LT"/>
              </w:rPr>
            </w:pPr>
            <w:r w:rsidRPr="00D817DE">
              <w:rPr>
                <w:rFonts w:cs="Calibri"/>
                <w:b/>
                <w:bCs/>
                <w:sz w:val="20"/>
                <w:lang w:eastAsia="lt-LT"/>
              </w:rPr>
              <w:t>452</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0,00322</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0,10149</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0,00541</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0,17055</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0,00028</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0,00230</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0,00758</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0,00233</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0,00052</w:t>
            </w:r>
          </w:p>
        </w:tc>
      </w:tr>
      <w:tr w:rsidR="00D447B0"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sz w:val="20"/>
                <w:lang w:eastAsia="lt-LT"/>
              </w:rPr>
            </w:pPr>
            <w:r w:rsidRPr="00D817DE">
              <w:rPr>
                <w:sz w:val="20"/>
                <w:lang w:eastAsia="lt-LT"/>
              </w:rPr>
              <w:t>18 tvartas  penimų kiaulių</w:t>
            </w:r>
          </w:p>
        </w:tc>
        <w:tc>
          <w:tcPr>
            <w:tcW w:w="624"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rFonts w:cs="Calibri"/>
                <w:b/>
                <w:bCs/>
                <w:sz w:val="20"/>
                <w:lang w:eastAsia="lt-LT"/>
              </w:rPr>
            </w:pPr>
            <w:r w:rsidRPr="00D817DE">
              <w:rPr>
                <w:rFonts w:cs="Calibri"/>
                <w:b/>
                <w:bCs/>
                <w:sz w:val="20"/>
                <w:lang w:eastAsia="lt-LT"/>
              </w:rPr>
              <w:t>453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0,00247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0,07779</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0,00415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0,13073</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0,00021</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0,00230</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0,00758</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0,00233</w:t>
            </w:r>
          </w:p>
        </w:tc>
      </w:tr>
      <w:tr w:rsidR="00D447B0" w:rsidRPr="00F04BFD" w:rsidTr="00D447B0">
        <w:trPr>
          <w:trHeight w:val="300"/>
        </w:trPr>
        <w:tc>
          <w:tcPr>
            <w:tcW w:w="881" w:type="pct"/>
            <w:vMerge/>
            <w:tcBorders>
              <w:left w:val="single" w:sz="4" w:space="0" w:color="auto"/>
              <w:bottom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0,00052</w:t>
            </w:r>
          </w:p>
        </w:tc>
      </w:tr>
      <w:tr w:rsidR="00D447B0" w:rsidRPr="00F04BFD" w:rsidTr="00D447B0">
        <w:trPr>
          <w:trHeight w:val="300"/>
        </w:trPr>
        <w:tc>
          <w:tcPr>
            <w:tcW w:w="881"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sz w:val="20"/>
                <w:lang w:eastAsia="lt-LT"/>
              </w:rPr>
            </w:pPr>
            <w:r w:rsidRPr="00D817DE">
              <w:rPr>
                <w:sz w:val="20"/>
                <w:lang w:eastAsia="lt-LT"/>
              </w:rPr>
              <w:t>18 tvartas  penimų kiaulių</w:t>
            </w:r>
          </w:p>
        </w:tc>
        <w:tc>
          <w:tcPr>
            <w:tcW w:w="624"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rFonts w:cs="Calibri"/>
                <w:b/>
                <w:bCs/>
                <w:sz w:val="20"/>
                <w:lang w:eastAsia="lt-LT"/>
              </w:rPr>
            </w:pPr>
            <w:r w:rsidRPr="00D817DE">
              <w:rPr>
                <w:rFonts w:cs="Calibri"/>
                <w:b/>
                <w:bCs/>
                <w:sz w:val="20"/>
                <w:lang w:eastAsia="lt-LT"/>
              </w:rPr>
              <w:t>454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0,00247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0,07779</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0,00415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0,13073</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0,00021</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0,00230</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0,00758</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0,00233</w:t>
            </w:r>
          </w:p>
        </w:tc>
      </w:tr>
      <w:tr w:rsidR="00D447B0" w:rsidRPr="00F04BFD" w:rsidTr="00D447B0">
        <w:trPr>
          <w:trHeight w:val="300"/>
        </w:trPr>
        <w:tc>
          <w:tcPr>
            <w:tcW w:w="881" w:type="pct"/>
            <w:vMerge/>
            <w:tcBorders>
              <w:left w:val="single" w:sz="4" w:space="0" w:color="auto"/>
              <w:bottom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0,00052</w:t>
            </w:r>
          </w:p>
        </w:tc>
      </w:tr>
      <w:tr w:rsidR="00D447B0" w:rsidRPr="00F04BFD" w:rsidTr="00D447B0">
        <w:trPr>
          <w:trHeight w:val="300"/>
        </w:trPr>
        <w:tc>
          <w:tcPr>
            <w:tcW w:w="881"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sz w:val="20"/>
                <w:lang w:eastAsia="lt-LT"/>
              </w:rPr>
            </w:pPr>
            <w:r w:rsidRPr="00D817DE">
              <w:rPr>
                <w:sz w:val="20"/>
                <w:lang w:eastAsia="lt-LT"/>
              </w:rPr>
              <w:t>18 tvartas  penimų kiaulių</w:t>
            </w:r>
          </w:p>
        </w:tc>
        <w:tc>
          <w:tcPr>
            <w:tcW w:w="624" w:type="pct"/>
            <w:vMerge w:val="restart"/>
            <w:tcBorders>
              <w:top w:val="single" w:sz="4" w:space="0" w:color="auto"/>
              <w:left w:val="single" w:sz="4" w:space="0" w:color="auto"/>
              <w:right w:val="single" w:sz="4" w:space="0" w:color="auto"/>
            </w:tcBorders>
            <w:vAlign w:val="center"/>
          </w:tcPr>
          <w:p w:rsidR="00D447B0" w:rsidRPr="00D817DE" w:rsidRDefault="00D447B0" w:rsidP="00E0791D">
            <w:pPr>
              <w:jc w:val="center"/>
              <w:rPr>
                <w:rFonts w:cs="Calibri"/>
                <w:b/>
                <w:bCs/>
                <w:sz w:val="20"/>
                <w:lang w:eastAsia="lt-LT"/>
              </w:rPr>
            </w:pPr>
            <w:r w:rsidRPr="00D817DE">
              <w:rPr>
                <w:rFonts w:cs="Calibri"/>
                <w:b/>
                <w:bCs/>
                <w:sz w:val="20"/>
                <w:lang w:eastAsia="lt-LT"/>
              </w:rPr>
              <w:t>455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0,00247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0,07779</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0,00415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0,13073</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0,00021</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0,00230</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0,00758</w:t>
            </w:r>
          </w:p>
        </w:tc>
      </w:tr>
      <w:tr w:rsidR="00D447B0" w:rsidRPr="00F04BFD" w:rsidTr="00D447B0">
        <w:trPr>
          <w:trHeight w:val="300"/>
        </w:trPr>
        <w:tc>
          <w:tcPr>
            <w:tcW w:w="881" w:type="pct"/>
            <w:vMerge/>
            <w:tcBorders>
              <w:left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0,00233</w:t>
            </w:r>
          </w:p>
        </w:tc>
      </w:tr>
      <w:tr w:rsidR="00D447B0"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D447B0" w:rsidRPr="00D817DE" w:rsidRDefault="00D447B0"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D447B0" w:rsidRPr="00D817DE" w:rsidRDefault="00D447B0"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D447B0" w:rsidRPr="00D817DE" w:rsidRDefault="00D447B0" w:rsidP="00E0791D">
            <w:pPr>
              <w:jc w:val="center"/>
              <w:rPr>
                <w:color w:val="000000"/>
                <w:sz w:val="20"/>
                <w:lang w:eastAsia="lt-LT"/>
              </w:rPr>
            </w:pPr>
            <w:r w:rsidRPr="00D817DE">
              <w:rPr>
                <w:color w:val="000000"/>
                <w:sz w:val="20"/>
                <w:lang w:eastAsia="lt-LT"/>
              </w:rPr>
              <w:t>0,00052</w:t>
            </w:r>
          </w:p>
        </w:tc>
      </w:tr>
      <w:tr w:rsidR="004142D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jc w:val="center"/>
              <w:rPr>
                <w:sz w:val="20"/>
                <w:lang w:eastAsia="lt-LT"/>
              </w:rPr>
            </w:pPr>
            <w:r w:rsidRPr="00D817DE">
              <w:rPr>
                <w:sz w:val="20"/>
                <w:lang w:eastAsia="lt-LT"/>
              </w:rPr>
              <w:t>18 tvartas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jc w:val="center"/>
              <w:rPr>
                <w:rFonts w:cs="Calibri"/>
                <w:b/>
                <w:bCs/>
                <w:sz w:val="20"/>
                <w:lang w:eastAsia="lt-LT"/>
              </w:rPr>
            </w:pPr>
            <w:r w:rsidRPr="00D817DE">
              <w:rPr>
                <w:rFonts w:cs="Calibri"/>
                <w:b/>
                <w:bCs/>
                <w:sz w:val="20"/>
                <w:lang w:eastAsia="lt-LT"/>
              </w:rPr>
              <w:t>456</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0,00247</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0,07779</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0,00415</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0,13073</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0,00021</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0,00230</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0,00758</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0,00233</w:t>
            </w:r>
          </w:p>
        </w:tc>
      </w:tr>
      <w:tr w:rsidR="004142D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0,00052</w:t>
            </w:r>
          </w:p>
        </w:tc>
      </w:tr>
      <w:tr w:rsidR="00943E74"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18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457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0,07779</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0,00415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0,13073</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18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458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0,07779</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0,00415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0,13073</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19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459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0,00255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0,08039</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0,00428</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0,13510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4142D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jc w:val="center"/>
              <w:rPr>
                <w:sz w:val="20"/>
                <w:lang w:eastAsia="lt-LT"/>
              </w:rPr>
            </w:pPr>
            <w:r w:rsidRPr="00D817DE">
              <w:rPr>
                <w:sz w:val="20"/>
                <w:lang w:eastAsia="lt-LT"/>
              </w:rPr>
              <w:t>19 tvartas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jc w:val="center"/>
              <w:rPr>
                <w:rFonts w:cs="Calibri"/>
                <w:b/>
                <w:bCs/>
                <w:sz w:val="20"/>
                <w:lang w:eastAsia="lt-LT"/>
              </w:rPr>
            </w:pPr>
            <w:r w:rsidRPr="00D817DE">
              <w:rPr>
                <w:rFonts w:cs="Calibri"/>
                <w:b/>
                <w:bCs/>
                <w:sz w:val="20"/>
                <w:lang w:eastAsia="lt-LT"/>
              </w:rPr>
              <w:t>460</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0,00255</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0,08039</w:t>
            </w:r>
          </w:p>
        </w:tc>
      </w:tr>
      <w:tr w:rsidR="004142D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0,00428</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0,13510</w:t>
            </w:r>
          </w:p>
        </w:tc>
      </w:tr>
      <w:tr w:rsidR="004142D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0,00022</w:t>
            </w:r>
          </w:p>
        </w:tc>
      </w:tr>
      <w:tr w:rsidR="004142D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0,00230</w:t>
            </w:r>
          </w:p>
        </w:tc>
      </w:tr>
      <w:tr w:rsidR="004142D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0,00758</w:t>
            </w:r>
          </w:p>
        </w:tc>
      </w:tr>
      <w:tr w:rsidR="004142D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0,00233</w:t>
            </w:r>
          </w:p>
        </w:tc>
      </w:tr>
      <w:tr w:rsidR="004142D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4142D8" w:rsidRPr="00D817DE" w:rsidRDefault="004142D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142D8" w:rsidRPr="00D817DE" w:rsidRDefault="004142D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42D8" w:rsidRPr="00D817DE" w:rsidRDefault="004142D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4142D8" w:rsidRPr="00D817DE" w:rsidRDefault="004142D8" w:rsidP="00E0791D">
            <w:pPr>
              <w:jc w:val="center"/>
              <w:rPr>
                <w:color w:val="000000"/>
                <w:sz w:val="20"/>
                <w:lang w:eastAsia="lt-LT"/>
              </w:rPr>
            </w:pPr>
            <w:r w:rsidRPr="00D817DE">
              <w:rPr>
                <w:color w:val="000000"/>
                <w:sz w:val="20"/>
                <w:lang w:eastAsia="lt-LT"/>
              </w:rPr>
              <w:t>0,00052</w:t>
            </w:r>
          </w:p>
        </w:tc>
      </w:tr>
      <w:tr w:rsidR="00943E74"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19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461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0,00255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0,08039</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0,00428</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0,13510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19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462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0,00255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0,08039</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0,00428</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0,13510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19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463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0,00255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0,08039</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0,00428</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0,13510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19 tvartas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464</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0,00255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0,08039</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0,00428</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0,13510</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0,00022</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20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465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0,00248</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0,07810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0,00416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0,13125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20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466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0,00248</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0,07810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0,00416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0,13125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20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467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0,00248</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0,07810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0,00416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0,13125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20 tvartas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468</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0,00248</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0,07810</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0,00416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0,13125</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0,00021</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20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469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0,00248</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0,07810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0,00416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0,13125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20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470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0,00248</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0,07810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0,00416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0,13125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23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370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0,00240</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0,07560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0,12705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23 tvartas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371</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0,00240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0,07560</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0,12705</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0,00021</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4142D8">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23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372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0,00240</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0,07560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0,12705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24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373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0,00240</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0,07560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0,12705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24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374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0,00240</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0,07560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0,12705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24 tvartas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375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0,00240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0,07560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0,12705</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25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376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0,00240</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0,07560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0,12705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25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377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0,00240</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0,07560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0,12705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25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378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0,00240</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0,07560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0,12705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26 tvartas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379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0,00240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0,07560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0,12705</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26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380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0,00240</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0,07560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0,12705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26 tvartas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381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0,00240</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0,07560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0,12705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27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382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27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383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0,11871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0,05130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27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384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28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385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28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386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28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387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0,11871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0,05130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29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388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29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389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29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390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30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391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0,11871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0,05130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30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392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30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393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31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394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31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395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0,11871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0,05130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31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396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32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397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32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398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32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399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0,11871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0,05130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33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400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33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401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33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402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34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403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0,11871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0,05130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34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404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34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405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35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406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35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407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0,11871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0,05130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35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408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36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409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36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410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36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411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0,11871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0,05130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37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412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37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413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37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414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38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415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0,11871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0,05130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38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416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38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417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39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418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39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419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0,11871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0,05130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39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420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40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421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0,00341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0,10747</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0,00147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0,04644</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0,00029</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40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422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0,00341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0,10747</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0,00147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0,04644</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0,00029</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40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423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0,00341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0,10747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0,00147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0,04644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0,00029</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41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424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41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425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41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426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42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427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0,11871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0,05130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42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428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42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429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43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430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43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431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0,11871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0,05130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43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432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44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433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44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434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44 tvartas atjunkytų paršelių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435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0,11871</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0,05130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45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436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45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437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45 tvartas atjunkytų paršelių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438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0,00376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0,11871</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0,00163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0,05130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0,00758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0,00233</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314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0,02980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0,01002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0,00398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0,01308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0,00090</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315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0,06557</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0,02204</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0,00060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0,00875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0,02878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0,00884</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0,00198</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316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0,02980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0,01002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0,00027</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0,00398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0,01308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0,00402</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0,00090</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317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0,02980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0,01002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0,00027</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0,00398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0,01308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0,00402</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0,00090</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318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0,06557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0,02204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0,00060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0,00875</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0,02878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0,00884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0,00198</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319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0,02980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0,01002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0,00027</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0,00398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0,01308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0,00402</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0,00090</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320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0,02980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0,01002</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0,00027</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0,00398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0,01308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0,00402</w:t>
            </w:r>
          </w:p>
        </w:tc>
      </w:tr>
      <w:tr w:rsidR="00943E74"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0,00090</w:t>
            </w:r>
          </w:p>
        </w:tc>
      </w:tr>
      <w:tr w:rsidR="00943E74"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right w:val="single" w:sz="4" w:space="0" w:color="auto"/>
            </w:tcBorders>
            <w:vAlign w:val="center"/>
          </w:tcPr>
          <w:p w:rsidR="00943E74" w:rsidRPr="00D817DE" w:rsidRDefault="00943E74" w:rsidP="00E0791D">
            <w:pPr>
              <w:jc w:val="center"/>
              <w:rPr>
                <w:rFonts w:cs="Calibri"/>
                <w:b/>
                <w:bCs/>
                <w:sz w:val="20"/>
                <w:lang w:eastAsia="lt-LT"/>
              </w:rPr>
            </w:pPr>
            <w:r w:rsidRPr="00D817DE">
              <w:rPr>
                <w:rFonts w:cs="Calibri"/>
                <w:b/>
                <w:bCs/>
                <w:sz w:val="20"/>
                <w:lang w:eastAsia="lt-LT"/>
              </w:rPr>
              <w:t>321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0,06557</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0,02204</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0,00060</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0,00875</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0,02878</w:t>
            </w:r>
          </w:p>
        </w:tc>
      </w:tr>
      <w:tr w:rsidR="00943E74" w:rsidRPr="00F04BFD" w:rsidTr="00EB154F">
        <w:trPr>
          <w:trHeight w:val="300"/>
        </w:trPr>
        <w:tc>
          <w:tcPr>
            <w:tcW w:w="881" w:type="pct"/>
            <w:vMerge/>
            <w:tcBorders>
              <w:left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0,00884</w:t>
            </w:r>
          </w:p>
        </w:tc>
      </w:tr>
      <w:tr w:rsidR="00943E7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943E74" w:rsidRPr="00D817DE" w:rsidRDefault="00943E7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943E74" w:rsidRPr="00D817DE" w:rsidRDefault="00943E7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943E74" w:rsidRPr="00D817DE" w:rsidRDefault="00943E74" w:rsidP="00E0791D">
            <w:pPr>
              <w:jc w:val="center"/>
              <w:rPr>
                <w:color w:val="000000"/>
                <w:sz w:val="20"/>
                <w:lang w:eastAsia="lt-LT"/>
              </w:rPr>
            </w:pPr>
            <w:r w:rsidRPr="00D817DE">
              <w:rPr>
                <w:color w:val="000000"/>
                <w:sz w:val="20"/>
                <w:lang w:eastAsia="lt-LT"/>
              </w:rPr>
              <w:t>0,00198</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322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0,02980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0,01002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0,00398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0,01308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323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324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0,06557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0,02204</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0,00060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0,00875</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0,02878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0,00884</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0,00198</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325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326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0,06557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0,02204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0,00060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0,00875</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0,02878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0,00884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0,00198</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46, 47, 48, 49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327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328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329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0,06557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0,02204</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0,00060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0,00875</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0,02878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0,00884</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0,00198</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330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0,02980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0,01002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0,00398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0,01308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331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0,06557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0,02204</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0,00060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0,00875</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0,02878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0,00884</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0,00198</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332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333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334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0,06557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0,02204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0,00060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0,00875</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0,02878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0,00884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0,00198</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335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336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337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0,06557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0,02204</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0,00060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0,00875</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0,02878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0,00884</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0,00198</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338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0,02980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0,01002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0,00398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0,01308</w:t>
            </w:r>
          </w:p>
        </w:tc>
      </w:tr>
      <w:tr w:rsidR="00F618B8" w:rsidRPr="00F04BFD" w:rsidTr="004142D8">
        <w:trPr>
          <w:trHeight w:val="254"/>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339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340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0,06557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0,02204</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0,00060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0,00875</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0,02878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0,00884</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0,00198</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50, 51, 52, 53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341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342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0,02980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0,01002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0,00398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0,01308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B154F">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343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0,06557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B154F">
            <w:pPr>
              <w:jc w:val="cente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0,02204</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B154F">
            <w:pPr>
              <w:jc w:val="cente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0,00060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B154F">
            <w:pPr>
              <w:jc w:val="cente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0,00875</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B154F">
            <w:pPr>
              <w:jc w:val="cente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0,02878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0,00884</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0,00198</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344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345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B154F">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346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0,06557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B154F">
            <w:pPr>
              <w:jc w:val="cente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0,02204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B154F">
            <w:pPr>
              <w:jc w:val="cente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0,00060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0,00875</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0,02878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0,00884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0,00198</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B154F">
            <w:pPr>
              <w:rPr>
                <w:rFonts w:cs="Calibri"/>
                <w:b/>
                <w:bCs/>
                <w:sz w:val="20"/>
                <w:lang w:eastAsia="lt-LT"/>
              </w:rPr>
            </w:pPr>
            <w:r>
              <w:rPr>
                <w:rFonts w:cs="Calibri"/>
                <w:b/>
                <w:bCs/>
                <w:sz w:val="20"/>
                <w:lang w:eastAsia="lt-LT"/>
              </w:rPr>
              <w:t>347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B154F">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B154F">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348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349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0,06557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0,02204</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0,00060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0,00875</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0,02878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0,00884</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0,00198</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350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0,02980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0,01002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0,00398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0,01308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351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352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0,06557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0,02204</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0,00060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0,00875</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0,02878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0,00884</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0,00198</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353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B154F">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354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0,06557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B154F">
            <w:pPr>
              <w:jc w:val="cente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0,02204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B154F">
            <w:pPr>
              <w:jc w:val="cente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0,00060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0,00875</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0,02878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0,00884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0,00198</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54, 55, 56, 57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355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356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357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0,06557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0,02204</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0,00060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0,00875</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0,02878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0,00884</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0,00198</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358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0,02980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0,01002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0,00398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0,01308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359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0,06557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0,02204</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0,00060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0,00875</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0,02878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0,00884</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0,00198</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360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361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362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0,06557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0,02204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0,00060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0,00875</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0,02878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0,00884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0,00198</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363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364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365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0,06557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0,02204</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0,00060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0,00875</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0,02878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0,00884</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0,00198</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B154F">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366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0,02980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B154F">
            <w:pPr>
              <w:jc w:val="cente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0,01002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B154F">
            <w:pPr>
              <w:jc w:val="cente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0,00398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0,01308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0,00402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367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368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0,00208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0,06557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0,02204</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0,00060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0,00875</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0,02878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0,00123</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0,00884</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0,00198</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58, 59, 60, 61 tvartai penimų kiaulių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369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0,02980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0,01002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0,00398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0,00182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0,01308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0,00402</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0,00012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0,00090</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64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065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0,07299</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0,00062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0,01960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EB154F" w:rsidRPr="00F04BFD" w:rsidTr="00F618B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64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066</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0,07299</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0,00062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0,01960</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0,00022</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0,00230</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0,00758</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0,00233</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0,00052</w:t>
            </w:r>
          </w:p>
        </w:tc>
      </w:tr>
      <w:tr w:rsidR="00EB154F"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64 tvartas paršavedžių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270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0,00290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0,09152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0,02457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0,00758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0,00233</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0,00052</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64 tvartas paršavedžių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271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0,00290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0,09152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0,02457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0,00758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0,00233</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64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272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0,00290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0,09152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0,00078</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0,02457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EB154F" w:rsidRPr="00F04BFD" w:rsidTr="00F618B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64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273</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0,00290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0,09152</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0,02457</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0,00028</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0,00230</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0,00758</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0,00233</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0,00052</w:t>
            </w:r>
          </w:p>
        </w:tc>
      </w:tr>
      <w:tr w:rsidR="00EB154F"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64 tvartas paršavedžių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274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0,00290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0,09152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0,02457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0,00758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0,00233</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0,00052</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64 tvartas paršavedžių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275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0,00290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0,09152</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0,00078</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0,02457</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0,00758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0,00233</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65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276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0,08689</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0,02333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0,00026</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EB154F" w:rsidRPr="00F04BFD" w:rsidTr="00F618B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65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277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0,08689</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0,02333</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0,00026</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0,00230</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0,00758</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0,00233</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0,00052</w:t>
            </w:r>
          </w:p>
        </w:tc>
      </w:tr>
      <w:tr w:rsidR="00EB154F"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65 tvartas paršavedžių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278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0,08689</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0,02333</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0,00026</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0,00758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0,00233</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0,00052</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65 tvartas paršavedžių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279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0,08689</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0,02333</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0,00026</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0,00758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0,00233</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65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280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0,08689</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0,02333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0,00026</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EB154F" w:rsidRPr="00F04BFD" w:rsidTr="00F618B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65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281</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0,08689</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0,02333</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0,00026</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0,00230</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0,00758</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0,00233</w:t>
            </w:r>
          </w:p>
        </w:tc>
      </w:tr>
      <w:tr w:rsidR="00EB154F"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0,00052</w:t>
            </w:r>
          </w:p>
        </w:tc>
      </w:tr>
      <w:tr w:rsidR="00EB154F"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65 tvartas paršavedžių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282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0,08689</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0,02333</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0,00026</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0,00758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0,00233</w:t>
            </w:r>
          </w:p>
        </w:tc>
      </w:tr>
      <w:tr w:rsidR="00EB154F" w:rsidRPr="00F04BFD" w:rsidTr="00EB154F">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0,00052</w:t>
            </w:r>
          </w:p>
        </w:tc>
      </w:tr>
      <w:tr w:rsidR="00EB154F" w:rsidRPr="00F04BFD" w:rsidTr="00EB154F">
        <w:trPr>
          <w:trHeight w:val="300"/>
        </w:trPr>
        <w:tc>
          <w:tcPr>
            <w:tcW w:w="881"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65 tvartas paršavedžių</w:t>
            </w:r>
          </w:p>
        </w:tc>
        <w:tc>
          <w:tcPr>
            <w:tcW w:w="624" w:type="pct"/>
            <w:vMerge w:val="restart"/>
            <w:tcBorders>
              <w:top w:val="single" w:sz="4" w:space="0" w:color="auto"/>
              <w:left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283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0,08689</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0,02333</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0,00026</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0,00230</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0,00758</w:t>
            </w:r>
          </w:p>
        </w:tc>
      </w:tr>
      <w:tr w:rsidR="00EB154F" w:rsidRPr="00F04BFD" w:rsidTr="00EB154F">
        <w:trPr>
          <w:trHeight w:val="300"/>
        </w:trPr>
        <w:tc>
          <w:tcPr>
            <w:tcW w:w="881" w:type="pct"/>
            <w:vMerge/>
            <w:tcBorders>
              <w:left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0,00233</w:t>
            </w:r>
          </w:p>
        </w:tc>
      </w:tr>
      <w:tr w:rsidR="00EB154F"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EB154F" w:rsidRPr="00D817DE" w:rsidRDefault="00EB154F"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EB154F" w:rsidRPr="00D817DE" w:rsidRDefault="00EB154F"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66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284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0,08689</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0,02333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0,00026</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66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285</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0,08689</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0,02333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0,00026</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66 tvartas paršavedžių</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286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0,08689</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0,02333</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0,00026</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66 tvartas paršavedžių</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287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0,08689</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0,02333</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0,00026</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66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288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0,08689</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0,02333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0,00026</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66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289</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0,08689</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0,02333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0,00026</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66 tvartas paršavedžių</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290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0,08689</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0,02333</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0,00026</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66 tvartas paršavedžių</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291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0,00276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0,08689</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0,00074</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0,02333</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0,00026</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63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292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0,00272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0,08583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0,02304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0,00026</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63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293</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0,00272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0,08583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0,00073</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0,02304</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0,00026</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63 tvartas paršavedžių</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294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0,00272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0,08583</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0,00073</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0,02304</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0,00026</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63 tvartas paršavedžių</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295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0,00272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0,08583</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0,00073</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0,02304</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0,00026</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63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296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0,00272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0,08583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0,00073</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0,02304</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0,00026</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63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297</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0,00272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0,08583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0,00073</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0,02304</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0,00026</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62 tvartas paršavedžių</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298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0,00337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0,10623</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0,00090</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0,02852</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62 tvartas paršavedžių</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299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0,00337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0,10623</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0,00090</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0,02852</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62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300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0,00337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0,10623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0,00090</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0,02852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62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301</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0,00337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0,10623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0,00090</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0,02852</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62 tvartas paršavedžių</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302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0,00337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0,10623</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0,00090</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0,02852</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67 tvartas paršavedžių</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303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0,00281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0,08852</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0,02377</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0,00027</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4142D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F618B8" w:rsidRPr="00F04BFD" w:rsidTr="004142D8">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sz w:val="20"/>
                <w:lang w:eastAsia="lt-LT"/>
              </w:rPr>
            </w:pPr>
            <w:r w:rsidRPr="00D817DE">
              <w:rPr>
                <w:sz w:val="20"/>
                <w:lang w:eastAsia="lt-LT"/>
              </w:rPr>
              <w:t>67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jc w:val="center"/>
              <w:rPr>
                <w:rFonts w:cs="Calibri"/>
                <w:b/>
                <w:bCs/>
                <w:sz w:val="20"/>
                <w:lang w:eastAsia="lt-LT"/>
              </w:rPr>
            </w:pPr>
            <w:r w:rsidRPr="00D817DE">
              <w:rPr>
                <w:rFonts w:cs="Calibri"/>
                <w:b/>
                <w:bCs/>
                <w:sz w:val="20"/>
                <w:lang w:eastAsia="lt-LT"/>
              </w:rPr>
              <w:t>304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0,00281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0,08852</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0,00075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0,02377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0,00027</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0,00230</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0,00758</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0,00233</w:t>
            </w:r>
          </w:p>
        </w:tc>
      </w:tr>
      <w:tr w:rsidR="00F618B8" w:rsidRPr="00F04BFD" w:rsidTr="004142D8">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618B8" w:rsidRPr="00D817DE" w:rsidRDefault="00F618B8"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618B8" w:rsidRPr="00D817DE" w:rsidRDefault="00F618B8" w:rsidP="00E0791D">
            <w:pPr>
              <w:jc w:val="center"/>
              <w:rPr>
                <w:color w:val="000000"/>
                <w:sz w:val="20"/>
                <w:lang w:eastAsia="lt-LT"/>
              </w:rPr>
            </w:pPr>
            <w:r w:rsidRPr="00D817DE">
              <w:rPr>
                <w:color w:val="000000"/>
                <w:sz w:val="20"/>
                <w:lang w:eastAsia="lt-LT"/>
              </w:rPr>
              <w:t>0,00052</w:t>
            </w:r>
          </w:p>
        </w:tc>
      </w:tr>
      <w:tr w:rsidR="00357034" w:rsidRPr="00F04BFD" w:rsidTr="00F50DFA">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67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305</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0,00281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0,08852</w:t>
            </w:r>
          </w:p>
        </w:tc>
      </w:tr>
      <w:tr w:rsidR="00357034" w:rsidRPr="00F04BFD" w:rsidTr="00F50DFA">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0,02377</w:t>
            </w:r>
          </w:p>
        </w:tc>
      </w:tr>
      <w:tr w:rsidR="00357034" w:rsidRPr="00F04BFD" w:rsidTr="00F50DFA">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0,00027</w:t>
            </w:r>
          </w:p>
        </w:tc>
      </w:tr>
      <w:tr w:rsidR="00357034" w:rsidRPr="00F04BFD" w:rsidTr="00F50DFA">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50DFA">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50DFA">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F50DFA">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357034" w:rsidRPr="00F04BFD" w:rsidTr="00F50DFA">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67 tvartas paršavedžių</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306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0,00281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0,08852</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0,02377</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0,00027</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67 tvartas paršavedžių</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307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0,00281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0,08852</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0,00075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0,02377</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0,00027</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0,00230</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0,00758</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0,00233</w:t>
            </w:r>
          </w:p>
        </w:tc>
      </w:tr>
      <w:tr w:rsidR="00357034" w:rsidRPr="00F04BFD" w:rsidTr="00B2142C">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0,00052</w:t>
            </w:r>
          </w:p>
        </w:tc>
      </w:tr>
      <w:tr w:rsidR="00F50DFA" w:rsidRPr="00F04BFD" w:rsidTr="00B2142C">
        <w:trPr>
          <w:trHeight w:val="300"/>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jc w:val="center"/>
              <w:rPr>
                <w:sz w:val="20"/>
                <w:lang w:eastAsia="lt-LT"/>
              </w:rPr>
            </w:pPr>
            <w:r w:rsidRPr="00D817DE">
              <w:rPr>
                <w:sz w:val="20"/>
                <w:lang w:eastAsia="lt-LT"/>
              </w:rPr>
              <w:t>67 tvartas paršavedžių</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jc w:val="center"/>
              <w:rPr>
                <w:rFonts w:cs="Calibri"/>
                <w:b/>
                <w:bCs/>
                <w:sz w:val="20"/>
                <w:lang w:eastAsia="lt-LT"/>
              </w:rPr>
            </w:pPr>
            <w:r w:rsidRPr="00D817DE">
              <w:rPr>
                <w:rFonts w:cs="Calibri"/>
                <w:b/>
                <w:bCs/>
                <w:sz w:val="20"/>
                <w:lang w:eastAsia="lt-LT"/>
              </w:rPr>
              <w:t>308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0,00281</w:t>
            </w:r>
          </w:p>
        </w:tc>
        <w:tc>
          <w:tcPr>
            <w:tcW w:w="582"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0,08852</w:t>
            </w:r>
          </w:p>
        </w:tc>
      </w:tr>
      <w:tr w:rsidR="00F50DFA" w:rsidRPr="00F04BFD" w:rsidTr="00B2142C">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0,00075</w:t>
            </w:r>
          </w:p>
        </w:tc>
        <w:tc>
          <w:tcPr>
            <w:tcW w:w="582"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0,02377</w:t>
            </w:r>
          </w:p>
        </w:tc>
      </w:tr>
      <w:tr w:rsidR="00F50DFA" w:rsidRPr="00F04BFD" w:rsidTr="00B2142C">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0,00027</w:t>
            </w:r>
          </w:p>
        </w:tc>
      </w:tr>
      <w:tr w:rsidR="00F50DFA" w:rsidRPr="00F04BFD" w:rsidTr="00B2142C">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0,00230</w:t>
            </w:r>
          </w:p>
        </w:tc>
      </w:tr>
      <w:tr w:rsidR="00F50DFA" w:rsidRPr="00F04BFD" w:rsidTr="00B2142C">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0,00105</w:t>
            </w:r>
          </w:p>
        </w:tc>
        <w:tc>
          <w:tcPr>
            <w:tcW w:w="582"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0,00758</w:t>
            </w:r>
          </w:p>
        </w:tc>
      </w:tr>
      <w:tr w:rsidR="00F50DFA" w:rsidRPr="00F04BFD" w:rsidTr="00B2142C">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0,00032</w:t>
            </w:r>
          </w:p>
        </w:tc>
        <w:tc>
          <w:tcPr>
            <w:tcW w:w="582"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0,00233</w:t>
            </w:r>
          </w:p>
        </w:tc>
      </w:tr>
      <w:tr w:rsidR="00F50DFA" w:rsidRPr="00F04BFD" w:rsidTr="00B2142C">
        <w:trPr>
          <w:trHeight w:val="300"/>
        </w:trPr>
        <w:tc>
          <w:tcPr>
            <w:tcW w:w="881" w:type="pct"/>
            <w:vMerge/>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rPr>
                <w:sz w:val="20"/>
                <w:lang w:eastAsia="lt-LT"/>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50DFA" w:rsidRPr="00D817DE" w:rsidRDefault="00F50DFA"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F50DFA" w:rsidRPr="00D817DE" w:rsidRDefault="00F50DFA"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0,00007</w:t>
            </w:r>
          </w:p>
        </w:tc>
        <w:tc>
          <w:tcPr>
            <w:tcW w:w="582" w:type="pct"/>
            <w:tcBorders>
              <w:top w:val="nil"/>
              <w:left w:val="nil"/>
              <w:bottom w:val="single" w:sz="4" w:space="0" w:color="auto"/>
              <w:right w:val="single" w:sz="4" w:space="0" w:color="auto"/>
            </w:tcBorders>
            <w:shd w:val="clear" w:color="auto" w:fill="auto"/>
            <w:noWrap/>
            <w:vAlign w:val="center"/>
          </w:tcPr>
          <w:p w:rsidR="00F50DFA" w:rsidRPr="00D817DE" w:rsidRDefault="00F50DFA" w:rsidP="00E0791D">
            <w:pPr>
              <w:jc w:val="center"/>
              <w:rPr>
                <w:color w:val="000000"/>
                <w:sz w:val="20"/>
                <w:lang w:eastAsia="lt-LT"/>
              </w:rPr>
            </w:pPr>
            <w:r w:rsidRPr="00D817DE">
              <w:rPr>
                <w:color w:val="000000"/>
                <w:sz w:val="20"/>
                <w:lang w:eastAsia="lt-LT"/>
              </w:rPr>
              <w:t>0,00052</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sz w:val="20"/>
                <w:lang w:eastAsia="lt-LT"/>
              </w:rPr>
            </w:pPr>
            <w:r w:rsidRPr="00D817DE">
              <w:rPr>
                <w:rFonts w:cs="Calibri"/>
                <w:sz w:val="20"/>
                <w:lang w:eastAsia="lt-LT"/>
              </w:rPr>
              <w:t>Mėšlo laikymo talpa</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601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0,05328</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1,68035</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0,00180</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color w:val="000000"/>
                <w:sz w:val="20"/>
                <w:lang w:eastAsia="lt-LT"/>
              </w:rPr>
            </w:pPr>
            <w:r w:rsidRPr="00D817DE">
              <w:rPr>
                <w:color w:val="000000"/>
                <w:sz w:val="20"/>
                <w:lang w:eastAsia="lt-LT"/>
              </w:rPr>
              <w:t>Atvira lagūna</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602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0,00426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0,13443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color w:val="000000"/>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0,00018</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color w:val="000000"/>
                <w:sz w:val="20"/>
                <w:lang w:eastAsia="lt-LT"/>
              </w:rPr>
            </w:pPr>
            <w:r w:rsidRPr="00D817DE">
              <w:rPr>
                <w:color w:val="000000"/>
                <w:sz w:val="20"/>
                <w:lang w:eastAsia="lt-LT"/>
              </w:rPr>
              <w:t>Atvira lagūna</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603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0,00426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0,13443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color w:val="000000"/>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0,00018</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color w:val="000000"/>
                <w:sz w:val="20"/>
                <w:lang w:eastAsia="lt-LT"/>
              </w:rPr>
            </w:pPr>
            <w:r w:rsidRPr="00D817DE">
              <w:rPr>
                <w:color w:val="000000"/>
                <w:sz w:val="20"/>
                <w:lang w:eastAsia="lt-LT"/>
              </w:rPr>
              <w:t>Atvira lagūna</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604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0,00426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0,13443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color w:val="000000"/>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0,00018</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color w:val="000000"/>
                <w:sz w:val="20"/>
                <w:lang w:eastAsia="lt-LT"/>
              </w:rPr>
            </w:pPr>
            <w:r w:rsidRPr="00D817DE">
              <w:rPr>
                <w:color w:val="000000"/>
                <w:sz w:val="20"/>
                <w:lang w:eastAsia="lt-LT"/>
              </w:rPr>
              <w:t>Atvira lagūna</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605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0,00426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0,13443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color w:val="000000"/>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0,00018</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color w:val="000000"/>
                <w:sz w:val="20"/>
                <w:lang w:eastAsia="lt-LT"/>
              </w:rPr>
            </w:pPr>
            <w:r w:rsidRPr="00D817DE">
              <w:rPr>
                <w:color w:val="000000"/>
                <w:sz w:val="20"/>
                <w:lang w:eastAsia="lt-LT"/>
              </w:rPr>
              <w:t>Atvira lagūna</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606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0,00426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0,13443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color w:val="000000"/>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0,00018</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color w:val="000000"/>
                <w:sz w:val="20"/>
                <w:lang w:eastAsia="lt-LT"/>
              </w:rPr>
            </w:pPr>
            <w:r w:rsidRPr="00D817DE">
              <w:rPr>
                <w:color w:val="000000"/>
                <w:sz w:val="20"/>
                <w:lang w:eastAsia="lt-LT"/>
              </w:rPr>
              <w:t>Atvira lagūna</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607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0,00426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0,13443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color w:val="000000"/>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0,00018</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color w:val="000000"/>
                <w:sz w:val="20"/>
                <w:lang w:eastAsia="lt-LT"/>
              </w:rPr>
            </w:pPr>
            <w:r w:rsidRPr="00D817DE">
              <w:rPr>
                <w:color w:val="000000"/>
                <w:sz w:val="20"/>
                <w:lang w:eastAsia="lt-LT"/>
              </w:rPr>
              <w:t>Atvira lagūna</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608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0,00426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0,13443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color w:val="000000"/>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0,00018</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color w:val="000000"/>
                <w:sz w:val="20"/>
                <w:lang w:eastAsia="lt-LT"/>
              </w:rPr>
            </w:pPr>
            <w:r w:rsidRPr="00D817DE">
              <w:rPr>
                <w:color w:val="000000"/>
                <w:sz w:val="20"/>
                <w:lang w:eastAsia="lt-LT"/>
              </w:rPr>
              <w:t>Atvira lagūna</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609</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0,00426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0,13443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color w:val="000000"/>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0,00018</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color w:val="000000"/>
                <w:sz w:val="20"/>
                <w:lang w:eastAsia="lt-LT"/>
              </w:rPr>
            </w:pPr>
            <w:r w:rsidRPr="00D817DE">
              <w:rPr>
                <w:color w:val="000000"/>
                <w:sz w:val="20"/>
                <w:lang w:eastAsia="lt-LT"/>
              </w:rPr>
              <w:t>Atvira lagūna</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610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0,00426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0,13443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color w:val="000000"/>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0,00018</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color w:val="000000"/>
                <w:sz w:val="20"/>
                <w:lang w:eastAsia="lt-LT"/>
              </w:rPr>
            </w:pPr>
            <w:r w:rsidRPr="00D817DE">
              <w:rPr>
                <w:color w:val="000000"/>
                <w:sz w:val="20"/>
                <w:lang w:eastAsia="lt-LT"/>
              </w:rPr>
              <w:t>Atvira lagūna</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611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0,00426</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0,13443</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color w:val="000000"/>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0,00018</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sz w:val="20"/>
                <w:lang w:eastAsia="lt-LT"/>
              </w:rPr>
            </w:pPr>
            <w:r w:rsidRPr="00D817DE">
              <w:rPr>
                <w:rFonts w:cs="Calibri"/>
                <w:sz w:val="20"/>
                <w:lang w:eastAsia="lt-LT"/>
              </w:rPr>
              <w:t>Tręšiami laukai</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614</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17,8895</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0,02773</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color w:val="000000"/>
                <w:sz w:val="20"/>
                <w:lang w:eastAsia="lt-LT"/>
              </w:rPr>
            </w:pPr>
            <w:r w:rsidRPr="00D817DE">
              <w:rPr>
                <w:color w:val="000000"/>
                <w:sz w:val="20"/>
                <w:lang w:eastAsia="lt-LT"/>
              </w:rPr>
              <w:t>Dengta lagūna</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617</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0,00171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0,05377</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color w:val="000000"/>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0,00000</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color w:val="000000"/>
                <w:sz w:val="20"/>
                <w:lang w:eastAsia="lt-LT"/>
              </w:rPr>
            </w:pPr>
            <w:r w:rsidRPr="00D817DE">
              <w:rPr>
                <w:color w:val="000000"/>
                <w:sz w:val="20"/>
                <w:lang w:eastAsia="lt-LT"/>
              </w:rPr>
              <w:t>Dengta lagūna</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618</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amoniakas</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134</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0,00171</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0,05377</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color w:val="000000"/>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0,000002</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0,00007</w:t>
            </w:r>
          </w:p>
        </w:tc>
      </w:tr>
      <w:tr w:rsidR="00EB154F" w:rsidRPr="00F04BFD" w:rsidTr="00E0791D">
        <w:trPr>
          <w:trHeight w:val="300"/>
        </w:trPr>
        <w:tc>
          <w:tcPr>
            <w:tcW w:w="881" w:type="pc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Grūdų malūnas</w:t>
            </w:r>
          </w:p>
        </w:tc>
        <w:tc>
          <w:tcPr>
            <w:tcW w:w="624" w:type="pc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310</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0,00330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0,06940</w:t>
            </w:r>
          </w:p>
        </w:tc>
      </w:tr>
      <w:tr w:rsidR="00EB154F" w:rsidRPr="00F04BFD" w:rsidTr="00E0791D">
        <w:trPr>
          <w:trHeight w:val="300"/>
        </w:trPr>
        <w:tc>
          <w:tcPr>
            <w:tcW w:w="881" w:type="pc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Grūdų malūnas</w:t>
            </w:r>
          </w:p>
        </w:tc>
        <w:tc>
          <w:tcPr>
            <w:tcW w:w="624" w:type="pc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311</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0,00330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0,06940</w:t>
            </w:r>
          </w:p>
        </w:tc>
      </w:tr>
      <w:tr w:rsidR="00EB154F" w:rsidRPr="00F04BFD" w:rsidTr="00E0791D">
        <w:trPr>
          <w:trHeight w:val="300"/>
        </w:trPr>
        <w:tc>
          <w:tcPr>
            <w:tcW w:w="881" w:type="pc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Grūdų valomoji</w:t>
            </w:r>
          </w:p>
        </w:tc>
        <w:tc>
          <w:tcPr>
            <w:tcW w:w="624" w:type="pc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312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0,37830</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0,86751</w:t>
            </w:r>
          </w:p>
        </w:tc>
      </w:tr>
      <w:tr w:rsidR="00EB154F" w:rsidRPr="00F04BFD" w:rsidTr="00E0791D">
        <w:trPr>
          <w:trHeight w:val="300"/>
        </w:trPr>
        <w:tc>
          <w:tcPr>
            <w:tcW w:w="881" w:type="pc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rFonts w:cs="Calibri"/>
                <w:sz w:val="20"/>
                <w:lang w:eastAsia="lt-LT"/>
              </w:rPr>
            </w:pPr>
            <w:r w:rsidRPr="00D817DE">
              <w:rPr>
                <w:rFonts w:cs="Calibri"/>
                <w:sz w:val="20"/>
                <w:lang w:eastAsia="lt-LT"/>
              </w:rPr>
              <w:t>Grūdų priėmimo duobė</w:t>
            </w:r>
          </w:p>
        </w:tc>
        <w:tc>
          <w:tcPr>
            <w:tcW w:w="624" w:type="pc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615</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rFonts w:cs="Calibri"/>
                <w:sz w:val="20"/>
                <w:lang w:eastAsia="lt-LT"/>
              </w:rPr>
            </w:pPr>
            <w:r w:rsidRPr="00D817DE">
              <w:rPr>
                <w:rFonts w:cs="Calibri"/>
                <w:sz w:val="20"/>
                <w:lang w:eastAsia="lt-LT"/>
              </w:rPr>
              <w:t>kietosios dalelės (C)</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i/>
                <w:iCs/>
                <w:sz w:val="20"/>
                <w:lang w:eastAsia="lt-LT"/>
              </w:rPr>
            </w:pPr>
            <w:r w:rsidRPr="00D817DE">
              <w:rPr>
                <w:rFonts w:cs="Calibri"/>
                <w:i/>
                <w:iCs/>
                <w:sz w:val="20"/>
                <w:lang w:eastAsia="lt-LT"/>
              </w:rPr>
              <w:t>4281</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0,90791</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2,08202</w:t>
            </w:r>
          </w:p>
        </w:tc>
      </w:tr>
      <w:tr w:rsidR="00357034"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sz w:val="20"/>
                <w:lang w:eastAsia="lt-LT"/>
              </w:rPr>
            </w:pPr>
            <w:r w:rsidRPr="00D817DE">
              <w:rPr>
                <w:sz w:val="20"/>
                <w:lang w:eastAsia="lt-LT"/>
              </w:rPr>
              <w:t>Kieto kuro katilas FAUST E21-3 (0,4 MW)</w:t>
            </w:r>
          </w:p>
        </w:tc>
        <w:tc>
          <w:tcPr>
            <w:tcW w:w="624" w:type="pct"/>
            <w:vMerge w:val="restart"/>
            <w:tcBorders>
              <w:top w:val="single" w:sz="4" w:space="0" w:color="auto"/>
              <w:left w:val="single" w:sz="4" w:space="0" w:color="auto"/>
              <w:right w:val="single" w:sz="4" w:space="0" w:color="auto"/>
            </w:tcBorders>
            <w:vAlign w:val="center"/>
          </w:tcPr>
          <w:p w:rsidR="00357034" w:rsidRPr="00D817DE" w:rsidRDefault="00357034" w:rsidP="00E0791D">
            <w:pPr>
              <w:jc w:val="center"/>
              <w:rPr>
                <w:rFonts w:cs="Calibri"/>
                <w:b/>
                <w:bCs/>
                <w:sz w:val="20"/>
                <w:lang w:eastAsia="lt-LT"/>
              </w:rPr>
            </w:pPr>
            <w:r w:rsidRPr="00D817DE">
              <w:rPr>
                <w:rFonts w:cs="Calibri"/>
                <w:b/>
                <w:bCs/>
                <w:sz w:val="20"/>
                <w:lang w:eastAsia="lt-LT"/>
              </w:rPr>
              <w:t>313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anglies monoksidas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177</w:t>
            </w:r>
          </w:p>
        </w:tc>
        <w:tc>
          <w:tcPr>
            <w:tcW w:w="581" w:type="pct"/>
            <w:tcBorders>
              <w:top w:val="nil"/>
              <w:left w:val="nil"/>
              <w:bottom w:val="single" w:sz="4" w:space="0" w:color="auto"/>
              <w:right w:val="single" w:sz="4" w:space="0" w:color="auto"/>
            </w:tcBorders>
            <w:shd w:val="clear" w:color="auto" w:fill="auto"/>
            <w:noWrap/>
            <w:vAlign w:val="center"/>
          </w:tcPr>
          <w:p w:rsidR="00357034" w:rsidRPr="00F76DA1" w:rsidRDefault="00357034" w:rsidP="00E0791D">
            <w:pPr>
              <w:jc w:val="center"/>
              <w:rPr>
                <w:rFonts w:cs="Calibri"/>
                <w:sz w:val="20"/>
                <w:lang w:eastAsia="lt-LT"/>
              </w:rPr>
            </w:pPr>
            <w:r w:rsidRPr="00F76DA1">
              <w:rPr>
                <w:rFonts w:cs="Calibri"/>
                <w:sz w:val="20"/>
                <w:lang w:eastAsia="lt-LT"/>
              </w:rPr>
              <w:t>-</w:t>
            </w:r>
          </w:p>
        </w:tc>
        <w:tc>
          <w:tcPr>
            <w:tcW w:w="595" w:type="pct"/>
            <w:tcBorders>
              <w:top w:val="nil"/>
              <w:left w:val="nil"/>
              <w:bottom w:val="single" w:sz="4" w:space="0" w:color="auto"/>
              <w:right w:val="single" w:sz="4" w:space="0" w:color="auto"/>
            </w:tcBorders>
            <w:shd w:val="clear" w:color="auto" w:fill="auto"/>
            <w:noWrap/>
            <w:vAlign w:val="center"/>
          </w:tcPr>
          <w:p w:rsidR="00357034" w:rsidRPr="00F76DA1" w:rsidRDefault="00357034" w:rsidP="00E0791D">
            <w:pPr>
              <w:jc w:val="center"/>
              <w:rPr>
                <w:color w:val="000000"/>
                <w:sz w:val="20"/>
                <w:lang w:eastAsia="lt-LT"/>
              </w:rPr>
            </w:pPr>
            <w:r w:rsidRPr="00F76DA1">
              <w:rPr>
                <w:color w:val="000000"/>
                <w:sz w:val="20"/>
                <w:lang w:eastAsia="lt-LT"/>
              </w:rPr>
              <w:t>-</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9,21690</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azoto oksidai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250</w:t>
            </w:r>
          </w:p>
        </w:tc>
        <w:tc>
          <w:tcPr>
            <w:tcW w:w="581" w:type="pct"/>
            <w:tcBorders>
              <w:top w:val="nil"/>
              <w:left w:val="nil"/>
              <w:bottom w:val="single" w:sz="4" w:space="0" w:color="auto"/>
              <w:right w:val="single" w:sz="4" w:space="0" w:color="auto"/>
            </w:tcBorders>
            <w:shd w:val="clear" w:color="auto" w:fill="auto"/>
            <w:noWrap/>
            <w:vAlign w:val="center"/>
          </w:tcPr>
          <w:p w:rsidR="00357034" w:rsidRPr="00371C88" w:rsidRDefault="00357034" w:rsidP="00E0791D">
            <w:pPr>
              <w:jc w:val="center"/>
              <w:rPr>
                <w:rFonts w:cs="Calibri"/>
                <w:sz w:val="20"/>
                <w:lang w:eastAsia="lt-LT"/>
              </w:rPr>
            </w:pPr>
            <w:r w:rsidRPr="00371C88">
              <w:rPr>
                <w:rFonts w:cs="Calibri"/>
                <w:sz w:val="20"/>
                <w:lang w:eastAsia="lt-LT"/>
              </w:rPr>
              <w:t>mg/Nm</w:t>
            </w:r>
            <w:r w:rsidRPr="00371C88">
              <w:rPr>
                <w:rFonts w:cs="Calibri"/>
                <w:sz w:val="20"/>
                <w:vertAlign w:val="superscript"/>
                <w:lang w:eastAsia="lt-LT"/>
              </w:rPr>
              <w:t>3</w:t>
            </w:r>
          </w:p>
        </w:tc>
        <w:tc>
          <w:tcPr>
            <w:tcW w:w="595" w:type="pct"/>
            <w:tcBorders>
              <w:top w:val="nil"/>
              <w:left w:val="nil"/>
              <w:bottom w:val="single" w:sz="4" w:space="0" w:color="auto"/>
              <w:right w:val="single" w:sz="4" w:space="0" w:color="auto"/>
            </w:tcBorders>
            <w:shd w:val="clear" w:color="auto" w:fill="auto"/>
            <w:noWrap/>
            <w:vAlign w:val="center"/>
          </w:tcPr>
          <w:p w:rsidR="00357034" w:rsidRPr="00371C88" w:rsidRDefault="00357034" w:rsidP="00E0791D">
            <w:pPr>
              <w:jc w:val="center"/>
              <w:rPr>
                <w:color w:val="000000"/>
                <w:sz w:val="20"/>
                <w:lang w:eastAsia="lt-LT"/>
              </w:rPr>
            </w:pPr>
            <w:r w:rsidRPr="00371C88">
              <w:rPr>
                <w:color w:val="000000"/>
                <w:sz w:val="20"/>
                <w:lang w:eastAsia="lt-LT"/>
              </w:rPr>
              <w:t>750</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1,47147</w:t>
            </w:r>
          </w:p>
        </w:tc>
      </w:tr>
      <w:tr w:rsidR="00357034" w:rsidRPr="00F04BFD" w:rsidTr="00F618B8">
        <w:trPr>
          <w:trHeight w:val="300"/>
        </w:trPr>
        <w:tc>
          <w:tcPr>
            <w:tcW w:w="881" w:type="pct"/>
            <w:vMerge/>
            <w:tcBorders>
              <w:left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sieros dioksidas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1753</w:t>
            </w:r>
          </w:p>
        </w:tc>
        <w:tc>
          <w:tcPr>
            <w:tcW w:w="581" w:type="pct"/>
            <w:tcBorders>
              <w:top w:val="nil"/>
              <w:left w:val="nil"/>
              <w:bottom w:val="single" w:sz="4" w:space="0" w:color="auto"/>
              <w:right w:val="single" w:sz="4" w:space="0" w:color="auto"/>
            </w:tcBorders>
            <w:shd w:val="clear" w:color="auto" w:fill="auto"/>
            <w:noWrap/>
            <w:vAlign w:val="center"/>
          </w:tcPr>
          <w:p w:rsidR="00357034" w:rsidRPr="00371C88" w:rsidRDefault="00357034" w:rsidP="00E0791D">
            <w:pPr>
              <w:jc w:val="center"/>
              <w:rPr>
                <w:rFonts w:cs="Calibri"/>
                <w:sz w:val="20"/>
                <w:lang w:eastAsia="lt-LT"/>
              </w:rPr>
            </w:pPr>
            <w:r w:rsidRPr="00371C88">
              <w:rPr>
                <w:rFonts w:cs="Calibri"/>
                <w:sz w:val="20"/>
                <w:lang w:eastAsia="lt-LT"/>
              </w:rPr>
              <w:t>mg/Nm</w:t>
            </w:r>
            <w:r w:rsidRPr="00371C88">
              <w:rPr>
                <w:rFonts w:cs="Calibri"/>
                <w:sz w:val="20"/>
                <w:vertAlign w:val="superscript"/>
                <w:lang w:eastAsia="lt-LT"/>
              </w:rPr>
              <w:t>3</w:t>
            </w:r>
          </w:p>
        </w:tc>
        <w:tc>
          <w:tcPr>
            <w:tcW w:w="595" w:type="pct"/>
            <w:tcBorders>
              <w:top w:val="nil"/>
              <w:left w:val="nil"/>
              <w:bottom w:val="single" w:sz="4" w:space="0" w:color="auto"/>
              <w:right w:val="single" w:sz="4" w:space="0" w:color="auto"/>
            </w:tcBorders>
            <w:shd w:val="clear" w:color="auto" w:fill="auto"/>
            <w:noWrap/>
            <w:vAlign w:val="center"/>
          </w:tcPr>
          <w:p w:rsidR="00357034" w:rsidRPr="00371C88" w:rsidRDefault="00357034" w:rsidP="00E0791D">
            <w:pPr>
              <w:jc w:val="center"/>
              <w:rPr>
                <w:color w:val="000000"/>
                <w:sz w:val="20"/>
                <w:lang w:eastAsia="lt-LT"/>
              </w:rPr>
            </w:pPr>
            <w:r w:rsidRPr="00371C88">
              <w:rPr>
                <w:color w:val="000000"/>
                <w:sz w:val="20"/>
                <w:lang w:eastAsia="lt-LT"/>
              </w:rPr>
              <w:t>2000</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0,17787</w:t>
            </w:r>
          </w:p>
        </w:tc>
      </w:tr>
      <w:tr w:rsidR="00357034" w:rsidRPr="00F04BFD" w:rsidTr="00F618B8">
        <w:trPr>
          <w:trHeight w:val="300"/>
        </w:trPr>
        <w:tc>
          <w:tcPr>
            <w:tcW w:w="881" w:type="pct"/>
            <w:vMerge/>
            <w:tcBorders>
              <w:left w:val="single" w:sz="4" w:space="0" w:color="auto"/>
              <w:bottom w:val="single" w:sz="4" w:space="0" w:color="auto"/>
              <w:right w:val="single" w:sz="4" w:space="0" w:color="auto"/>
            </w:tcBorders>
            <w:vAlign w:val="center"/>
          </w:tcPr>
          <w:p w:rsidR="00357034" w:rsidRPr="00D817DE" w:rsidRDefault="00357034"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357034" w:rsidRPr="00D817DE" w:rsidRDefault="00357034"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rPr>
                <w:rFonts w:cs="Calibri"/>
                <w:sz w:val="20"/>
                <w:lang w:eastAsia="lt-LT"/>
              </w:rPr>
            </w:pPr>
            <w:r w:rsidRPr="00D817DE">
              <w:rPr>
                <w:rFonts w:cs="Calibri"/>
                <w:sz w:val="20"/>
                <w:lang w:eastAsia="lt-LT"/>
              </w:rPr>
              <w:t>kietosios dalelės (A)</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357034" w:rsidRPr="00D817DE" w:rsidRDefault="00357034" w:rsidP="00E0791D">
            <w:pPr>
              <w:jc w:val="center"/>
              <w:rPr>
                <w:rFonts w:cs="Calibri"/>
                <w:i/>
                <w:iCs/>
                <w:sz w:val="20"/>
                <w:lang w:eastAsia="lt-LT"/>
              </w:rPr>
            </w:pPr>
            <w:r w:rsidRPr="00D817DE">
              <w:rPr>
                <w:rFonts w:cs="Calibri"/>
                <w:i/>
                <w:iCs/>
                <w:sz w:val="20"/>
                <w:lang w:eastAsia="lt-LT"/>
              </w:rPr>
              <w:t>6493</w:t>
            </w:r>
          </w:p>
        </w:tc>
        <w:tc>
          <w:tcPr>
            <w:tcW w:w="581" w:type="pct"/>
            <w:tcBorders>
              <w:top w:val="nil"/>
              <w:left w:val="nil"/>
              <w:bottom w:val="single" w:sz="4" w:space="0" w:color="auto"/>
              <w:right w:val="single" w:sz="4" w:space="0" w:color="auto"/>
            </w:tcBorders>
            <w:shd w:val="clear" w:color="auto" w:fill="auto"/>
            <w:noWrap/>
            <w:vAlign w:val="center"/>
          </w:tcPr>
          <w:p w:rsidR="00357034" w:rsidRPr="00371C88" w:rsidRDefault="00357034" w:rsidP="00E0791D">
            <w:pPr>
              <w:jc w:val="center"/>
              <w:rPr>
                <w:rFonts w:cs="Calibri"/>
                <w:sz w:val="20"/>
                <w:lang w:eastAsia="lt-LT"/>
              </w:rPr>
            </w:pPr>
            <w:r w:rsidRPr="00371C88">
              <w:rPr>
                <w:rFonts w:cs="Calibri"/>
                <w:sz w:val="20"/>
                <w:lang w:eastAsia="lt-LT"/>
              </w:rPr>
              <w:t>mg/Nm</w:t>
            </w:r>
            <w:r w:rsidRPr="00371C88">
              <w:rPr>
                <w:rFonts w:cs="Calibri"/>
                <w:sz w:val="20"/>
                <w:vertAlign w:val="superscript"/>
                <w:lang w:eastAsia="lt-LT"/>
              </w:rPr>
              <w:t>3</w:t>
            </w:r>
          </w:p>
        </w:tc>
        <w:tc>
          <w:tcPr>
            <w:tcW w:w="595" w:type="pct"/>
            <w:tcBorders>
              <w:top w:val="nil"/>
              <w:left w:val="nil"/>
              <w:bottom w:val="single" w:sz="4" w:space="0" w:color="auto"/>
              <w:right w:val="single" w:sz="4" w:space="0" w:color="auto"/>
            </w:tcBorders>
            <w:shd w:val="clear" w:color="auto" w:fill="auto"/>
            <w:noWrap/>
            <w:vAlign w:val="center"/>
          </w:tcPr>
          <w:p w:rsidR="00357034" w:rsidRPr="00371C88" w:rsidRDefault="00357034" w:rsidP="00E0791D">
            <w:pPr>
              <w:jc w:val="center"/>
              <w:rPr>
                <w:color w:val="000000"/>
                <w:sz w:val="20"/>
                <w:lang w:eastAsia="lt-LT"/>
              </w:rPr>
            </w:pPr>
            <w:r w:rsidRPr="00371C88">
              <w:rPr>
                <w:color w:val="000000"/>
                <w:sz w:val="20"/>
                <w:lang w:eastAsia="lt-LT"/>
              </w:rPr>
              <w:t>800</w:t>
            </w:r>
          </w:p>
        </w:tc>
        <w:tc>
          <w:tcPr>
            <w:tcW w:w="582" w:type="pct"/>
            <w:tcBorders>
              <w:top w:val="nil"/>
              <w:left w:val="nil"/>
              <w:bottom w:val="single" w:sz="4" w:space="0" w:color="auto"/>
              <w:right w:val="single" w:sz="4" w:space="0" w:color="auto"/>
            </w:tcBorders>
            <w:shd w:val="clear" w:color="auto" w:fill="auto"/>
            <w:noWrap/>
            <w:vAlign w:val="center"/>
          </w:tcPr>
          <w:p w:rsidR="00357034" w:rsidRPr="00D817DE" w:rsidRDefault="00357034" w:rsidP="00E0791D">
            <w:pPr>
              <w:jc w:val="center"/>
              <w:rPr>
                <w:color w:val="000000"/>
                <w:sz w:val="20"/>
                <w:lang w:eastAsia="lt-LT"/>
              </w:rPr>
            </w:pPr>
            <w:r w:rsidRPr="00D817DE">
              <w:rPr>
                <w:color w:val="000000"/>
                <w:sz w:val="20"/>
                <w:lang w:eastAsia="lt-LT"/>
              </w:rPr>
              <w:t>2,74890</w:t>
            </w:r>
          </w:p>
        </w:tc>
      </w:tr>
      <w:tr w:rsidR="00EB154F" w:rsidRPr="00F04BFD" w:rsidTr="00E0791D">
        <w:trPr>
          <w:trHeight w:val="300"/>
        </w:trPr>
        <w:tc>
          <w:tcPr>
            <w:tcW w:w="881" w:type="pc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Degalinė (dyzelinio kuro talpyklos)</w:t>
            </w:r>
          </w:p>
        </w:tc>
        <w:tc>
          <w:tcPr>
            <w:tcW w:w="624" w:type="pc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612</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0,00001</w:t>
            </w:r>
          </w:p>
        </w:tc>
      </w:tr>
      <w:tr w:rsidR="00EB154F" w:rsidRPr="00F04BFD" w:rsidTr="00E0791D">
        <w:trPr>
          <w:trHeight w:val="300"/>
        </w:trPr>
        <w:tc>
          <w:tcPr>
            <w:tcW w:w="881" w:type="pc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sz w:val="20"/>
                <w:lang w:eastAsia="lt-LT"/>
              </w:rPr>
            </w:pPr>
            <w:r w:rsidRPr="00D817DE">
              <w:rPr>
                <w:sz w:val="20"/>
                <w:lang w:eastAsia="lt-LT"/>
              </w:rPr>
              <w:t>Degalinė (dyzelinio kuro talpyklos)</w:t>
            </w:r>
          </w:p>
        </w:tc>
        <w:tc>
          <w:tcPr>
            <w:tcW w:w="624" w:type="pct"/>
            <w:tcBorders>
              <w:top w:val="single" w:sz="4" w:space="0" w:color="auto"/>
              <w:left w:val="single" w:sz="4" w:space="0" w:color="auto"/>
              <w:bottom w:val="single" w:sz="4" w:space="0" w:color="auto"/>
              <w:right w:val="single" w:sz="4" w:space="0" w:color="auto"/>
            </w:tcBorders>
            <w:vAlign w:val="center"/>
          </w:tcPr>
          <w:p w:rsidR="00EB154F" w:rsidRPr="00D817DE" w:rsidRDefault="00EB154F" w:rsidP="00E0791D">
            <w:pPr>
              <w:jc w:val="center"/>
              <w:rPr>
                <w:rFonts w:cs="Calibri"/>
                <w:b/>
                <w:bCs/>
                <w:sz w:val="20"/>
                <w:lang w:eastAsia="lt-LT"/>
              </w:rPr>
            </w:pPr>
            <w:r w:rsidRPr="00D817DE">
              <w:rPr>
                <w:rFonts w:cs="Calibri"/>
                <w:b/>
                <w:bCs/>
                <w:sz w:val="20"/>
                <w:lang w:eastAsia="lt-LT"/>
              </w:rPr>
              <w:t>613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rPr>
                <w:color w:val="000000"/>
                <w:sz w:val="20"/>
                <w:lang w:eastAsia="lt-LT"/>
              </w:rPr>
            </w:pPr>
            <w:r w:rsidRPr="00D817DE">
              <w:rPr>
                <w:color w:val="000000"/>
                <w:sz w:val="20"/>
                <w:lang w:eastAsia="lt-LT"/>
              </w:rPr>
              <w:t>LOJ</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EB154F" w:rsidRPr="00D817DE" w:rsidRDefault="00EB154F" w:rsidP="00E0791D">
            <w:pPr>
              <w:jc w:val="center"/>
              <w:rPr>
                <w:i/>
                <w:iCs/>
                <w:color w:val="000000"/>
                <w:sz w:val="20"/>
                <w:lang w:eastAsia="lt-LT"/>
              </w:rPr>
            </w:pPr>
            <w:r w:rsidRPr="00D817DE">
              <w:rPr>
                <w:i/>
                <w:iCs/>
                <w:color w:val="000000"/>
                <w:sz w:val="20"/>
                <w:lang w:eastAsia="lt-LT"/>
              </w:rPr>
              <w:t>308</w:t>
            </w:r>
          </w:p>
        </w:tc>
        <w:tc>
          <w:tcPr>
            <w:tcW w:w="581"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0,00125</w:t>
            </w:r>
          </w:p>
        </w:tc>
        <w:tc>
          <w:tcPr>
            <w:tcW w:w="582" w:type="pct"/>
            <w:tcBorders>
              <w:top w:val="nil"/>
              <w:left w:val="nil"/>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r w:rsidRPr="00D817DE">
              <w:rPr>
                <w:color w:val="000000"/>
                <w:sz w:val="20"/>
                <w:lang w:eastAsia="lt-LT"/>
              </w:rPr>
              <w:t>0,00003</w:t>
            </w:r>
          </w:p>
        </w:tc>
      </w:tr>
      <w:tr w:rsidR="004F76F6" w:rsidRPr="00F04BFD" w:rsidTr="00F618B8">
        <w:trPr>
          <w:trHeight w:val="300"/>
        </w:trPr>
        <w:tc>
          <w:tcPr>
            <w:tcW w:w="881" w:type="pct"/>
            <w:vMerge w:val="restart"/>
            <w:tcBorders>
              <w:top w:val="single" w:sz="4" w:space="0" w:color="auto"/>
              <w:left w:val="single" w:sz="4" w:space="0" w:color="auto"/>
              <w:right w:val="single" w:sz="4" w:space="0" w:color="auto"/>
            </w:tcBorders>
            <w:vAlign w:val="center"/>
          </w:tcPr>
          <w:p w:rsidR="004F76F6" w:rsidRPr="00D817DE" w:rsidRDefault="004F76F6" w:rsidP="00E0791D">
            <w:pPr>
              <w:jc w:val="center"/>
              <w:rPr>
                <w:sz w:val="20"/>
                <w:lang w:eastAsia="lt-LT"/>
              </w:rPr>
            </w:pPr>
            <w:proofErr w:type="spellStart"/>
            <w:r w:rsidRPr="00D817DE">
              <w:rPr>
                <w:sz w:val="20"/>
                <w:lang w:eastAsia="lt-LT"/>
              </w:rPr>
              <w:t>El.suvirinimo</w:t>
            </w:r>
            <w:proofErr w:type="spellEnd"/>
            <w:r w:rsidRPr="00D817DE">
              <w:rPr>
                <w:sz w:val="20"/>
                <w:lang w:eastAsia="lt-LT"/>
              </w:rPr>
              <w:t xml:space="preserve"> aparatas</w:t>
            </w:r>
          </w:p>
        </w:tc>
        <w:tc>
          <w:tcPr>
            <w:tcW w:w="624" w:type="pct"/>
            <w:vMerge w:val="restart"/>
            <w:tcBorders>
              <w:top w:val="single" w:sz="4" w:space="0" w:color="auto"/>
              <w:left w:val="single" w:sz="4" w:space="0" w:color="auto"/>
              <w:right w:val="single" w:sz="4" w:space="0" w:color="auto"/>
            </w:tcBorders>
            <w:vAlign w:val="center"/>
          </w:tcPr>
          <w:p w:rsidR="004F76F6" w:rsidRPr="00D817DE" w:rsidRDefault="004F76F6" w:rsidP="00E0791D">
            <w:pPr>
              <w:jc w:val="center"/>
              <w:rPr>
                <w:rFonts w:cs="Calibri"/>
                <w:b/>
                <w:bCs/>
                <w:sz w:val="20"/>
                <w:lang w:eastAsia="lt-LT"/>
              </w:rPr>
            </w:pPr>
            <w:r w:rsidRPr="00D817DE">
              <w:rPr>
                <w:rFonts w:cs="Calibri"/>
                <w:b/>
                <w:bCs/>
                <w:sz w:val="20"/>
                <w:lang w:eastAsia="lt-LT"/>
              </w:rPr>
              <w:t>616</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F76F6" w:rsidRPr="00D817DE" w:rsidRDefault="004F76F6" w:rsidP="00E0791D">
            <w:pPr>
              <w:rPr>
                <w:rFonts w:cs="Calibri"/>
                <w:sz w:val="20"/>
                <w:lang w:eastAsia="lt-LT"/>
              </w:rPr>
            </w:pPr>
            <w:r w:rsidRPr="00D817DE">
              <w:rPr>
                <w:rFonts w:cs="Calibri"/>
                <w:sz w:val="20"/>
                <w:lang w:eastAsia="lt-LT"/>
              </w:rPr>
              <w:t>geležis ir jos junginiai</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F76F6" w:rsidRPr="00D817DE" w:rsidRDefault="004F76F6" w:rsidP="00E0791D">
            <w:pPr>
              <w:jc w:val="center"/>
              <w:rPr>
                <w:rFonts w:cs="Calibri"/>
                <w:i/>
                <w:iCs/>
                <w:sz w:val="20"/>
                <w:lang w:eastAsia="lt-LT"/>
              </w:rPr>
            </w:pPr>
            <w:r w:rsidRPr="00D817DE">
              <w:rPr>
                <w:rFonts w:cs="Calibri"/>
                <w:i/>
                <w:iCs/>
                <w:sz w:val="20"/>
                <w:lang w:eastAsia="lt-LT"/>
              </w:rPr>
              <w:t>3113</w:t>
            </w:r>
          </w:p>
        </w:tc>
        <w:tc>
          <w:tcPr>
            <w:tcW w:w="581" w:type="pct"/>
            <w:tcBorders>
              <w:top w:val="nil"/>
              <w:left w:val="nil"/>
              <w:bottom w:val="single" w:sz="4" w:space="0" w:color="auto"/>
              <w:right w:val="single" w:sz="4" w:space="0" w:color="auto"/>
            </w:tcBorders>
            <w:shd w:val="clear" w:color="auto" w:fill="auto"/>
            <w:noWrap/>
            <w:vAlign w:val="center"/>
          </w:tcPr>
          <w:p w:rsidR="004F76F6" w:rsidRPr="00D817DE" w:rsidRDefault="004F76F6"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F76F6" w:rsidRPr="00D817DE" w:rsidRDefault="004F76F6" w:rsidP="00E0791D">
            <w:pPr>
              <w:jc w:val="center"/>
              <w:rPr>
                <w:color w:val="000000"/>
                <w:sz w:val="20"/>
                <w:lang w:eastAsia="lt-LT"/>
              </w:rPr>
            </w:pPr>
            <w:r w:rsidRPr="00D817DE">
              <w:rPr>
                <w:color w:val="000000"/>
                <w:sz w:val="20"/>
                <w:lang w:eastAsia="lt-LT"/>
              </w:rPr>
              <w:t>0,00094</w:t>
            </w:r>
          </w:p>
        </w:tc>
        <w:tc>
          <w:tcPr>
            <w:tcW w:w="582" w:type="pct"/>
            <w:tcBorders>
              <w:top w:val="nil"/>
              <w:left w:val="nil"/>
              <w:bottom w:val="single" w:sz="4" w:space="0" w:color="auto"/>
              <w:right w:val="single" w:sz="4" w:space="0" w:color="auto"/>
            </w:tcBorders>
            <w:shd w:val="clear" w:color="auto" w:fill="auto"/>
            <w:noWrap/>
            <w:vAlign w:val="center"/>
          </w:tcPr>
          <w:p w:rsidR="004F76F6" w:rsidRPr="00D817DE" w:rsidRDefault="004F76F6" w:rsidP="00E0791D">
            <w:pPr>
              <w:jc w:val="center"/>
              <w:rPr>
                <w:color w:val="000000"/>
                <w:sz w:val="20"/>
                <w:lang w:eastAsia="lt-LT"/>
              </w:rPr>
            </w:pPr>
            <w:r w:rsidRPr="00D817DE">
              <w:rPr>
                <w:color w:val="000000"/>
                <w:sz w:val="20"/>
                <w:lang w:eastAsia="lt-LT"/>
              </w:rPr>
              <w:t>0,00108</w:t>
            </w:r>
          </w:p>
        </w:tc>
      </w:tr>
      <w:tr w:rsidR="004F76F6" w:rsidRPr="00F04BFD" w:rsidTr="004F76F6">
        <w:trPr>
          <w:trHeight w:val="300"/>
        </w:trPr>
        <w:tc>
          <w:tcPr>
            <w:tcW w:w="881" w:type="pct"/>
            <w:vMerge/>
            <w:tcBorders>
              <w:left w:val="single" w:sz="4" w:space="0" w:color="auto"/>
              <w:bottom w:val="single" w:sz="4" w:space="0" w:color="auto"/>
              <w:right w:val="single" w:sz="4" w:space="0" w:color="auto"/>
            </w:tcBorders>
            <w:vAlign w:val="center"/>
          </w:tcPr>
          <w:p w:rsidR="004F76F6" w:rsidRPr="00D817DE" w:rsidRDefault="004F76F6" w:rsidP="00E0791D">
            <w:pPr>
              <w:rPr>
                <w:sz w:val="20"/>
                <w:lang w:eastAsia="lt-LT"/>
              </w:rPr>
            </w:pPr>
          </w:p>
        </w:tc>
        <w:tc>
          <w:tcPr>
            <w:tcW w:w="624" w:type="pct"/>
            <w:vMerge/>
            <w:tcBorders>
              <w:left w:val="single" w:sz="4" w:space="0" w:color="auto"/>
              <w:bottom w:val="single" w:sz="4" w:space="0" w:color="auto"/>
              <w:right w:val="single" w:sz="4" w:space="0" w:color="auto"/>
            </w:tcBorders>
            <w:vAlign w:val="center"/>
          </w:tcPr>
          <w:p w:rsidR="004F76F6" w:rsidRPr="00D817DE" w:rsidRDefault="004F76F6" w:rsidP="00E0791D">
            <w:pPr>
              <w:rPr>
                <w:rFonts w:cs="Calibri"/>
                <w:b/>
                <w:bCs/>
                <w:sz w:val="20"/>
                <w:lang w:eastAsia="lt-LT"/>
              </w:rPr>
            </w:pP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4F76F6" w:rsidRPr="00D817DE" w:rsidRDefault="004F76F6" w:rsidP="00E0791D">
            <w:pPr>
              <w:rPr>
                <w:rFonts w:cs="Calibri"/>
                <w:sz w:val="20"/>
                <w:lang w:eastAsia="lt-LT"/>
              </w:rPr>
            </w:pPr>
            <w:r w:rsidRPr="00D817DE">
              <w:rPr>
                <w:rFonts w:cs="Calibri"/>
                <w:sz w:val="20"/>
                <w:lang w:eastAsia="lt-LT"/>
              </w:rPr>
              <w:t xml:space="preserve">mangano oksidai </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4F76F6" w:rsidRPr="00D817DE" w:rsidRDefault="004F76F6" w:rsidP="00E0791D">
            <w:pPr>
              <w:jc w:val="center"/>
              <w:rPr>
                <w:rFonts w:cs="Calibri"/>
                <w:i/>
                <w:iCs/>
                <w:sz w:val="20"/>
                <w:lang w:eastAsia="lt-LT"/>
              </w:rPr>
            </w:pPr>
            <w:r w:rsidRPr="00D817DE">
              <w:rPr>
                <w:rFonts w:cs="Calibri"/>
                <w:i/>
                <w:iCs/>
                <w:sz w:val="20"/>
                <w:lang w:eastAsia="lt-LT"/>
              </w:rPr>
              <w:t>3516</w:t>
            </w:r>
          </w:p>
        </w:tc>
        <w:tc>
          <w:tcPr>
            <w:tcW w:w="581" w:type="pct"/>
            <w:tcBorders>
              <w:top w:val="nil"/>
              <w:left w:val="nil"/>
              <w:bottom w:val="single" w:sz="4" w:space="0" w:color="auto"/>
              <w:right w:val="single" w:sz="4" w:space="0" w:color="auto"/>
            </w:tcBorders>
            <w:shd w:val="clear" w:color="auto" w:fill="auto"/>
            <w:noWrap/>
            <w:vAlign w:val="center"/>
          </w:tcPr>
          <w:p w:rsidR="004F76F6" w:rsidRPr="00D817DE" w:rsidRDefault="004F76F6" w:rsidP="00E0791D">
            <w:pPr>
              <w:jc w:val="center"/>
              <w:rPr>
                <w:rFonts w:cs="Calibri"/>
                <w:sz w:val="20"/>
                <w:lang w:eastAsia="lt-LT"/>
              </w:rPr>
            </w:pPr>
            <w:r w:rsidRPr="00D817DE">
              <w:rPr>
                <w:rFonts w:cs="Calibri"/>
                <w:sz w:val="20"/>
                <w:lang w:eastAsia="lt-LT"/>
              </w:rPr>
              <w:t>g/s</w:t>
            </w:r>
          </w:p>
        </w:tc>
        <w:tc>
          <w:tcPr>
            <w:tcW w:w="595" w:type="pct"/>
            <w:tcBorders>
              <w:top w:val="nil"/>
              <w:left w:val="nil"/>
              <w:bottom w:val="single" w:sz="4" w:space="0" w:color="auto"/>
              <w:right w:val="single" w:sz="4" w:space="0" w:color="auto"/>
            </w:tcBorders>
            <w:shd w:val="clear" w:color="auto" w:fill="auto"/>
            <w:noWrap/>
            <w:vAlign w:val="center"/>
          </w:tcPr>
          <w:p w:rsidR="004F76F6" w:rsidRPr="00D817DE" w:rsidRDefault="004F76F6" w:rsidP="00E0791D">
            <w:pPr>
              <w:jc w:val="center"/>
              <w:rPr>
                <w:color w:val="000000"/>
                <w:sz w:val="20"/>
                <w:lang w:eastAsia="lt-LT"/>
              </w:rPr>
            </w:pPr>
            <w:r w:rsidRPr="00D817DE">
              <w:rPr>
                <w:color w:val="000000"/>
                <w:sz w:val="20"/>
                <w:lang w:eastAsia="lt-LT"/>
              </w:rPr>
              <w:t>0,00009</w:t>
            </w:r>
          </w:p>
        </w:tc>
        <w:tc>
          <w:tcPr>
            <w:tcW w:w="582" w:type="pct"/>
            <w:tcBorders>
              <w:top w:val="nil"/>
              <w:left w:val="nil"/>
              <w:bottom w:val="single" w:sz="4" w:space="0" w:color="auto"/>
              <w:right w:val="single" w:sz="4" w:space="0" w:color="auto"/>
            </w:tcBorders>
            <w:shd w:val="clear" w:color="auto" w:fill="auto"/>
            <w:noWrap/>
            <w:vAlign w:val="center"/>
          </w:tcPr>
          <w:p w:rsidR="004F76F6" w:rsidRPr="00D817DE" w:rsidRDefault="004F76F6" w:rsidP="00E0791D">
            <w:pPr>
              <w:jc w:val="center"/>
              <w:rPr>
                <w:color w:val="000000"/>
                <w:sz w:val="20"/>
                <w:lang w:eastAsia="lt-LT"/>
              </w:rPr>
            </w:pPr>
            <w:r w:rsidRPr="00D817DE">
              <w:rPr>
                <w:color w:val="000000"/>
                <w:sz w:val="20"/>
                <w:lang w:eastAsia="lt-LT"/>
              </w:rPr>
              <w:t>0,00011</w:t>
            </w:r>
          </w:p>
        </w:tc>
      </w:tr>
      <w:tr w:rsidR="00EB154F" w:rsidRPr="00F04BFD" w:rsidTr="004F76F6">
        <w:trPr>
          <w:trHeight w:val="300"/>
        </w:trPr>
        <w:tc>
          <w:tcPr>
            <w:tcW w:w="881" w:type="pct"/>
            <w:tcBorders>
              <w:top w:val="single" w:sz="4" w:space="0" w:color="auto"/>
            </w:tcBorders>
            <w:vAlign w:val="bottom"/>
          </w:tcPr>
          <w:p w:rsidR="00EB154F" w:rsidRPr="00D817DE" w:rsidRDefault="00EB154F" w:rsidP="00E0791D">
            <w:pPr>
              <w:jc w:val="center"/>
              <w:rPr>
                <w:color w:val="000000"/>
                <w:sz w:val="20"/>
                <w:lang w:eastAsia="lt-LT"/>
              </w:rPr>
            </w:pPr>
          </w:p>
        </w:tc>
        <w:tc>
          <w:tcPr>
            <w:tcW w:w="624" w:type="pct"/>
            <w:tcBorders>
              <w:top w:val="single" w:sz="4" w:space="0" w:color="auto"/>
            </w:tcBorders>
            <w:vAlign w:val="bottom"/>
          </w:tcPr>
          <w:p w:rsidR="00EB154F" w:rsidRPr="00D817DE" w:rsidRDefault="00EB154F" w:rsidP="00E0791D">
            <w:pPr>
              <w:rPr>
                <w:sz w:val="20"/>
                <w:lang w:eastAsia="lt-LT"/>
              </w:rPr>
            </w:pPr>
          </w:p>
        </w:tc>
        <w:tc>
          <w:tcPr>
            <w:tcW w:w="993" w:type="pct"/>
            <w:tcBorders>
              <w:top w:val="single" w:sz="4" w:space="0" w:color="auto"/>
              <w:right w:val="single" w:sz="4" w:space="0" w:color="auto"/>
            </w:tcBorders>
            <w:shd w:val="clear" w:color="auto" w:fill="auto"/>
            <w:noWrap/>
            <w:vAlign w:val="bottom"/>
          </w:tcPr>
          <w:p w:rsidR="00EB154F" w:rsidRPr="00D817DE" w:rsidRDefault="00EB154F" w:rsidP="00E0791D">
            <w:pPr>
              <w:rPr>
                <w:sz w:val="20"/>
                <w:lang w:eastAsia="lt-LT"/>
              </w:rPr>
            </w:pPr>
          </w:p>
        </w:tc>
        <w:tc>
          <w:tcPr>
            <w:tcW w:w="744" w:type="pct"/>
            <w:tcBorders>
              <w:top w:val="single" w:sz="4" w:space="0" w:color="auto"/>
              <w:left w:val="nil"/>
              <w:bottom w:val="single" w:sz="4" w:space="0" w:color="auto"/>
            </w:tcBorders>
            <w:shd w:val="clear" w:color="auto" w:fill="auto"/>
            <w:noWrap/>
            <w:vAlign w:val="center"/>
          </w:tcPr>
          <w:p w:rsidR="00EB154F" w:rsidRPr="00D817DE" w:rsidRDefault="00EB154F" w:rsidP="00E0791D">
            <w:pPr>
              <w:jc w:val="right"/>
              <w:rPr>
                <w:b/>
                <w:bCs/>
                <w:color w:val="000000"/>
                <w:sz w:val="20"/>
                <w:lang w:eastAsia="lt-LT"/>
              </w:rPr>
            </w:pPr>
            <w:r w:rsidRPr="00D817DE">
              <w:rPr>
                <w:b/>
                <w:bCs/>
                <w:color w:val="000000"/>
                <w:sz w:val="20"/>
                <w:lang w:eastAsia="lt-LT"/>
              </w:rPr>
              <w:t>Iš viso įrenginiui:</w:t>
            </w:r>
          </w:p>
        </w:tc>
        <w:tc>
          <w:tcPr>
            <w:tcW w:w="581" w:type="pct"/>
            <w:tcBorders>
              <w:top w:val="single" w:sz="4" w:space="0" w:color="auto"/>
              <w:bottom w:val="single" w:sz="4" w:space="0" w:color="auto"/>
            </w:tcBorders>
            <w:shd w:val="clear" w:color="auto" w:fill="auto"/>
            <w:noWrap/>
            <w:vAlign w:val="center"/>
          </w:tcPr>
          <w:p w:rsidR="00EB154F" w:rsidRPr="00D817DE" w:rsidRDefault="00EB154F" w:rsidP="00E0791D">
            <w:pPr>
              <w:jc w:val="center"/>
              <w:rPr>
                <w:b/>
                <w:bCs/>
                <w:sz w:val="20"/>
                <w:lang w:eastAsia="lt-LT"/>
              </w:rPr>
            </w:pPr>
          </w:p>
        </w:tc>
        <w:tc>
          <w:tcPr>
            <w:tcW w:w="595" w:type="pct"/>
            <w:tcBorders>
              <w:top w:val="single" w:sz="4" w:space="0" w:color="auto"/>
              <w:bottom w:val="single" w:sz="4" w:space="0" w:color="auto"/>
              <w:right w:val="single" w:sz="4" w:space="0" w:color="auto"/>
            </w:tcBorders>
            <w:shd w:val="clear" w:color="auto" w:fill="auto"/>
            <w:noWrap/>
            <w:vAlign w:val="center"/>
          </w:tcPr>
          <w:p w:rsidR="00EB154F" w:rsidRPr="00D817DE" w:rsidRDefault="00EB154F" w:rsidP="00E0791D">
            <w:pPr>
              <w:jc w:val="center"/>
              <w:rPr>
                <w:color w:val="000000"/>
                <w:sz w:val="20"/>
                <w:lang w:eastAsia="lt-LT"/>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154F" w:rsidRPr="00D817DE" w:rsidRDefault="004F76F6" w:rsidP="00E0791D">
            <w:pPr>
              <w:jc w:val="center"/>
              <w:rPr>
                <w:color w:val="000000"/>
                <w:sz w:val="20"/>
                <w:lang w:eastAsia="lt-LT"/>
              </w:rPr>
            </w:pPr>
            <w:r w:rsidRPr="00D817DE">
              <w:rPr>
                <w:b/>
                <w:bCs/>
                <w:sz w:val="20"/>
                <w:lang w:eastAsia="lt-LT"/>
              </w:rPr>
              <w:t>78,3856</w:t>
            </w:r>
          </w:p>
        </w:tc>
      </w:tr>
    </w:tbl>
    <w:p w:rsidR="00531C53" w:rsidRPr="00F04BFD" w:rsidRDefault="00531C53" w:rsidP="00531C53">
      <w:pPr>
        <w:spacing w:line="300" w:lineRule="exact"/>
        <w:jc w:val="both"/>
        <w:rPr>
          <w:szCs w:val="24"/>
          <w:lang w:eastAsia="lt-LT"/>
        </w:rPr>
      </w:pPr>
    </w:p>
    <w:p w:rsidR="00BE51E6" w:rsidRPr="00C87F35" w:rsidRDefault="00D204A5">
      <w:pPr>
        <w:ind w:firstLine="567"/>
        <w:rPr>
          <w:b/>
          <w:sz w:val="22"/>
          <w:szCs w:val="22"/>
          <w:lang w:eastAsia="lt-LT"/>
        </w:rPr>
      </w:pPr>
      <w:r w:rsidRPr="00C87F35">
        <w:rPr>
          <w:b/>
          <w:sz w:val="22"/>
          <w:szCs w:val="22"/>
          <w:lang w:eastAsia="lt-LT"/>
        </w:rPr>
        <w:t xml:space="preserve">8 lentelė. </w:t>
      </w:r>
      <w:r w:rsidRPr="00C87F35">
        <w:rPr>
          <w:b/>
          <w:sz w:val="22"/>
          <w:szCs w:val="22"/>
        </w:rPr>
        <w:t>Leidžiama tarša į aplinkos orą esant neįprastoms (</w:t>
      </w:r>
      <w:proofErr w:type="spellStart"/>
      <w:r w:rsidRPr="00C87F35">
        <w:rPr>
          <w:b/>
          <w:sz w:val="22"/>
          <w:szCs w:val="22"/>
        </w:rPr>
        <w:t>neatitiktinėms</w:t>
      </w:r>
      <w:proofErr w:type="spellEnd"/>
      <w:r w:rsidRPr="00C87F35">
        <w:rPr>
          <w:b/>
          <w:sz w:val="22"/>
          <w:szCs w:val="22"/>
        </w:rPr>
        <w:t>) veiklos sąlygoms</w:t>
      </w:r>
    </w:p>
    <w:p w:rsidR="00655DE8" w:rsidRPr="00C87F35" w:rsidRDefault="00BA4D49" w:rsidP="00BA4D49">
      <w:pPr>
        <w:ind w:firstLine="567"/>
        <w:jc w:val="both"/>
        <w:rPr>
          <w:b/>
          <w:sz w:val="22"/>
          <w:szCs w:val="22"/>
          <w:u w:val="single"/>
        </w:rPr>
      </w:pPr>
      <w:r w:rsidRPr="00F04BFD">
        <w:rPr>
          <w:szCs w:val="24"/>
          <w:lang w:eastAsia="lt-LT"/>
        </w:rPr>
        <w:t>Neįprastų (</w:t>
      </w:r>
      <w:proofErr w:type="spellStart"/>
      <w:r w:rsidRPr="00F04BFD">
        <w:rPr>
          <w:szCs w:val="24"/>
          <w:lang w:eastAsia="lt-LT"/>
        </w:rPr>
        <w:t>neatitiktinių</w:t>
      </w:r>
      <w:proofErr w:type="spellEnd"/>
      <w:r w:rsidRPr="00F04BFD">
        <w:rPr>
          <w:szCs w:val="24"/>
          <w:lang w:eastAsia="lt-LT"/>
        </w:rPr>
        <w:t>) veiklos sąlygų nenumatoma.</w:t>
      </w:r>
    </w:p>
    <w:p w:rsidR="00655DE8" w:rsidRPr="00C87F35" w:rsidRDefault="00655DE8">
      <w:pPr>
        <w:ind w:firstLine="567"/>
        <w:jc w:val="both"/>
        <w:rPr>
          <w:b/>
          <w:sz w:val="22"/>
          <w:szCs w:val="24"/>
          <w:lang w:eastAsia="lt-LT"/>
        </w:rPr>
      </w:pPr>
    </w:p>
    <w:p w:rsidR="00BE51E6" w:rsidRPr="00C87F35" w:rsidRDefault="00D204A5">
      <w:pPr>
        <w:ind w:firstLine="567"/>
        <w:jc w:val="both"/>
        <w:rPr>
          <w:b/>
          <w:sz w:val="22"/>
          <w:szCs w:val="24"/>
          <w:lang w:eastAsia="lt-LT"/>
        </w:rPr>
      </w:pPr>
      <w:r w:rsidRPr="00C87F35">
        <w:rPr>
          <w:b/>
          <w:sz w:val="22"/>
          <w:szCs w:val="24"/>
          <w:lang w:eastAsia="lt-LT"/>
        </w:rPr>
        <w:t>9. Šiltnamio efektą sukeliančios dujos (ŠESD).</w:t>
      </w:r>
    </w:p>
    <w:p w:rsidR="00E32846" w:rsidRDefault="00E32846" w:rsidP="00AB60C5">
      <w:pPr>
        <w:ind w:firstLine="567"/>
        <w:jc w:val="both"/>
        <w:rPr>
          <w:b/>
          <w:sz w:val="22"/>
          <w:szCs w:val="22"/>
        </w:rPr>
      </w:pPr>
    </w:p>
    <w:p w:rsidR="00AB60C5" w:rsidRPr="00C87F35" w:rsidRDefault="00D204A5" w:rsidP="00AB60C5">
      <w:pPr>
        <w:ind w:firstLine="567"/>
        <w:jc w:val="both"/>
        <w:rPr>
          <w:b/>
          <w:sz w:val="22"/>
          <w:szCs w:val="22"/>
          <w:lang w:eastAsia="lt-LT"/>
        </w:rPr>
      </w:pPr>
      <w:r w:rsidRPr="00C87F35">
        <w:rPr>
          <w:b/>
          <w:sz w:val="22"/>
          <w:szCs w:val="22"/>
        </w:rPr>
        <w:t xml:space="preserve">9 lentelė. </w:t>
      </w:r>
      <w:r w:rsidRPr="00C87F35">
        <w:rPr>
          <w:b/>
          <w:sz w:val="22"/>
          <w:szCs w:val="22"/>
          <w:lang w:eastAsia="lt-LT"/>
        </w:rPr>
        <w:t>Veiklos rūšys ir šaltiniai, iš kurių į atmosferą išmetamos ŠESD, nurodytos Lietuvos Respublikos klimato kaitos valdymo finansinių instrumentų įstatymo 1 priede</w:t>
      </w:r>
      <w:r w:rsidR="00AB60C5" w:rsidRPr="00C87F35">
        <w:rPr>
          <w:b/>
          <w:sz w:val="22"/>
          <w:szCs w:val="22"/>
          <w:lang w:eastAsia="lt-LT"/>
        </w:rPr>
        <w:t>.</w:t>
      </w:r>
    </w:p>
    <w:p w:rsidR="00EC7869" w:rsidRDefault="00BA4D49">
      <w:pPr>
        <w:ind w:firstLine="567"/>
        <w:jc w:val="both"/>
        <w:rPr>
          <w:szCs w:val="24"/>
          <w:lang w:eastAsia="lt-LT"/>
        </w:rPr>
      </w:pPr>
      <w:r w:rsidRPr="00F04BFD">
        <w:rPr>
          <w:szCs w:val="24"/>
          <w:lang w:eastAsia="lt-LT"/>
        </w:rPr>
        <w:t>Šiltnamio efektą sukeliančios dujos nesusidaro.</w:t>
      </w:r>
    </w:p>
    <w:p w:rsidR="00BA4D49" w:rsidRDefault="00BA4D49">
      <w:pPr>
        <w:ind w:firstLine="567"/>
        <w:jc w:val="both"/>
        <w:rPr>
          <w:b/>
          <w:sz w:val="22"/>
          <w:szCs w:val="24"/>
          <w:lang w:eastAsia="lt-LT"/>
        </w:rPr>
      </w:pPr>
    </w:p>
    <w:p w:rsidR="00BE51E6" w:rsidRDefault="00D204A5">
      <w:pPr>
        <w:ind w:firstLine="567"/>
        <w:jc w:val="both"/>
        <w:rPr>
          <w:b/>
          <w:sz w:val="22"/>
          <w:szCs w:val="24"/>
          <w:lang w:eastAsia="lt-LT"/>
        </w:rPr>
      </w:pPr>
      <w:r w:rsidRPr="00C87F35">
        <w:rPr>
          <w:b/>
          <w:sz w:val="22"/>
          <w:szCs w:val="24"/>
          <w:lang w:eastAsia="lt-LT"/>
        </w:rPr>
        <w:t>10. Teršalų išleidimas su nuotekomis į aplinką i</w:t>
      </w:r>
      <w:r w:rsidR="0002324C">
        <w:rPr>
          <w:b/>
          <w:sz w:val="22"/>
          <w:szCs w:val="24"/>
          <w:lang w:eastAsia="lt-LT"/>
        </w:rPr>
        <w:t>r (arba) kanalizacijos tinklus.</w:t>
      </w:r>
    </w:p>
    <w:p w:rsidR="0002324C" w:rsidRDefault="0002324C">
      <w:pPr>
        <w:ind w:firstLine="567"/>
        <w:jc w:val="both"/>
        <w:rPr>
          <w:spacing w:val="-1"/>
          <w:kern w:val="1"/>
          <w:szCs w:val="24"/>
          <w:lang w:eastAsia="ar-SA"/>
        </w:rPr>
      </w:pPr>
      <w:r w:rsidRPr="00D21B91">
        <w:rPr>
          <w:spacing w:val="-1"/>
          <w:kern w:val="1"/>
          <w:szCs w:val="24"/>
          <w:lang w:eastAsia="ar-SA"/>
        </w:rPr>
        <w:t xml:space="preserve">Paviršinės nuotekos nuo kuro užpylimo aikštelės </w:t>
      </w:r>
      <w:r>
        <w:rPr>
          <w:spacing w:val="-1"/>
          <w:kern w:val="1"/>
          <w:szCs w:val="24"/>
          <w:lang w:eastAsia="ar-SA"/>
        </w:rPr>
        <w:t>(4,6 m</w:t>
      </w:r>
      <w:r w:rsidRPr="00D21B91">
        <w:rPr>
          <w:spacing w:val="-1"/>
          <w:kern w:val="1"/>
          <w:szCs w:val="24"/>
          <w:vertAlign w:val="superscript"/>
          <w:lang w:eastAsia="ar-SA"/>
        </w:rPr>
        <w:t>3</w:t>
      </w:r>
      <w:r>
        <w:rPr>
          <w:spacing w:val="-1"/>
          <w:kern w:val="1"/>
          <w:szCs w:val="24"/>
          <w:lang w:eastAsia="ar-SA"/>
        </w:rPr>
        <w:t xml:space="preserve">/m.) </w:t>
      </w:r>
      <w:r w:rsidRPr="00D21B91">
        <w:rPr>
          <w:spacing w:val="-1"/>
          <w:kern w:val="1"/>
          <w:szCs w:val="24"/>
          <w:lang w:eastAsia="ar-SA"/>
        </w:rPr>
        <w:t>surenkamos ir latakais nuvedamos į 0,5 m</w:t>
      </w:r>
      <w:r w:rsidRPr="00D21B91">
        <w:rPr>
          <w:spacing w:val="-1"/>
          <w:kern w:val="1"/>
          <w:szCs w:val="24"/>
          <w:vertAlign w:val="superscript"/>
          <w:lang w:eastAsia="ar-SA"/>
        </w:rPr>
        <w:t>3</w:t>
      </w:r>
      <w:r w:rsidRPr="00D21B91">
        <w:rPr>
          <w:spacing w:val="-1"/>
          <w:kern w:val="1"/>
          <w:szCs w:val="24"/>
          <w:lang w:eastAsia="ar-SA"/>
        </w:rPr>
        <w:t xml:space="preserve"> talpos </w:t>
      </w:r>
      <w:proofErr w:type="spellStart"/>
      <w:r w:rsidRPr="00D21B91">
        <w:rPr>
          <w:spacing w:val="-1"/>
          <w:kern w:val="1"/>
          <w:szCs w:val="24"/>
          <w:lang w:eastAsia="ar-SA"/>
        </w:rPr>
        <w:t>šulinėlį</w:t>
      </w:r>
      <w:proofErr w:type="spellEnd"/>
      <w:r w:rsidRPr="00D21B91">
        <w:rPr>
          <w:spacing w:val="-1"/>
          <w:kern w:val="1"/>
          <w:szCs w:val="24"/>
          <w:lang w:eastAsia="ar-SA"/>
        </w:rPr>
        <w:t xml:space="preserve">. </w:t>
      </w:r>
      <w:proofErr w:type="spellStart"/>
      <w:r w:rsidRPr="00D21B91">
        <w:rPr>
          <w:spacing w:val="-1"/>
          <w:kern w:val="1"/>
          <w:szCs w:val="24"/>
          <w:lang w:eastAsia="ar-SA"/>
        </w:rPr>
        <w:t>Šulinėliui</w:t>
      </w:r>
      <w:proofErr w:type="spellEnd"/>
      <w:r w:rsidRPr="00D21B91">
        <w:rPr>
          <w:spacing w:val="-1"/>
          <w:kern w:val="1"/>
          <w:szCs w:val="24"/>
          <w:lang w:eastAsia="ar-SA"/>
        </w:rPr>
        <w:t xml:space="preserve"> užsipildžius, iš jo naftos produktais užterštos nuotekos išsiurbiamos ir išvežamos </w:t>
      </w:r>
      <w:r w:rsidRPr="0002324C">
        <w:rPr>
          <w:spacing w:val="-1"/>
          <w:kern w:val="1"/>
          <w:szCs w:val="24"/>
          <w:lang w:eastAsia="ar-SA"/>
        </w:rPr>
        <w:t>pagal sutartį su atliekų tvarkytoju.</w:t>
      </w:r>
    </w:p>
    <w:p w:rsidR="0002324C" w:rsidRDefault="0002324C">
      <w:pPr>
        <w:ind w:firstLine="567"/>
        <w:jc w:val="both"/>
        <w:rPr>
          <w:spacing w:val="-1"/>
          <w:kern w:val="1"/>
          <w:szCs w:val="24"/>
          <w:lang w:eastAsia="ar-SA"/>
        </w:rPr>
      </w:pPr>
      <w:r w:rsidRPr="00D21B91">
        <w:rPr>
          <w:iCs/>
          <w:spacing w:val="-1"/>
          <w:kern w:val="1"/>
          <w:szCs w:val="24"/>
          <w:lang w:eastAsia="ar-SA"/>
        </w:rPr>
        <w:t>Įmonėje susidaro buitinių nuotekų apie 1460 m</w:t>
      </w:r>
      <w:r w:rsidRPr="00D21B91">
        <w:rPr>
          <w:iCs/>
          <w:spacing w:val="-1"/>
          <w:kern w:val="1"/>
          <w:szCs w:val="24"/>
          <w:vertAlign w:val="superscript"/>
          <w:lang w:eastAsia="ar-SA"/>
        </w:rPr>
        <w:t>3</w:t>
      </w:r>
      <w:r w:rsidRPr="00D21B91">
        <w:rPr>
          <w:iCs/>
          <w:spacing w:val="-1"/>
          <w:kern w:val="1"/>
          <w:szCs w:val="24"/>
          <w:lang w:eastAsia="ar-SA"/>
        </w:rPr>
        <w:t>/m. (4,0 m</w:t>
      </w:r>
      <w:r w:rsidRPr="00D21B91">
        <w:rPr>
          <w:iCs/>
          <w:spacing w:val="-1"/>
          <w:kern w:val="1"/>
          <w:szCs w:val="24"/>
          <w:vertAlign w:val="superscript"/>
          <w:lang w:eastAsia="ar-SA"/>
        </w:rPr>
        <w:t>3</w:t>
      </w:r>
      <w:r w:rsidRPr="00D21B91">
        <w:rPr>
          <w:iCs/>
          <w:spacing w:val="-1"/>
          <w:kern w:val="1"/>
          <w:szCs w:val="24"/>
          <w:lang w:eastAsia="ar-SA"/>
        </w:rPr>
        <w:t>/d.)</w:t>
      </w:r>
      <w:r>
        <w:rPr>
          <w:iCs/>
          <w:spacing w:val="-1"/>
          <w:kern w:val="1"/>
          <w:szCs w:val="24"/>
          <w:lang w:eastAsia="ar-SA"/>
        </w:rPr>
        <w:t>. Nuotekos</w:t>
      </w:r>
      <w:r w:rsidRPr="003314CB">
        <w:rPr>
          <w:spacing w:val="-1"/>
          <w:kern w:val="1"/>
          <w:szCs w:val="24"/>
          <w:lang w:eastAsia="ar-SA"/>
        </w:rPr>
        <w:t xml:space="preserve"> </w:t>
      </w:r>
      <w:r w:rsidRPr="00D21B91">
        <w:rPr>
          <w:iCs/>
          <w:spacing w:val="-1"/>
          <w:kern w:val="1"/>
          <w:szCs w:val="24"/>
          <w:lang w:eastAsia="ar-SA"/>
        </w:rPr>
        <w:t xml:space="preserve">yra kanalizuojamos į tris nuosekliai sujungtus </w:t>
      </w:r>
      <w:proofErr w:type="spellStart"/>
      <w:r w:rsidRPr="00D21B91">
        <w:rPr>
          <w:iCs/>
          <w:spacing w:val="-1"/>
          <w:kern w:val="1"/>
          <w:szCs w:val="24"/>
          <w:lang w:eastAsia="ar-SA"/>
        </w:rPr>
        <w:t>septikus</w:t>
      </w:r>
      <w:proofErr w:type="spellEnd"/>
      <w:r w:rsidRPr="00D21B91">
        <w:rPr>
          <w:iCs/>
          <w:spacing w:val="-1"/>
          <w:kern w:val="1"/>
          <w:szCs w:val="24"/>
          <w:lang w:eastAsia="ar-SA"/>
        </w:rPr>
        <w:t xml:space="preserve">. </w:t>
      </w:r>
      <w:proofErr w:type="spellStart"/>
      <w:r w:rsidRPr="00D21B91">
        <w:rPr>
          <w:iCs/>
          <w:spacing w:val="-1"/>
          <w:kern w:val="1"/>
          <w:szCs w:val="24"/>
          <w:lang w:eastAsia="ar-SA"/>
        </w:rPr>
        <w:t>Septikuose</w:t>
      </w:r>
      <w:proofErr w:type="spellEnd"/>
      <w:r w:rsidRPr="00D21B91">
        <w:rPr>
          <w:iCs/>
          <w:spacing w:val="-1"/>
          <w:kern w:val="1"/>
          <w:szCs w:val="24"/>
          <w:lang w:eastAsia="ar-SA"/>
        </w:rPr>
        <w:t xml:space="preserve"> nuskaidrėjusios nuotekos toliau valomos augalų-grunto filtre. </w:t>
      </w:r>
      <w:r w:rsidRPr="00D21B91">
        <w:rPr>
          <w:spacing w:val="-1"/>
          <w:kern w:val="1"/>
          <w:szCs w:val="24"/>
          <w:lang w:eastAsia="ar-SA"/>
        </w:rPr>
        <w:t xml:space="preserve">Biologiškai valytos </w:t>
      </w:r>
      <w:r>
        <w:rPr>
          <w:spacing w:val="-1"/>
          <w:kern w:val="1"/>
          <w:szCs w:val="24"/>
          <w:lang w:eastAsia="ar-SA"/>
        </w:rPr>
        <w:t xml:space="preserve">buitinės </w:t>
      </w:r>
      <w:r w:rsidRPr="00D21B91">
        <w:rPr>
          <w:spacing w:val="-1"/>
          <w:kern w:val="1"/>
          <w:szCs w:val="24"/>
          <w:lang w:eastAsia="ar-SA"/>
        </w:rPr>
        <w:t xml:space="preserve">nuotekos per kontrolinį šulinį </w:t>
      </w:r>
      <w:r w:rsidRPr="00D21B91">
        <w:rPr>
          <w:b/>
          <w:i/>
          <w:spacing w:val="-1"/>
          <w:kern w:val="1"/>
          <w:szCs w:val="24"/>
          <w:lang w:eastAsia="ar-SA"/>
        </w:rPr>
        <w:t>KŠ</w:t>
      </w:r>
      <w:r w:rsidRPr="00D21B91">
        <w:rPr>
          <w:spacing w:val="-1"/>
          <w:kern w:val="1"/>
          <w:szCs w:val="24"/>
          <w:lang w:eastAsia="ar-SA"/>
        </w:rPr>
        <w:t xml:space="preserve"> išleidžiamos į apsauginį komplekso teritorijos griovį.</w:t>
      </w:r>
    </w:p>
    <w:p w:rsidR="0002324C" w:rsidRPr="0002324C" w:rsidRDefault="0002324C" w:rsidP="0002324C">
      <w:pPr>
        <w:ind w:firstLine="567"/>
        <w:jc w:val="both"/>
      </w:pPr>
      <w:r w:rsidRPr="003314CB">
        <w:rPr>
          <w:bCs/>
          <w:spacing w:val="-1"/>
          <w:kern w:val="1"/>
          <w:szCs w:val="24"/>
          <w:lang w:eastAsia="ar-SA"/>
        </w:rPr>
        <w:t xml:space="preserve">Paviršinių (lietaus) nuotekų surinkimo-nuvedimo sistemą sudaro uždari kolektoriai ir grioviai, į kuriuos iš kelių ir aikštelių nuteka nuotekos. </w:t>
      </w:r>
      <w:r>
        <w:rPr>
          <w:spacing w:val="-1"/>
          <w:kern w:val="1"/>
          <w:szCs w:val="24"/>
          <w:lang w:eastAsia="ar-SA"/>
        </w:rPr>
        <w:t>L</w:t>
      </w:r>
      <w:r w:rsidRPr="003314CB">
        <w:rPr>
          <w:spacing w:val="-1"/>
          <w:kern w:val="1"/>
          <w:szCs w:val="24"/>
          <w:lang w:eastAsia="ar-SA"/>
        </w:rPr>
        <w:t>ietaus nuotekos yra surenkamos nuo 12,5 ha ploto</w:t>
      </w:r>
      <w:r>
        <w:rPr>
          <w:spacing w:val="-1"/>
          <w:kern w:val="1"/>
          <w:szCs w:val="24"/>
          <w:lang w:eastAsia="ar-SA"/>
        </w:rPr>
        <w:t xml:space="preserve">, </w:t>
      </w:r>
      <w:r w:rsidRPr="003314CB">
        <w:rPr>
          <w:spacing w:val="-1"/>
          <w:kern w:val="1"/>
          <w:szCs w:val="24"/>
          <w:lang w:eastAsia="ar-SA"/>
        </w:rPr>
        <w:t>57,3 tūkst. m</w:t>
      </w:r>
      <w:r w:rsidRPr="003314CB">
        <w:rPr>
          <w:spacing w:val="-1"/>
          <w:kern w:val="1"/>
          <w:szCs w:val="24"/>
          <w:vertAlign w:val="superscript"/>
          <w:lang w:eastAsia="ar-SA"/>
        </w:rPr>
        <w:t>3</w:t>
      </w:r>
      <w:r w:rsidRPr="003314CB">
        <w:rPr>
          <w:spacing w:val="-1"/>
          <w:kern w:val="1"/>
          <w:szCs w:val="24"/>
          <w:lang w:eastAsia="ar-SA"/>
        </w:rPr>
        <w:t xml:space="preserve">/metus. Nuotekos per </w:t>
      </w:r>
      <w:proofErr w:type="spellStart"/>
      <w:r w:rsidRPr="003314CB">
        <w:rPr>
          <w:spacing w:val="-1"/>
          <w:kern w:val="1"/>
          <w:szCs w:val="24"/>
          <w:lang w:eastAsia="ar-SA"/>
        </w:rPr>
        <w:t>išleistuvą</w:t>
      </w:r>
      <w:proofErr w:type="spellEnd"/>
      <w:r w:rsidRPr="003314CB">
        <w:rPr>
          <w:spacing w:val="-1"/>
          <w:kern w:val="1"/>
          <w:szCs w:val="24"/>
          <w:lang w:eastAsia="ar-SA"/>
        </w:rPr>
        <w:t xml:space="preserve"> </w:t>
      </w:r>
      <w:r w:rsidRPr="003314CB">
        <w:rPr>
          <w:b/>
          <w:bCs/>
          <w:i/>
          <w:spacing w:val="-1"/>
          <w:kern w:val="1"/>
          <w:szCs w:val="24"/>
          <w:lang w:eastAsia="ar-SA"/>
        </w:rPr>
        <w:t>Nr.1</w:t>
      </w:r>
      <w:r w:rsidRPr="003314CB">
        <w:rPr>
          <w:spacing w:val="-1"/>
          <w:kern w:val="1"/>
          <w:szCs w:val="24"/>
          <w:lang w:eastAsia="ar-SA"/>
        </w:rPr>
        <w:t xml:space="preserve"> nuteka į mel</w:t>
      </w:r>
      <w:r>
        <w:rPr>
          <w:spacing w:val="-1"/>
          <w:kern w:val="1"/>
          <w:szCs w:val="24"/>
          <w:lang w:eastAsia="ar-SA"/>
        </w:rPr>
        <w:t>ioracijos</w:t>
      </w:r>
      <w:r w:rsidRPr="003314CB">
        <w:rPr>
          <w:spacing w:val="-1"/>
          <w:kern w:val="1"/>
          <w:szCs w:val="24"/>
          <w:lang w:eastAsia="ar-SA"/>
        </w:rPr>
        <w:t xml:space="preserve"> kanalą, </w:t>
      </w:r>
      <w:r w:rsidRPr="0002324C">
        <w:rPr>
          <w:spacing w:val="-1"/>
          <w:kern w:val="1"/>
          <w:szCs w:val="24"/>
          <w:lang w:eastAsia="ar-SA"/>
        </w:rPr>
        <w:t>iš kurio išteka į Sidabros upę.</w:t>
      </w:r>
      <w:r w:rsidRPr="0002324C">
        <w:rPr>
          <w:bCs/>
          <w:spacing w:val="-1"/>
          <w:kern w:val="1"/>
          <w:szCs w:val="24"/>
          <w:lang w:eastAsia="ar-SA"/>
        </w:rPr>
        <w:t xml:space="preserve"> Joniškio padalinio gamybinės teritorijos išleidžiamų į aplinką nuotekų užterštumo rodikliai neviršys normatyvinių verčių, kadangi nėra potencialiai pavojingų (sistemingai teršiamų) zonų: </w:t>
      </w:r>
    </w:p>
    <w:p w:rsidR="0002324C" w:rsidRPr="0002324C" w:rsidRDefault="0002324C" w:rsidP="00592553">
      <w:pPr>
        <w:numPr>
          <w:ilvl w:val="0"/>
          <w:numId w:val="45"/>
        </w:numPr>
        <w:tabs>
          <w:tab w:val="clear" w:pos="1440"/>
          <w:tab w:val="num" w:pos="1560"/>
        </w:tabs>
        <w:suppressAutoHyphens/>
        <w:snapToGrid w:val="0"/>
        <w:ind w:left="993"/>
        <w:jc w:val="both"/>
        <w:rPr>
          <w:bCs/>
          <w:spacing w:val="-1"/>
          <w:kern w:val="1"/>
          <w:szCs w:val="24"/>
          <w:lang w:eastAsia="ar-SA"/>
        </w:rPr>
      </w:pPr>
      <w:r w:rsidRPr="0002324C">
        <w:rPr>
          <w:bCs/>
          <w:spacing w:val="-1"/>
          <w:kern w:val="1"/>
          <w:szCs w:val="24"/>
          <w:lang w:eastAsia="ar-SA"/>
        </w:rPr>
        <w:t>žemės ūkio technikos eksploatacinė priežiūra vykdoma remonto dirbtuvėse, įrengtose uždaroje patalpoje;</w:t>
      </w:r>
    </w:p>
    <w:p w:rsidR="0002324C" w:rsidRPr="0002324C" w:rsidRDefault="0002324C" w:rsidP="00592553">
      <w:pPr>
        <w:numPr>
          <w:ilvl w:val="0"/>
          <w:numId w:val="45"/>
        </w:numPr>
        <w:tabs>
          <w:tab w:val="clear" w:pos="1440"/>
        </w:tabs>
        <w:suppressAutoHyphens/>
        <w:snapToGrid w:val="0"/>
        <w:ind w:left="993"/>
        <w:jc w:val="both"/>
        <w:rPr>
          <w:bCs/>
          <w:spacing w:val="-1"/>
          <w:kern w:val="1"/>
          <w:szCs w:val="24"/>
          <w:lang w:eastAsia="ar-SA"/>
        </w:rPr>
      </w:pPr>
      <w:r w:rsidRPr="0002324C">
        <w:rPr>
          <w:bCs/>
          <w:spacing w:val="-1"/>
          <w:kern w:val="1"/>
          <w:szCs w:val="24"/>
          <w:lang w:eastAsia="ar-SA"/>
        </w:rPr>
        <w:t>nuotekos nuo gyvulių bandotakio ir gyvulių krovos rampų surenkamos latakais ir nuvedamos į mėšlo tvarkymo sistemą;</w:t>
      </w:r>
    </w:p>
    <w:p w:rsidR="0002324C" w:rsidRPr="0002324C" w:rsidRDefault="0002324C" w:rsidP="00592553">
      <w:pPr>
        <w:numPr>
          <w:ilvl w:val="0"/>
          <w:numId w:val="45"/>
        </w:numPr>
        <w:tabs>
          <w:tab w:val="clear" w:pos="1440"/>
          <w:tab w:val="num" w:pos="1276"/>
        </w:tabs>
        <w:suppressAutoHyphens/>
        <w:snapToGrid w:val="0"/>
        <w:ind w:left="993"/>
        <w:jc w:val="both"/>
        <w:rPr>
          <w:bCs/>
          <w:spacing w:val="-1"/>
          <w:kern w:val="1"/>
          <w:szCs w:val="24"/>
          <w:lang w:eastAsia="ar-SA"/>
        </w:rPr>
      </w:pPr>
      <w:r w:rsidRPr="0002324C">
        <w:rPr>
          <w:bCs/>
          <w:spacing w:val="-1"/>
          <w:kern w:val="1"/>
          <w:szCs w:val="24"/>
          <w:lang w:eastAsia="ar-SA"/>
        </w:rPr>
        <w:t xml:space="preserve">nuotekos nuo oro valymo </w:t>
      </w:r>
      <w:proofErr w:type="spellStart"/>
      <w:r w:rsidRPr="0002324C">
        <w:rPr>
          <w:bCs/>
          <w:spacing w:val="-1"/>
          <w:kern w:val="1"/>
          <w:szCs w:val="24"/>
          <w:lang w:eastAsia="ar-SA"/>
        </w:rPr>
        <w:t>biofiltro</w:t>
      </w:r>
      <w:proofErr w:type="spellEnd"/>
      <w:r w:rsidRPr="0002324C">
        <w:rPr>
          <w:bCs/>
          <w:spacing w:val="-1"/>
          <w:kern w:val="1"/>
          <w:szCs w:val="24"/>
          <w:lang w:eastAsia="ar-SA"/>
        </w:rPr>
        <w:t xml:space="preserve"> patenka į mėšlo tvarkymo sistemą;</w:t>
      </w:r>
    </w:p>
    <w:p w:rsidR="0002324C" w:rsidRPr="0002324C" w:rsidRDefault="0002324C" w:rsidP="00592553">
      <w:pPr>
        <w:numPr>
          <w:ilvl w:val="0"/>
          <w:numId w:val="45"/>
        </w:numPr>
        <w:tabs>
          <w:tab w:val="clear" w:pos="1440"/>
          <w:tab w:val="num" w:pos="1276"/>
        </w:tabs>
        <w:suppressAutoHyphens/>
        <w:snapToGrid w:val="0"/>
        <w:ind w:left="993"/>
        <w:jc w:val="both"/>
        <w:rPr>
          <w:bCs/>
          <w:spacing w:val="-1"/>
          <w:kern w:val="1"/>
          <w:szCs w:val="24"/>
          <w:lang w:eastAsia="ar-SA"/>
        </w:rPr>
      </w:pPr>
      <w:r w:rsidRPr="0002324C">
        <w:rPr>
          <w:bCs/>
          <w:spacing w:val="-1"/>
          <w:kern w:val="1"/>
          <w:szCs w:val="24"/>
          <w:lang w:eastAsia="ar-SA"/>
        </w:rPr>
        <w:t>buitinės nuotekos išvalomos biologiniuose valymo įrenginiuose su augalų-grunto filtru;</w:t>
      </w:r>
    </w:p>
    <w:p w:rsidR="0002324C" w:rsidRPr="0002324C" w:rsidRDefault="0002324C" w:rsidP="00592553">
      <w:pPr>
        <w:numPr>
          <w:ilvl w:val="0"/>
          <w:numId w:val="45"/>
        </w:numPr>
        <w:tabs>
          <w:tab w:val="clear" w:pos="1440"/>
          <w:tab w:val="num" w:pos="1276"/>
        </w:tabs>
        <w:suppressAutoHyphens/>
        <w:snapToGrid w:val="0"/>
        <w:ind w:left="993"/>
        <w:jc w:val="both"/>
        <w:rPr>
          <w:bCs/>
          <w:spacing w:val="-1"/>
          <w:kern w:val="1"/>
          <w:szCs w:val="24"/>
          <w:lang w:eastAsia="ar-SA"/>
        </w:rPr>
      </w:pPr>
      <w:r w:rsidRPr="0002324C">
        <w:rPr>
          <w:bCs/>
          <w:spacing w:val="-1"/>
          <w:kern w:val="1"/>
          <w:szCs w:val="24"/>
          <w:lang w:eastAsia="ar-SA"/>
        </w:rPr>
        <w:t xml:space="preserve">naftos produktais užterštos paviršinės nuotekos nuo kuro užpylimo aikštelės surenkamos į </w:t>
      </w:r>
      <w:proofErr w:type="spellStart"/>
      <w:r w:rsidRPr="0002324C">
        <w:rPr>
          <w:bCs/>
          <w:spacing w:val="-1"/>
          <w:kern w:val="1"/>
          <w:szCs w:val="24"/>
          <w:lang w:eastAsia="ar-SA"/>
        </w:rPr>
        <w:t>šulinėlį</w:t>
      </w:r>
      <w:proofErr w:type="spellEnd"/>
      <w:r w:rsidRPr="0002324C">
        <w:rPr>
          <w:bCs/>
          <w:spacing w:val="-1"/>
          <w:kern w:val="1"/>
          <w:szCs w:val="24"/>
          <w:lang w:eastAsia="ar-SA"/>
        </w:rPr>
        <w:t xml:space="preserve"> ir pagal sutartį perduodamos atliekų tvarkytojui.</w:t>
      </w:r>
    </w:p>
    <w:p w:rsidR="0002324C" w:rsidRPr="0002324C" w:rsidRDefault="0002324C" w:rsidP="0002324C">
      <w:pPr>
        <w:suppressAutoHyphens/>
        <w:snapToGrid w:val="0"/>
        <w:ind w:firstLine="567"/>
        <w:jc w:val="both"/>
        <w:rPr>
          <w:spacing w:val="-1"/>
          <w:kern w:val="1"/>
          <w:szCs w:val="24"/>
          <w:lang w:eastAsia="ar-SA"/>
        </w:rPr>
      </w:pPr>
      <w:r w:rsidRPr="0002324C">
        <w:rPr>
          <w:spacing w:val="-1"/>
          <w:kern w:val="1"/>
          <w:szCs w:val="24"/>
          <w:lang w:eastAsia="ar-SA"/>
        </w:rPr>
        <w:t xml:space="preserve">Pagal </w:t>
      </w:r>
      <w:r w:rsidRPr="0002324C">
        <w:rPr>
          <w:iCs/>
          <w:spacing w:val="-1"/>
          <w:kern w:val="1"/>
          <w:szCs w:val="24"/>
          <w:lang w:eastAsia="ar-SA"/>
        </w:rPr>
        <w:t xml:space="preserve">Paviršinių nuotekų tvarkymo reglamento (LR AM 2007-04-02 </w:t>
      </w:r>
      <w:proofErr w:type="spellStart"/>
      <w:r w:rsidRPr="0002324C">
        <w:rPr>
          <w:iCs/>
          <w:spacing w:val="-1"/>
          <w:kern w:val="1"/>
          <w:szCs w:val="24"/>
          <w:lang w:eastAsia="ar-SA"/>
        </w:rPr>
        <w:t>įsak</w:t>
      </w:r>
      <w:proofErr w:type="spellEnd"/>
      <w:r w:rsidRPr="0002324C">
        <w:rPr>
          <w:iCs/>
          <w:spacing w:val="-1"/>
          <w:kern w:val="1"/>
          <w:szCs w:val="24"/>
          <w:lang w:eastAsia="ar-SA"/>
        </w:rPr>
        <w:t xml:space="preserve">. Nr. D1-193, aktuali redakcija nuo 2019-11-01) </w:t>
      </w:r>
      <w:r w:rsidRPr="0002324C">
        <w:rPr>
          <w:spacing w:val="-1"/>
          <w:kern w:val="1"/>
          <w:szCs w:val="24"/>
          <w:lang w:eastAsia="ar-SA"/>
        </w:rPr>
        <w:t>19 p., kai nuotekos surenkamos nuo teritorijų, kuriose nėra taršos pavojingosiomis</w:t>
      </w:r>
      <w:r w:rsidRPr="0002324C">
        <w:rPr>
          <w:b/>
          <w:bCs/>
          <w:spacing w:val="-1"/>
          <w:kern w:val="1"/>
          <w:szCs w:val="24"/>
          <w:lang w:eastAsia="ar-SA"/>
        </w:rPr>
        <w:t xml:space="preserve"> </w:t>
      </w:r>
      <w:r w:rsidRPr="0002324C">
        <w:rPr>
          <w:spacing w:val="-1"/>
          <w:kern w:val="1"/>
          <w:szCs w:val="24"/>
          <w:lang w:eastAsia="ar-SA"/>
        </w:rPr>
        <w:t>medžiagomis šaltinių, gali būti išleidžiamos į aplinką be valymo, apskaitos ir kokybės kontrolės.</w:t>
      </w:r>
    </w:p>
    <w:p w:rsidR="00A631A6" w:rsidRPr="006C68CD" w:rsidRDefault="00A631A6">
      <w:pPr>
        <w:ind w:firstLine="567"/>
        <w:jc w:val="both"/>
        <w:rPr>
          <w:b/>
          <w:sz w:val="22"/>
          <w:szCs w:val="22"/>
          <w:highlight w:val="yellow"/>
          <w:lang w:eastAsia="lt-LT"/>
        </w:rPr>
      </w:pPr>
    </w:p>
    <w:p w:rsidR="00BE51E6" w:rsidRPr="0002324C" w:rsidRDefault="00D204A5">
      <w:pPr>
        <w:ind w:firstLine="567"/>
        <w:jc w:val="both"/>
        <w:rPr>
          <w:b/>
          <w:sz w:val="22"/>
          <w:szCs w:val="22"/>
          <w:lang w:eastAsia="lt-LT"/>
        </w:rPr>
      </w:pPr>
      <w:r w:rsidRPr="0002324C">
        <w:rPr>
          <w:b/>
          <w:sz w:val="22"/>
          <w:szCs w:val="22"/>
          <w:lang w:eastAsia="lt-LT"/>
        </w:rPr>
        <w:t>10 lentelė. Leidžiama nuotekų priimtuvo apkrova</w:t>
      </w:r>
    </w:p>
    <w:p w:rsidR="0002324C" w:rsidRPr="00112B48" w:rsidRDefault="003F2889" w:rsidP="0002324C">
      <w:pPr>
        <w:spacing w:line="300" w:lineRule="exact"/>
        <w:ind w:firstLine="567"/>
        <w:rPr>
          <w:szCs w:val="24"/>
          <w:lang w:eastAsia="lt-LT"/>
        </w:rPr>
      </w:pPr>
      <w:r w:rsidRPr="0002324C">
        <w:rPr>
          <w:szCs w:val="24"/>
        </w:rPr>
        <w:t xml:space="preserve">Lentelė nepildoma. </w:t>
      </w:r>
      <w:r w:rsidR="0002324C" w:rsidRPr="00112B48">
        <w:rPr>
          <w:szCs w:val="24"/>
          <w:lang w:eastAsia="lt-LT"/>
        </w:rPr>
        <w:t>Nuotekos į priimtuvą neišleidžiamos.</w:t>
      </w:r>
    </w:p>
    <w:p w:rsidR="00A631A6" w:rsidRPr="006C68CD" w:rsidRDefault="00A631A6" w:rsidP="00FB1F59">
      <w:pPr>
        <w:ind w:firstLine="567"/>
        <w:rPr>
          <w:b/>
          <w:sz w:val="22"/>
          <w:szCs w:val="22"/>
          <w:highlight w:val="yellow"/>
          <w:lang w:eastAsia="lt-LT"/>
        </w:rPr>
      </w:pPr>
    </w:p>
    <w:p w:rsidR="00FB1F59" w:rsidRDefault="00D204A5" w:rsidP="00FB1F59">
      <w:pPr>
        <w:ind w:firstLine="567"/>
        <w:rPr>
          <w:b/>
          <w:sz w:val="22"/>
          <w:szCs w:val="22"/>
          <w:lang w:eastAsia="lt-LT"/>
        </w:rPr>
      </w:pPr>
      <w:r w:rsidRPr="0002324C">
        <w:rPr>
          <w:b/>
          <w:sz w:val="22"/>
          <w:szCs w:val="22"/>
          <w:lang w:eastAsia="lt-LT"/>
        </w:rPr>
        <w:t>11 lentelė. Į gamtinę aplinką leidžiamų išleisti nuotekų užterštumas</w:t>
      </w:r>
    </w:p>
    <w:p w:rsidR="00592553" w:rsidRPr="0002324C" w:rsidRDefault="00592553" w:rsidP="00FB1F59">
      <w:pPr>
        <w:ind w:firstLine="567"/>
        <w:rPr>
          <w:b/>
          <w:sz w:val="22"/>
          <w:szCs w:val="22"/>
          <w:lang w:eastAsia="lt-LT"/>
        </w:rPr>
      </w:pPr>
    </w:p>
    <w:tbl>
      <w:tblPr>
        <w:tblW w:w="5180" w:type="pct"/>
        <w:tblLayout w:type="fixed"/>
        <w:tblLook w:val="04A0" w:firstRow="1" w:lastRow="0" w:firstColumn="1" w:lastColumn="0" w:noHBand="0" w:noVBand="1"/>
      </w:tblPr>
      <w:tblGrid>
        <w:gridCol w:w="675"/>
        <w:gridCol w:w="1418"/>
        <w:gridCol w:w="1108"/>
        <w:gridCol w:w="1168"/>
        <w:gridCol w:w="846"/>
        <w:gridCol w:w="851"/>
        <w:gridCol w:w="1134"/>
        <w:gridCol w:w="846"/>
        <w:gridCol w:w="994"/>
        <w:gridCol w:w="991"/>
        <w:gridCol w:w="1148"/>
        <w:gridCol w:w="851"/>
        <w:gridCol w:w="1140"/>
        <w:gridCol w:w="1114"/>
      </w:tblGrid>
      <w:tr w:rsidR="00592553" w:rsidRPr="00406A4B" w:rsidTr="00592553">
        <w:trPr>
          <w:trHeight w:val="376"/>
        </w:trPr>
        <w:tc>
          <w:tcPr>
            <w:tcW w:w="236"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Eil. Nr.</w:t>
            </w:r>
          </w:p>
        </w:tc>
        <w:tc>
          <w:tcPr>
            <w:tcW w:w="496"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Teršalo pavadinimas</w:t>
            </w:r>
          </w:p>
        </w:tc>
        <w:tc>
          <w:tcPr>
            <w:tcW w:w="1093" w:type="pct"/>
            <w:gridSpan w:val="3"/>
            <w:tcBorders>
              <w:top w:val="single" w:sz="4" w:space="0" w:color="auto"/>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Didžiausias numatomas nuotekų užterštumas prieš valymą</w:t>
            </w:r>
          </w:p>
        </w:tc>
        <w:tc>
          <w:tcPr>
            <w:tcW w:w="2785" w:type="pct"/>
            <w:gridSpan w:val="8"/>
            <w:tcBorders>
              <w:top w:val="single" w:sz="4" w:space="0" w:color="auto"/>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 xml:space="preserve">Didžiausias leidžiamas ir planuojamas nuotekų užterštumas </w:t>
            </w:r>
          </w:p>
        </w:tc>
        <w:tc>
          <w:tcPr>
            <w:tcW w:w="390"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proofErr w:type="spellStart"/>
            <w:r w:rsidRPr="00406A4B">
              <w:rPr>
                <w:b/>
                <w:bCs/>
                <w:color w:val="000000"/>
                <w:sz w:val="20"/>
                <w:lang w:eastAsia="lt-LT"/>
              </w:rPr>
              <w:t>Numa-tomas</w:t>
            </w:r>
            <w:proofErr w:type="spellEnd"/>
            <w:r w:rsidRPr="00406A4B">
              <w:rPr>
                <w:b/>
                <w:bCs/>
                <w:color w:val="000000"/>
                <w:sz w:val="20"/>
                <w:lang w:eastAsia="lt-LT"/>
              </w:rPr>
              <w:t xml:space="preserve"> valymo </w:t>
            </w:r>
            <w:proofErr w:type="spellStart"/>
            <w:r w:rsidRPr="00406A4B">
              <w:rPr>
                <w:b/>
                <w:bCs/>
                <w:color w:val="000000"/>
                <w:sz w:val="20"/>
                <w:lang w:eastAsia="lt-LT"/>
              </w:rPr>
              <w:t>efekty-vumas,</w:t>
            </w:r>
            <w:proofErr w:type="spellEnd"/>
            <w:r w:rsidRPr="00406A4B">
              <w:rPr>
                <w:b/>
                <w:bCs/>
                <w:color w:val="000000"/>
                <w:sz w:val="20"/>
                <w:lang w:eastAsia="lt-LT"/>
              </w:rPr>
              <w:t xml:space="preserve"> %</w:t>
            </w:r>
          </w:p>
        </w:tc>
      </w:tr>
      <w:tr w:rsidR="00592553" w:rsidRPr="00406A4B" w:rsidTr="00592553">
        <w:trPr>
          <w:trHeight w:val="468"/>
        </w:trPr>
        <w:tc>
          <w:tcPr>
            <w:tcW w:w="236" w:type="pct"/>
            <w:vMerge/>
            <w:tcBorders>
              <w:top w:val="single" w:sz="4" w:space="0" w:color="auto"/>
              <w:left w:val="single" w:sz="4" w:space="0" w:color="auto"/>
              <w:bottom w:val="single" w:sz="4" w:space="0" w:color="000000"/>
              <w:right w:val="single" w:sz="4" w:space="0" w:color="auto"/>
            </w:tcBorders>
            <w:vAlign w:val="center"/>
            <w:hideMark/>
          </w:tcPr>
          <w:p w:rsidR="00592553" w:rsidRPr="00406A4B" w:rsidRDefault="00592553" w:rsidP="00D447B0">
            <w:pPr>
              <w:rPr>
                <w:b/>
                <w:bCs/>
                <w:color w:val="000000"/>
                <w:sz w:val="20"/>
                <w:lang w:eastAsia="lt-LT"/>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592553" w:rsidRPr="00406A4B" w:rsidRDefault="00592553" w:rsidP="00D447B0">
            <w:pPr>
              <w:rPr>
                <w:b/>
                <w:bCs/>
                <w:color w:val="000000"/>
                <w:sz w:val="20"/>
                <w:lang w:eastAsia="lt-LT"/>
              </w:rPr>
            </w:pPr>
          </w:p>
        </w:tc>
        <w:tc>
          <w:tcPr>
            <w:tcW w:w="388"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proofErr w:type="spellStart"/>
            <w:r w:rsidRPr="00406A4B">
              <w:rPr>
                <w:b/>
                <w:bCs/>
                <w:color w:val="000000"/>
                <w:sz w:val="20"/>
                <w:lang w:eastAsia="lt-LT"/>
              </w:rPr>
              <w:t>mom</w:t>
            </w:r>
            <w:proofErr w:type="spellEnd"/>
            <w:r w:rsidRPr="00406A4B">
              <w:rPr>
                <w:b/>
                <w:bCs/>
                <w:color w:val="000000"/>
                <w:sz w:val="20"/>
                <w:lang w:eastAsia="lt-LT"/>
              </w:rPr>
              <w:t>.,</w:t>
            </w:r>
          </w:p>
        </w:tc>
        <w:tc>
          <w:tcPr>
            <w:tcW w:w="409"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proofErr w:type="spellStart"/>
            <w:r w:rsidRPr="00406A4B">
              <w:rPr>
                <w:b/>
                <w:bCs/>
                <w:color w:val="000000"/>
                <w:sz w:val="20"/>
                <w:lang w:eastAsia="lt-LT"/>
              </w:rPr>
              <w:t>vidut</w:t>
            </w:r>
            <w:proofErr w:type="spellEnd"/>
            <w:r w:rsidRPr="00406A4B">
              <w:rPr>
                <w:b/>
                <w:bCs/>
                <w:color w:val="000000"/>
                <w:sz w:val="20"/>
                <w:lang w:eastAsia="lt-LT"/>
              </w:rPr>
              <w:t>.,</w:t>
            </w:r>
          </w:p>
        </w:tc>
        <w:tc>
          <w:tcPr>
            <w:tcW w:w="296" w:type="pct"/>
            <w:vMerge w:val="restart"/>
            <w:tcBorders>
              <w:top w:val="nil"/>
              <w:left w:val="single" w:sz="4" w:space="0" w:color="auto"/>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t/metus</w:t>
            </w:r>
          </w:p>
        </w:tc>
        <w:tc>
          <w:tcPr>
            <w:tcW w:w="298"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 xml:space="preserve">DLK </w:t>
            </w:r>
            <w:proofErr w:type="spellStart"/>
            <w:r w:rsidRPr="00406A4B">
              <w:rPr>
                <w:b/>
                <w:bCs/>
                <w:color w:val="000000"/>
                <w:sz w:val="20"/>
                <w:lang w:eastAsia="lt-LT"/>
              </w:rPr>
              <w:t>mom</w:t>
            </w:r>
            <w:proofErr w:type="spellEnd"/>
            <w:r w:rsidRPr="00406A4B">
              <w:rPr>
                <w:b/>
                <w:bCs/>
                <w:color w:val="000000"/>
                <w:sz w:val="20"/>
                <w:lang w:eastAsia="lt-LT"/>
              </w:rPr>
              <w:t>.,</w:t>
            </w:r>
          </w:p>
        </w:tc>
        <w:tc>
          <w:tcPr>
            <w:tcW w:w="397"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 xml:space="preserve">Prašoma LK </w:t>
            </w:r>
            <w:proofErr w:type="spellStart"/>
            <w:r w:rsidRPr="00406A4B">
              <w:rPr>
                <w:b/>
                <w:bCs/>
                <w:color w:val="000000"/>
                <w:sz w:val="20"/>
                <w:lang w:eastAsia="lt-LT"/>
              </w:rPr>
              <w:t>mom</w:t>
            </w:r>
            <w:proofErr w:type="spellEnd"/>
            <w:r w:rsidRPr="00406A4B">
              <w:rPr>
                <w:b/>
                <w:bCs/>
                <w:color w:val="000000"/>
                <w:sz w:val="20"/>
                <w:lang w:eastAsia="lt-LT"/>
              </w:rPr>
              <w:t>.,</w:t>
            </w:r>
          </w:p>
        </w:tc>
        <w:tc>
          <w:tcPr>
            <w:tcW w:w="296"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 xml:space="preserve">DLK </w:t>
            </w:r>
            <w:proofErr w:type="spellStart"/>
            <w:r w:rsidRPr="00406A4B">
              <w:rPr>
                <w:b/>
                <w:bCs/>
                <w:color w:val="000000"/>
                <w:sz w:val="20"/>
                <w:lang w:eastAsia="lt-LT"/>
              </w:rPr>
              <w:t>vidut</w:t>
            </w:r>
            <w:proofErr w:type="spellEnd"/>
            <w:r w:rsidRPr="00406A4B">
              <w:rPr>
                <w:b/>
                <w:bCs/>
                <w:color w:val="000000"/>
                <w:sz w:val="20"/>
                <w:lang w:eastAsia="lt-LT"/>
              </w:rPr>
              <w:t>.,</w:t>
            </w:r>
          </w:p>
        </w:tc>
        <w:tc>
          <w:tcPr>
            <w:tcW w:w="348"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 xml:space="preserve">Prašoma LK </w:t>
            </w:r>
            <w:proofErr w:type="spellStart"/>
            <w:r w:rsidRPr="00406A4B">
              <w:rPr>
                <w:b/>
                <w:bCs/>
                <w:color w:val="000000"/>
                <w:sz w:val="20"/>
                <w:lang w:eastAsia="lt-LT"/>
              </w:rPr>
              <w:t>vid</w:t>
            </w:r>
            <w:proofErr w:type="spellEnd"/>
            <w:r w:rsidRPr="00406A4B">
              <w:rPr>
                <w:b/>
                <w:bCs/>
                <w:color w:val="000000"/>
                <w:sz w:val="20"/>
                <w:lang w:eastAsia="lt-LT"/>
              </w:rPr>
              <w:t>.,</w:t>
            </w:r>
          </w:p>
        </w:tc>
        <w:tc>
          <w:tcPr>
            <w:tcW w:w="347"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DLT paros,</w:t>
            </w:r>
          </w:p>
        </w:tc>
        <w:tc>
          <w:tcPr>
            <w:tcW w:w="402"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Prašoma LT paros,</w:t>
            </w:r>
          </w:p>
        </w:tc>
        <w:tc>
          <w:tcPr>
            <w:tcW w:w="298"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DLT metų,</w:t>
            </w:r>
          </w:p>
        </w:tc>
        <w:tc>
          <w:tcPr>
            <w:tcW w:w="399"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Prašoma LT metų,</w:t>
            </w: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592553" w:rsidRPr="00406A4B" w:rsidRDefault="00592553" w:rsidP="00D447B0">
            <w:pPr>
              <w:rPr>
                <w:b/>
                <w:bCs/>
                <w:color w:val="000000"/>
                <w:sz w:val="20"/>
                <w:lang w:eastAsia="lt-LT"/>
              </w:rPr>
            </w:pPr>
          </w:p>
        </w:tc>
      </w:tr>
      <w:tr w:rsidR="00592553" w:rsidRPr="00406A4B" w:rsidTr="00592553">
        <w:trPr>
          <w:trHeight w:val="300"/>
        </w:trPr>
        <w:tc>
          <w:tcPr>
            <w:tcW w:w="236" w:type="pct"/>
            <w:vMerge/>
            <w:tcBorders>
              <w:top w:val="single" w:sz="4" w:space="0" w:color="auto"/>
              <w:left w:val="single" w:sz="4" w:space="0" w:color="auto"/>
              <w:bottom w:val="single" w:sz="4" w:space="0" w:color="000000"/>
              <w:right w:val="single" w:sz="4" w:space="0" w:color="auto"/>
            </w:tcBorders>
            <w:vAlign w:val="center"/>
            <w:hideMark/>
          </w:tcPr>
          <w:p w:rsidR="00592553" w:rsidRPr="00406A4B" w:rsidRDefault="00592553" w:rsidP="00D447B0">
            <w:pPr>
              <w:rPr>
                <w:b/>
                <w:bCs/>
                <w:color w:val="000000"/>
                <w:sz w:val="20"/>
                <w:lang w:eastAsia="lt-LT"/>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592553" w:rsidRPr="00406A4B" w:rsidRDefault="00592553" w:rsidP="00D447B0">
            <w:pPr>
              <w:rPr>
                <w:b/>
                <w:bCs/>
                <w:color w:val="000000"/>
                <w:sz w:val="20"/>
                <w:lang w:eastAsia="lt-LT"/>
              </w:rPr>
            </w:pPr>
          </w:p>
        </w:tc>
        <w:tc>
          <w:tcPr>
            <w:tcW w:w="388"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mg/l</w:t>
            </w:r>
          </w:p>
        </w:tc>
        <w:tc>
          <w:tcPr>
            <w:tcW w:w="409"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mg/l</w:t>
            </w:r>
          </w:p>
        </w:tc>
        <w:tc>
          <w:tcPr>
            <w:tcW w:w="296" w:type="pct"/>
            <w:vMerge/>
            <w:tcBorders>
              <w:top w:val="nil"/>
              <w:left w:val="single" w:sz="4" w:space="0" w:color="auto"/>
              <w:bottom w:val="single" w:sz="4" w:space="0" w:color="auto"/>
              <w:right w:val="single" w:sz="4" w:space="0" w:color="auto"/>
            </w:tcBorders>
            <w:vAlign w:val="center"/>
            <w:hideMark/>
          </w:tcPr>
          <w:p w:rsidR="00592553" w:rsidRPr="00406A4B" w:rsidRDefault="00592553" w:rsidP="00D447B0">
            <w:pPr>
              <w:rPr>
                <w:b/>
                <w:bCs/>
                <w:color w:val="000000"/>
                <w:sz w:val="20"/>
                <w:lang w:eastAsia="lt-LT"/>
              </w:rPr>
            </w:pPr>
          </w:p>
        </w:tc>
        <w:tc>
          <w:tcPr>
            <w:tcW w:w="298"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mg/l</w:t>
            </w:r>
          </w:p>
        </w:tc>
        <w:tc>
          <w:tcPr>
            <w:tcW w:w="397"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mg/l</w:t>
            </w:r>
          </w:p>
        </w:tc>
        <w:tc>
          <w:tcPr>
            <w:tcW w:w="296"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mg/l</w:t>
            </w:r>
          </w:p>
        </w:tc>
        <w:tc>
          <w:tcPr>
            <w:tcW w:w="348"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mg/l</w:t>
            </w:r>
          </w:p>
        </w:tc>
        <w:tc>
          <w:tcPr>
            <w:tcW w:w="347"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t/d.</w:t>
            </w:r>
          </w:p>
        </w:tc>
        <w:tc>
          <w:tcPr>
            <w:tcW w:w="402"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t/d.</w:t>
            </w:r>
          </w:p>
        </w:tc>
        <w:tc>
          <w:tcPr>
            <w:tcW w:w="298"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t/m.</w:t>
            </w:r>
          </w:p>
        </w:tc>
        <w:tc>
          <w:tcPr>
            <w:tcW w:w="399"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t/m.</w:t>
            </w: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592553" w:rsidRPr="00406A4B" w:rsidRDefault="00592553" w:rsidP="00D447B0">
            <w:pPr>
              <w:rPr>
                <w:b/>
                <w:bCs/>
                <w:color w:val="000000"/>
                <w:sz w:val="20"/>
                <w:lang w:eastAsia="lt-LT"/>
              </w:rPr>
            </w:pPr>
          </w:p>
        </w:tc>
      </w:tr>
      <w:tr w:rsidR="00592553" w:rsidRPr="00406A4B" w:rsidTr="00592553">
        <w:trPr>
          <w:trHeight w:val="300"/>
        </w:trPr>
        <w:tc>
          <w:tcPr>
            <w:tcW w:w="236" w:type="pct"/>
            <w:tcBorders>
              <w:top w:val="nil"/>
              <w:left w:val="single" w:sz="4" w:space="0" w:color="auto"/>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1</w:t>
            </w:r>
          </w:p>
        </w:tc>
        <w:tc>
          <w:tcPr>
            <w:tcW w:w="496"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2</w:t>
            </w:r>
          </w:p>
        </w:tc>
        <w:tc>
          <w:tcPr>
            <w:tcW w:w="388"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3</w:t>
            </w:r>
          </w:p>
        </w:tc>
        <w:tc>
          <w:tcPr>
            <w:tcW w:w="409"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4</w:t>
            </w:r>
          </w:p>
        </w:tc>
        <w:tc>
          <w:tcPr>
            <w:tcW w:w="296"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5</w:t>
            </w:r>
          </w:p>
        </w:tc>
        <w:tc>
          <w:tcPr>
            <w:tcW w:w="298"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6</w:t>
            </w:r>
          </w:p>
        </w:tc>
        <w:tc>
          <w:tcPr>
            <w:tcW w:w="397"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7</w:t>
            </w:r>
          </w:p>
        </w:tc>
        <w:tc>
          <w:tcPr>
            <w:tcW w:w="296"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8</w:t>
            </w:r>
          </w:p>
        </w:tc>
        <w:tc>
          <w:tcPr>
            <w:tcW w:w="348"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9</w:t>
            </w:r>
          </w:p>
        </w:tc>
        <w:tc>
          <w:tcPr>
            <w:tcW w:w="347"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10</w:t>
            </w:r>
          </w:p>
        </w:tc>
        <w:tc>
          <w:tcPr>
            <w:tcW w:w="402"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11</w:t>
            </w:r>
          </w:p>
        </w:tc>
        <w:tc>
          <w:tcPr>
            <w:tcW w:w="298"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12</w:t>
            </w:r>
          </w:p>
        </w:tc>
        <w:tc>
          <w:tcPr>
            <w:tcW w:w="399"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13</w:t>
            </w:r>
          </w:p>
        </w:tc>
        <w:tc>
          <w:tcPr>
            <w:tcW w:w="390" w:type="pct"/>
            <w:tcBorders>
              <w:top w:val="nil"/>
              <w:left w:val="nil"/>
              <w:bottom w:val="single" w:sz="4" w:space="0" w:color="auto"/>
              <w:right w:val="single" w:sz="4" w:space="0" w:color="auto"/>
            </w:tcBorders>
            <w:shd w:val="clear" w:color="000000" w:fill="D9D9D9"/>
            <w:vAlign w:val="center"/>
            <w:hideMark/>
          </w:tcPr>
          <w:p w:rsidR="00592553" w:rsidRPr="00406A4B" w:rsidRDefault="00592553" w:rsidP="00D447B0">
            <w:pPr>
              <w:jc w:val="center"/>
              <w:rPr>
                <w:b/>
                <w:bCs/>
                <w:color w:val="000000"/>
                <w:sz w:val="20"/>
                <w:lang w:eastAsia="lt-LT"/>
              </w:rPr>
            </w:pPr>
            <w:r w:rsidRPr="00406A4B">
              <w:rPr>
                <w:b/>
                <w:bCs/>
                <w:color w:val="000000"/>
                <w:sz w:val="20"/>
                <w:lang w:eastAsia="lt-LT"/>
              </w:rPr>
              <w:t>14</w:t>
            </w:r>
          </w:p>
        </w:tc>
      </w:tr>
      <w:tr w:rsidR="00592553" w:rsidRPr="00406A4B" w:rsidTr="00592553">
        <w:trPr>
          <w:trHeight w:val="300"/>
        </w:trPr>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KŠ</w:t>
            </w:r>
          </w:p>
        </w:tc>
        <w:tc>
          <w:tcPr>
            <w:tcW w:w="496"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BDS</w:t>
            </w:r>
            <w:r w:rsidRPr="00406A4B">
              <w:rPr>
                <w:color w:val="000000"/>
                <w:sz w:val="20"/>
                <w:vertAlign w:val="subscript"/>
                <w:lang w:eastAsia="lt-LT"/>
              </w:rPr>
              <w:t>7</w:t>
            </w:r>
          </w:p>
        </w:tc>
        <w:tc>
          <w:tcPr>
            <w:tcW w:w="388"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350</w:t>
            </w:r>
          </w:p>
        </w:tc>
        <w:tc>
          <w:tcPr>
            <w:tcW w:w="409"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350</w:t>
            </w:r>
          </w:p>
        </w:tc>
        <w:tc>
          <w:tcPr>
            <w:tcW w:w="296"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0,5110</w:t>
            </w:r>
          </w:p>
        </w:tc>
        <w:tc>
          <w:tcPr>
            <w:tcW w:w="298"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40</w:t>
            </w:r>
          </w:p>
        </w:tc>
        <w:tc>
          <w:tcPr>
            <w:tcW w:w="397"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40</w:t>
            </w:r>
          </w:p>
        </w:tc>
        <w:tc>
          <w:tcPr>
            <w:tcW w:w="296"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29</w:t>
            </w:r>
          </w:p>
        </w:tc>
        <w:tc>
          <w:tcPr>
            <w:tcW w:w="348"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29</w:t>
            </w:r>
          </w:p>
        </w:tc>
        <w:tc>
          <w:tcPr>
            <w:tcW w:w="347"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0,00016</w:t>
            </w:r>
          </w:p>
        </w:tc>
        <w:tc>
          <w:tcPr>
            <w:tcW w:w="402"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0,00016</w:t>
            </w:r>
          </w:p>
        </w:tc>
        <w:tc>
          <w:tcPr>
            <w:tcW w:w="298"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0,0423</w:t>
            </w:r>
          </w:p>
        </w:tc>
        <w:tc>
          <w:tcPr>
            <w:tcW w:w="399"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0,0423</w:t>
            </w:r>
          </w:p>
        </w:tc>
        <w:tc>
          <w:tcPr>
            <w:tcW w:w="390"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w:t>
            </w:r>
          </w:p>
        </w:tc>
      </w:tr>
      <w:tr w:rsidR="00592553" w:rsidRPr="00406A4B" w:rsidTr="00592553">
        <w:trPr>
          <w:trHeight w:val="300"/>
        </w:trPr>
        <w:tc>
          <w:tcPr>
            <w:tcW w:w="236" w:type="pct"/>
            <w:vMerge/>
            <w:tcBorders>
              <w:top w:val="nil"/>
              <w:left w:val="single" w:sz="4" w:space="0" w:color="auto"/>
              <w:bottom w:val="single" w:sz="4" w:space="0" w:color="auto"/>
              <w:right w:val="single" w:sz="4" w:space="0" w:color="auto"/>
            </w:tcBorders>
            <w:vAlign w:val="center"/>
            <w:hideMark/>
          </w:tcPr>
          <w:p w:rsidR="00592553" w:rsidRPr="00406A4B" w:rsidRDefault="00592553" w:rsidP="00D447B0">
            <w:pPr>
              <w:rPr>
                <w:color w:val="000000"/>
                <w:sz w:val="20"/>
                <w:lang w:eastAsia="lt-LT"/>
              </w:rPr>
            </w:pPr>
          </w:p>
        </w:tc>
        <w:tc>
          <w:tcPr>
            <w:tcW w:w="496"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proofErr w:type="spellStart"/>
            <w:r w:rsidRPr="00406A4B">
              <w:rPr>
                <w:color w:val="000000"/>
                <w:sz w:val="20"/>
                <w:lang w:eastAsia="lt-LT"/>
              </w:rPr>
              <w:t>N</w:t>
            </w:r>
            <w:r w:rsidRPr="00406A4B">
              <w:rPr>
                <w:color w:val="000000"/>
                <w:sz w:val="20"/>
                <w:vertAlign w:val="subscript"/>
                <w:lang w:eastAsia="lt-LT"/>
              </w:rPr>
              <w:t>b</w:t>
            </w:r>
            <w:proofErr w:type="spellEnd"/>
          </w:p>
        </w:tc>
        <w:tc>
          <w:tcPr>
            <w:tcW w:w="388"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50</w:t>
            </w:r>
          </w:p>
        </w:tc>
        <w:tc>
          <w:tcPr>
            <w:tcW w:w="409"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50</w:t>
            </w:r>
          </w:p>
        </w:tc>
        <w:tc>
          <w:tcPr>
            <w:tcW w:w="296"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0,0730</w:t>
            </w:r>
          </w:p>
        </w:tc>
        <w:tc>
          <w:tcPr>
            <w:tcW w:w="298"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25</w:t>
            </w:r>
          </w:p>
        </w:tc>
        <w:tc>
          <w:tcPr>
            <w:tcW w:w="397"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25</w:t>
            </w:r>
          </w:p>
        </w:tc>
        <w:tc>
          <w:tcPr>
            <w:tcW w:w="296"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w:t>
            </w:r>
          </w:p>
        </w:tc>
        <w:tc>
          <w:tcPr>
            <w:tcW w:w="348"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w:t>
            </w:r>
          </w:p>
        </w:tc>
        <w:tc>
          <w:tcPr>
            <w:tcW w:w="347"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w:t>
            </w:r>
          </w:p>
        </w:tc>
        <w:tc>
          <w:tcPr>
            <w:tcW w:w="402"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w:t>
            </w:r>
          </w:p>
        </w:tc>
        <w:tc>
          <w:tcPr>
            <w:tcW w:w="298"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0,0365</w:t>
            </w:r>
          </w:p>
        </w:tc>
        <w:tc>
          <w:tcPr>
            <w:tcW w:w="399"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0,0365</w:t>
            </w:r>
          </w:p>
        </w:tc>
        <w:tc>
          <w:tcPr>
            <w:tcW w:w="390"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w:t>
            </w:r>
          </w:p>
        </w:tc>
      </w:tr>
      <w:tr w:rsidR="00592553" w:rsidRPr="00406A4B" w:rsidTr="00592553">
        <w:trPr>
          <w:trHeight w:val="300"/>
        </w:trPr>
        <w:tc>
          <w:tcPr>
            <w:tcW w:w="236" w:type="pct"/>
            <w:vMerge/>
            <w:tcBorders>
              <w:top w:val="nil"/>
              <w:left w:val="single" w:sz="4" w:space="0" w:color="auto"/>
              <w:bottom w:val="single" w:sz="4" w:space="0" w:color="auto"/>
              <w:right w:val="single" w:sz="4" w:space="0" w:color="auto"/>
            </w:tcBorders>
            <w:vAlign w:val="center"/>
            <w:hideMark/>
          </w:tcPr>
          <w:p w:rsidR="00592553" w:rsidRPr="00406A4B" w:rsidRDefault="00592553" w:rsidP="00D447B0">
            <w:pPr>
              <w:rPr>
                <w:color w:val="000000"/>
                <w:sz w:val="20"/>
                <w:lang w:eastAsia="lt-LT"/>
              </w:rPr>
            </w:pPr>
          </w:p>
        </w:tc>
        <w:tc>
          <w:tcPr>
            <w:tcW w:w="496"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proofErr w:type="spellStart"/>
            <w:r w:rsidRPr="00406A4B">
              <w:rPr>
                <w:color w:val="000000"/>
                <w:sz w:val="20"/>
                <w:lang w:eastAsia="lt-LT"/>
              </w:rPr>
              <w:t>P</w:t>
            </w:r>
            <w:r w:rsidRPr="00406A4B">
              <w:rPr>
                <w:color w:val="000000"/>
                <w:sz w:val="20"/>
                <w:vertAlign w:val="subscript"/>
                <w:lang w:eastAsia="lt-LT"/>
              </w:rPr>
              <w:t>b</w:t>
            </w:r>
            <w:proofErr w:type="spellEnd"/>
          </w:p>
        </w:tc>
        <w:tc>
          <w:tcPr>
            <w:tcW w:w="388"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10</w:t>
            </w:r>
          </w:p>
        </w:tc>
        <w:tc>
          <w:tcPr>
            <w:tcW w:w="409"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10</w:t>
            </w:r>
          </w:p>
        </w:tc>
        <w:tc>
          <w:tcPr>
            <w:tcW w:w="296"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0,0146</w:t>
            </w:r>
          </w:p>
        </w:tc>
        <w:tc>
          <w:tcPr>
            <w:tcW w:w="298"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5</w:t>
            </w:r>
          </w:p>
        </w:tc>
        <w:tc>
          <w:tcPr>
            <w:tcW w:w="397"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5</w:t>
            </w:r>
          </w:p>
        </w:tc>
        <w:tc>
          <w:tcPr>
            <w:tcW w:w="296"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w:t>
            </w:r>
          </w:p>
        </w:tc>
        <w:tc>
          <w:tcPr>
            <w:tcW w:w="348"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w:t>
            </w:r>
          </w:p>
        </w:tc>
        <w:tc>
          <w:tcPr>
            <w:tcW w:w="347"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w:t>
            </w:r>
          </w:p>
        </w:tc>
        <w:tc>
          <w:tcPr>
            <w:tcW w:w="402"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w:t>
            </w:r>
          </w:p>
        </w:tc>
        <w:tc>
          <w:tcPr>
            <w:tcW w:w="298"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0,0073</w:t>
            </w:r>
          </w:p>
        </w:tc>
        <w:tc>
          <w:tcPr>
            <w:tcW w:w="399"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0,0073</w:t>
            </w:r>
          </w:p>
        </w:tc>
        <w:tc>
          <w:tcPr>
            <w:tcW w:w="390" w:type="pct"/>
            <w:tcBorders>
              <w:top w:val="nil"/>
              <w:left w:val="nil"/>
              <w:bottom w:val="single" w:sz="4" w:space="0" w:color="auto"/>
              <w:right w:val="single" w:sz="4" w:space="0" w:color="auto"/>
            </w:tcBorders>
            <w:shd w:val="clear" w:color="auto" w:fill="auto"/>
            <w:vAlign w:val="center"/>
            <w:hideMark/>
          </w:tcPr>
          <w:p w:rsidR="00592553" w:rsidRPr="00406A4B" w:rsidRDefault="00592553" w:rsidP="00D447B0">
            <w:pPr>
              <w:jc w:val="center"/>
              <w:rPr>
                <w:color w:val="000000"/>
                <w:sz w:val="20"/>
                <w:lang w:eastAsia="lt-LT"/>
              </w:rPr>
            </w:pPr>
            <w:r w:rsidRPr="00406A4B">
              <w:rPr>
                <w:color w:val="000000"/>
                <w:sz w:val="20"/>
                <w:lang w:eastAsia="lt-LT"/>
              </w:rPr>
              <w:t>-</w:t>
            </w:r>
          </w:p>
        </w:tc>
      </w:tr>
    </w:tbl>
    <w:p w:rsidR="00592553" w:rsidRPr="00112B48" w:rsidRDefault="00592553" w:rsidP="00592553">
      <w:pPr>
        <w:rPr>
          <w:i/>
          <w:iCs/>
          <w:sz w:val="18"/>
          <w:szCs w:val="18"/>
          <w:lang w:eastAsia="lt-LT"/>
        </w:rPr>
      </w:pPr>
      <w:r w:rsidRPr="00112B48">
        <w:rPr>
          <w:i/>
          <w:iCs/>
          <w:sz w:val="18"/>
          <w:szCs w:val="18"/>
          <w:lang w:eastAsia="lt-LT"/>
        </w:rPr>
        <w:t>Pastabos:</w:t>
      </w:r>
    </w:p>
    <w:p w:rsidR="00592553" w:rsidRPr="00112B48" w:rsidRDefault="00592553" w:rsidP="00592553">
      <w:pPr>
        <w:rPr>
          <w:i/>
          <w:iCs/>
          <w:sz w:val="18"/>
          <w:szCs w:val="18"/>
        </w:rPr>
      </w:pPr>
      <w:r w:rsidRPr="00112B48">
        <w:rPr>
          <w:i/>
          <w:iCs/>
          <w:sz w:val="18"/>
          <w:szCs w:val="18"/>
          <w:lang w:eastAsia="lt-LT"/>
        </w:rPr>
        <w:t>1 - didžiausia leidžiama buitinių nuotekų užterštumo koncentracija, nurodyta LR Vyriausybės nutarime „Dėl atsiskaitymo už pateiktą geriamąjį vandenį ir suteiktas nuotekų tvarkymo paslaugas tvarkos aprašo patvirtinimo“ (</w:t>
      </w:r>
      <w:proofErr w:type="spellStart"/>
      <w:r w:rsidRPr="00112B48">
        <w:rPr>
          <w:i/>
          <w:iCs/>
          <w:color w:val="000000"/>
          <w:sz w:val="18"/>
          <w:szCs w:val="18"/>
        </w:rPr>
        <w:t>Žin</w:t>
      </w:r>
      <w:proofErr w:type="spellEnd"/>
      <w:r w:rsidRPr="00112B48">
        <w:rPr>
          <w:i/>
          <w:iCs/>
          <w:color w:val="000000"/>
          <w:sz w:val="18"/>
          <w:szCs w:val="18"/>
        </w:rPr>
        <w:t>. 2007, Nr. </w:t>
      </w:r>
      <w:hyperlink r:id="rId13" w:tgtFrame="_parent" w:history="1">
        <w:r w:rsidRPr="00112B48">
          <w:rPr>
            <w:rStyle w:val="Hipersaitas"/>
            <w:i/>
            <w:iCs/>
            <w:sz w:val="18"/>
            <w:szCs w:val="18"/>
          </w:rPr>
          <w:t>17-637</w:t>
        </w:r>
      </w:hyperlink>
      <w:r w:rsidRPr="00112B48">
        <w:rPr>
          <w:i/>
          <w:iCs/>
          <w:sz w:val="18"/>
          <w:szCs w:val="18"/>
        </w:rPr>
        <w:t>, suvestinė redakcija 2019-05-02);</w:t>
      </w:r>
    </w:p>
    <w:p w:rsidR="00592553" w:rsidRPr="00112B48" w:rsidRDefault="00592553" w:rsidP="00592553">
      <w:pPr>
        <w:rPr>
          <w:i/>
          <w:iCs/>
          <w:sz w:val="18"/>
          <w:szCs w:val="18"/>
          <w:lang w:eastAsia="lt-LT"/>
        </w:rPr>
      </w:pPr>
      <w:r w:rsidRPr="00112B48">
        <w:rPr>
          <w:i/>
          <w:iCs/>
          <w:sz w:val="18"/>
          <w:szCs w:val="18"/>
        </w:rPr>
        <w:t>2 –į gamtinę aplinką išleidžiamų buitinių nuotekų užterštumo DLK, nurodytos „Nuotekų tvarkymo reglamento“ (</w:t>
      </w:r>
      <w:proofErr w:type="spellStart"/>
      <w:r w:rsidRPr="00112B48">
        <w:rPr>
          <w:i/>
          <w:iCs/>
          <w:color w:val="000000"/>
          <w:sz w:val="18"/>
          <w:szCs w:val="18"/>
        </w:rPr>
        <w:t>Žin</w:t>
      </w:r>
      <w:proofErr w:type="spellEnd"/>
      <w:r w:rsidRPr="00112B48">
        <w:rPr>
          <w:i/>
          <w:iCs/>
          <w:color w:val="000000"/>
          <w:sz w:val="18"/>
          <w:szCs w:val="18"/>
        </w:rPr>
        <w:t xml:space="preserve">. 2006, Nr. </w:t>
      </w:r>
      <w:hyperlink r:id="rId14" w:tgtFrame="_parent" w:history="1">
        <w:r w:rsidRPr="00112B48">
          <w:rPr>
            <w:rStyle w:val="Hipersaitas"/>
            <w:i/>
            <w:iCs/>
            <w:color w:val="0066CC"/>
            <w:sz w:val="18"/>
            <w:szCs w:val="18"/>
          </w:rPr>
          <w:t>59-2103</w:t>
        </w:r>
      </w:hyperlink>
      <w:r w:rsidRPr="00112B48">
        <w:rPr>
          <w:i/>
          <w:iCs/>
          <w:sz w:val="18"/>
          <w:szCs w:val="18"/>
        </w:rPr>
        <w:t>, suvestinė redakcija 2019-11-01) 2 lentelėje.</w:t>
      </w:r>
    </w:p>
    <w:p w:rsidR="00B2142C" w:rsidRDefault="00B2142C" w:rsidP="0046008C">
      <w:pPr>
        <w:ind w:firstLine="567"/>
        <w:jc w:val="both"/>
        <w:rPr>
          <w:b/>
          <w:sz w:val="22"/>
          <w:szCs w:val="24"/>
          <w:lang w:eastAsia="lt-LT"/>
        </w:rPr>
      </w:pPr>
    </w:p>
    <w:p w:rsidR="00B2142C" w:rsidRDefault="00B2142C" w:rsidP="0046008C">
      <w:pPr>
        <w:ind w:firstLine="567"/>
        <w:jc w:val="both"/>
        <w:rPr>
          <w:b/>
          <w:sz w:val="22"/>
          <w:szCs w:val="24"/>
          <w:lang w:eastAsia="lt-LT"/>
        </w:rPr>
      </w:pPr>
    </w:p>
    <w:p w:rsidR="0046008C" w:rsidRPr="00592553" w:rsidRDefault="00D204A5" w:rsidP="0046008C">
      <w:pPr>
        <w:ind w:firstLine="567"/>
        <w:jc w:val="both"/>
        <w:rPr>
          <w:b/>
          <w:sz w:val="22"/>
          <w:szCs w:val="24"/>
          <w:lang w:eastAsia="lt-LT"/>
        </w:rPr>
      </w:pPr>
      <w:r w:rsidRPr="00592553">
        <w:rPr>
          <w:b/>
          <w:sz w:val="22"/>
          <w:szCs w:val="24"/>
          <w:lang w:eastAsia="lt-LT"/>
        </w:rPr>
        <w:t>11. Dirvožemio apsauga. Reikalavimai, kuriais siekiama užkirsti kelią teršalų išleidimui į dirvožemį.</w:t>
      </w:r>
    </w:p>
    <w:p w:rsidR="00592553" w:rsidRPr="00C93965" w:rsidRDefault="00592553" w:rsidP="00D90F97">
      <w:pPr>
        <w:spacing w:line="340" w:lineRule="exact"/>
        <w:ind w:firstLine="567"/>
        <w:jc w:val="both"/>
        <w:rPr>
          <w:szCs w:val="24"/>
        </w:rPr>
      </w:pPr>
      <w:r w:rsidRPr="00C93965">
        <w:rPr>
          <w:bCs/>
          <w:szCs w:val="24"/>
        </w:rPr>
        <w:t xml:space="preserve">Pagal 2019 m. monitoringo duomenis, gamybinėje teritorijoje įrengtame gręžinyje Nr. </w:t>
      </w:r>
      <w:r w:rsidRPr="00C93965">
        <w:rPr>
          <w:szCs w:val="24"/>
        </w:rPr>
        <w:t>35489 rudenį nitratų ir bendrojo azoto koncentracijos viršijo r</w:t>
      </w:r>
      <w:r>
        <w:rPr>
          <w:szCs w:val="24"/>
        </w:rPr>
        <w:t>ibines vertes, bet nesiekė DLK.</w:t>
      </w:r>
    </w:p>
    <w:p w:rsidR="00592553" w:rsidRPr="00C93965" w:rsidRDefault="00592553" w:rsidP="00D90F97">
      <w:pPr>
        <w:spacing w:line="340" w:lineRule="exact"/>
        <w:ind w:firstLine="567"/>
        <w:jc w:val="both"/>
        <w:rPr>
          <w:bCs/>
          <w:szCs w:val="24"/>
        </w:rPr>
      </w:pPr>
      <w:r w:rsidRPr="00C93965">
        <w:rPr>
          <w:bCs/>
          <w:szCs w:val="24"/>
        </w:rPr>
        <w:t xml:space="preserve">Tyrimų duomenimis, tręšiamų laukų teritorija </w:t>
      </w:r>
      <w:r w:rsidRPr="00C93965">
        <w:rPr>
          <w:szCs w:val="24"/>
        </w:rPr>
        <w:t xml:space="preserve">(buvę lietinimo laukai) </w:t>
      </w:r>
      <w:r w:rsidRPr="00C93965">
        <w:rPr>
          <w:bCs/>
          <w:szCs w:val="24"/>
        </w:rPr>
        <w:t>vis dar užteršta nitratų junginiais, nors kasmet stebima teršalų koncentracijų mažėjimo tendencija. 2019 m. rudenį gręžinyje Nr. 35490 nežymiai viršyta NH</w:t>
      </w:r>
      <w:r w:rsidRPr="00C93965">
        <w:rPr>
          <w:bCs/>
          <w:szCs w:val="24"/>
          <w:vertAlign w:val="subscript"/>
        </w:rPr>
        <w:t>4</w:t>
      </w:r>
      <w:r w:rsidRPr="00C93965">
        <w:rPr>
          <w:bCs/>
          <w:szCs w:val="24"/>
        </w:rPr>
        <w:t xml:space="preserve"> ribinė vertė, bet DLK nepasiekta, gręžinyje Nr. 35491 viršyta NO</w:t>
      </w:r>
      <w:r w:rsidRPr="00C93965">
        <w:rPr>
          <w:bCs/>
          <w:szCs w:val="24"/>
          <w:vertAlign w:val="subscript"/>
        </w:rPr>
        <w:t>2</w:t>
      </w:r>
      <w:r w:rsidRPr="00C93965">
        <w:rPr>
          <w:bCs/>
          <w:szCs w:val="24"/>
        </w:rPr>
        <w:t>, o gręžinyje Nr. 35493 viršyta NH</w:t>
      </w:r>
      <w:r w:rsidRPr="00C93965">
        <w:rPr>
          <w:bCs/>
          <w:szCs w:val="24"/>
          <w:vertAlign w:val="subscript"/>
        </w:rPr>
        <w:t>4</w:t>
      </w:r>
      <w:r w:rsidRPr="00C93965">
        <w:rPr>
          <w:bCs/>
          <w:szCs w:val="24"/>
        </w:rPr>
        <w:t xml:space="preserve"> DLK. Žemiausioje vietoje įrengtame gręžinyje Nr. 35494 praėjusių metų vasaros pradžioje ribines vertes viršijo NH</w:t>
      </w:r>
      <w:r w:rsidRPr="00C93965">
        <w:rPr>
          <w:bCs/>
          <w:szCs w:val="24"/>
          <w:vertAlign w:val="subscript"/>
        </w:rPr>
        <w:t>4</w:t>
      </w:r>
      <w:r w:rsidRPr="00C93965">
        <w:rPr>
          <w:bCs/>
          <w:szCs w:val="24"/>
        </w:rPr>
        <w:t xml:space="preserve"> ir PO</w:t>
      </w:r>
      <w:r w:rsidRPr="00C93965">
        <w:rPr>
          <w:bCs/>
          <w:szCs w:val="24"/>
          <w:vertAlign w:val="subscript"/>
        </w:rPr>
        <w:t>4</w:t>
      </w:r>
      <w:r w:rsidRPr="00C93965">
        <w:rPr>
          <w:bCs/>
          <w:szCs w:val="24"/>
        </w:rPr>
        <w:t>, o NO</w:t>
      </w:r>
      <w:r w:rsidRPr="00C93965">
        <w:rPr>
          <w:bCs/>
          <w:szCs w:val="24"/>
          <w:vertAlign w:val="subscript"/>
        </w:rPr>
        <w:t>2</w:t>
      </w:r>
      <w:r w:rsidRPr="00C93965">
        <w:rPr>
          <w:bCs/>
          <w:szCs w:val="24"/>
        </w:rPr>
        <w:t xml:space="preserve"> s</w:t>
      </w:r>
      <w:r w:rsidR="00D90F97">
        <w:rPr>
          <w:bCs/>
          <w:szCs w:val="24"/>
        </w:rPr>
        <w:t>iekė DLK.</w:t>
      </w:r>
    </w:p>
    <w:p w:rsidR="00592553" w:rsidRPr="00C93965" w:rsidRDefault="00592553" w:rsidP="00D90F97">
      <w:pPr>
        <w:spacing w:line="340" w:lineRule="exact"/>
        <w:ind w:firstLine="567"/>
        <w:jc w:val="both"/>
        <w:rPr>
          <w:bCs/>
          <w:szCs w:val="24"/>
        </w:rPr>
      </w:pPr>
      <w:r w:rsidRPr="00C93965">
        <w:rPr>
          <w:bCs/>
          <w:szCs w:val="24"/>
        </w:rPr>
        <w:t>UAB „</w:t>
      </w:r>
      <w:proofErr w:type="spellStart"/>
      <w:r w:rsidRPr="00C93965">
        <w:rPr>
          <w:szCs w:val="24"/>
        </w:rPr>
        <w:t>Idavang</w:t>
      </w:r>
      <w:proofErr w:type="spellEnd"/>
      <w:r w:rsidRPr="00C93965">
        <w:rPr>
          <w:bCs/>
          <w:szCs w:val="24"/>
        </w:rPr>
        <w:t xml:space="preserve">“ 2019 m. atliko sklypų, kuriuose numatyta artimiausius keletą metų skleisti susidarančias organines trąšas, dirvožemio sudėties laboratorinius tyrimus. Grunto </w:t>
      </w:r>
      <w:proofErr w:type="spellStart"/>
      <w:r w:rsidRPr="00C93965">
        <w:rPr>
          <w:bCs/>
          <w:szCs w:val="24"/>
        </w:rPr>
        <w:t>ėminiuose</w:t>
      </w:r>
      <w:proofErr w:type="spellEnd"/>
      <w:r w:rsidRPr="00C93965">
        <w:rPr>
          <w:bCs/>
          <w:szCs w:val="24"/>
        </w:rPr>
        <w:t xml:space="preserve"> buvo nustatomi bendri dirvožemio agrocheminiai rodikliai: </w:t>
      </w:r>
      <w:proofErr w:type="spellStart"/>
      <w:r w:rsidRPr="00C93965">
        <w:rPr>
          <w:bCs/>
          <w:szCs w:val="24"/>
        </w:rPr>
        <w:t>pH</w:t>
      </w:r>
      <w:proofErr w:type="spellEnd"/>
      <w:r w:rsidRPr="00C93965">
        <w:rPr>
          <w:bCs/>
          <w:szCs w:val="24"/>
        </w:rPr>
        <w:t>, humusas, judrieji fosforas ir</w:t>
      </w:r>
      <w:r w:rsidR="00D90F97">
        <w:rPr>
          <w:bCs/>
          <w:szCs w:val="24"/>
        </w:rPr>
        <w:t xml:space="preserve"> kalis. </w:t>
      </w:r>
      <w:r w:rsidRPr="00C93965">
        <w:rPr>
          <w:bCs/>
          <w:szCs w:val="24"/>
        </w:rPr>
        <w:t xml:space="preserve">Tirtuose sklypuose vyrauja </w:t>
      </w:r>
      <w:proofErr w:type="spellStart"/>
      <w:r w:rsidRPr="00C93965">
        <w:rPr>
          <w:bCs/>
          <w:szCs w:val="24"/>
        </w:rPr>
        <w:t>šarmiškos</w:t>
      </w:r>
      <w:proofErr w:type="spellEnd"/>
      <w:r w:rsidRPr="00C93965">
        <w:rPr>
          <w:bCs/>
          <w:szCs w:val="24"/>
        </w:rPr>
        <w:t xml:space="preserve"> reakcijos dirvožemiai: </w:t>
      </w:r>
      <w:proofErr w:type="spellStart"/>
      <w:r w:rsidRPr="00C93965">
        <w:rPr>
          <w:bCs/>
          <w:szCs w:val="24"/>
        </w:rPr>
        <w:t>pH</w:t>
      </w:r>
      <w:proofErr w:type="spellEnd"/>
      <w:r w:rsidRPr="00C93965">
        <w:rPr>
          <w:bCs/>
          <w:szCs w:val="24"/>
        </w:rPr>
        <w:t xml:space="preserve"> svyruoja ribose nuo 7,5 iki 8,0 ir vidutiniškai yra 7,7. Tuose pačiuose sklypuose 2016 m. atliktų tyrimų duomenimis, vidutinis </w:t>
      </w:r>
      <w:proofErr w:type="spellStart"/>
      <w:r w:rsidRPr="00C93965">
        <w:rPr>
          <w:bCs/>
          <w:szCs w:val="24"/>
        </w:rPr>
        <w:t>pH</w:t>
      </w:r>
      <w:proofErr w:type="spellEnd"/>
      <w:r w:rsidRPr="00C93965">
        <w:rPr>
          <w:bCs/>
          <w:szCs w:val="24"/>
        </w:rPr>
        <w:t xml:space="preserve"> buvo 7,6.</w:t>
      </w:r>
    </w:p>
    <w:p w:rsidR="00592553" w:rsidRDefault="00592553" w:rsidP="00D90F97">
      <w:pPr>
        <w:spacing w:line="340" w:lineRule="exact"/>
        <w:ind w:firstLine="567"/>
        <w:jc w:val="both"/>
        <w:rPr>
          <w:bCs/>
          <w:szCs w:val="24"/>
        </w:rPr>
      </w:pPr>
      <w:r w:rsidRPr="00062E36">
        <w:rPr>
          <w:bCs/>
          <w:szCs w:val="24"/>
        </w:rPr>
        <w:t xml:space="preserve">Humuso susidarymo šaltiniai yra šaknys ir augalų liekanos, sistemingas tręšimas organinėmis trąšomis, tarpinių (įsėlinių ir </w:t>
      </w:r>
      <w:proofErr w:type="spellStart"/>
      <w:r w:rsidRPr="00062E36">
        <w:rPr>
          <w:bCs/>
          <w:szCs w:val="24"/>
        </w:rPr>
        <w:t>posėlinių</w:t>
      </w:r>
      <w:proofErr w:type="spellEnd"/>
      <w:r w:rsidRPr="00062E36">
        <w:rPr>
          <w:bCs/>
          <w:szCs w:val="24"/>
        </w:rPr>
        <w:t xml:space="preserve">) augalų auginimas žaliajai trąšai, optimalaus drėgmės režimo sudarymas, tinkamos agrotechnikos taikymas. </w:t>
      </w:r>
      <w:r w:rsidRPr="00FC6FE2">
        <w:rPr>
          <w:bCs/>
          <w:szCs w:val="24"/>
        </w:rPr>
        <w:t xml:space="preserve">Tirtuose sklypuose per pastaruosius trejus metus humuso kiekiai sumažėjo, vietovėje vyrauja vidutinio </w:t>
      </w:r>
      <w:proofErr w:type="spellStart"/>
      <w:r w:rsidRPr="00FC6FE2">
        <w:rPr>
          <w:bCs/>
          <w:szCs w:val="24"/>
        </w:rPr>
        <w:t>humusingumo</w:t>
      </w:r>
      <w:proofErr w:type="spellEnd"/>
      <w:r w:rsidRPr="00FC6FE2">
        <w:rPr>
          <w:bCs/>
          <w:szCs w:val="24"/>
        </w:rPr>
        <w:t xml:space="preserve"> dirvožemiai. Humuso kiekis svyruoja ribose nuo 1,16 iki 4,07 % ir vidutiniškai yra 2 %. Tuose pačiuose sklypuose prieš trejus metus vidutinis </w:t>
      </w:r>
      <w:proofErr w:type="spellStart"/>
      <w:r w:rsidRPr="00FC6FE2">
        <w:rPr>
          <w:bCs/>
          <w:szCs w:val="24"/>
        </w:rPr>
        <w:t>humusingumas</w:t>
      </w:r>
      <w:proofErr w:type="spellEnd"/>
      <w:r w:rsidRPr="00FC6FE2">
        <w:rPr>
          <w:bCs/>
          <w:szCs w:val="24"/>
        </w:rPr>
        <w:t xml:space="preserve"> buvo 3,1 %.</w:t>
      </w:r>
    </w:p>
    <w:p w:rsidR="00592553" w:rsidRPr="00062E36" w:rsidRDefault="00592553" w:rsidP="00D90F97">
      <w:pPr>
        <w:spacing w:line="340" w:lineRule="exact"/>
        <w:ind w:firstLine="567"/>
        <w:jc w:val="both"/>
        <w:rPr>
          <w:bCs/>
          <w:szCs w:val="24"/>
        </w:rPr>
      </w:pPr>
      <w:r w:rsidRPr="00062E36">
        <w:rPr>
          <w:bCs/>
          <w:szCs w:val="24"/>
        </w:rPr>
        <w:t xml:space="preserve">Fosforas pastovus dirvožemyje, lengvai nesikeičia ir neišsiplauna. </w:t>
      </w:r>
      <w:r w:rsidRPr="00FC6FE2">
        <w:rPr>
          <w:bCs/>
          <w:szCs w:val="24"/>
        </w:rPr>
        <w:t xml:space="preserve">Tirtuose sklypuose judriojo fosforo kiekiai išliko panašūs: vyrauja didelio </w:t>
      </w:r>
      <w:proofErr w:type="spellStart"/>
      <w:r w:rsidRPr="00FC6FE2">
        <w:rPr>
          <w:bCs/>
          <w:szCs w:val="24"/>
        </w:rPr>
        <w:t>fosforingumo</w:t>
      </w:r>
      <w:proofErr w:type="spellEnd"/>
      <w:r w:rsidRPr="00FC6FE2">
        <w:rPr>
          <w:bCs/>
          <w:szCs w:val="24"/>
        </w:rPr>
        <w:t xml:space="preserve"> 194 mg/kg dirvožemiai, kai prieš trejus metus fosforo vidutiniškai buvo 189 mg/kg.</w:t>
      </w:r>
    </w:p>
    <w:p w:rsidR="00592553" w:rsidRPr="00062E36" w:rsidRDefault="00592553" w:rsidP="00D90F97">
      <w:pPr>
        <w:spacing w:line="340" w:lineRule="exact"/>
        <w:ind w:firstLine="567"/>
        <w:jc w:val="both"/>
        <w:rPr>
          <w:bCs/>
          <w:szCs w:val="24"/>
        </w:rPr>
      </w:pPr>
      <w:r w:rsidRPr="00062E36">
        <w:rPr>
          <w:bCs/>
          <w:szCs w:val="24"/>
        </w:rPr>
        <w:t xml:space="preserve">Kalis dalyvauja medžiagų apykaitoje, skatina baltymų kaupimąsi. Jis yra fermentų veiklos katalizatorius, didina krakmolo kiekį gumbuose, gerina sėklų kokybę, atsparumą išgulimui ir grybinėms ligoms. </w:t>
      </w:r>
      <w:r w:rsidRPr="00FC6FE2">
        <w:rPr>
          <w:bCs/>
          <w:szCs w:val="24"/>
        </w:rPr>
        <w:t>Judriojo kalio kiekiai nežymiai sumažėjo: svyruoja plačiose ribose nuo 82 mg/kg iki 294 mg/kg ir vidutiniškai yra 191 mg/kg, kai prieš trejus metus kalio buvo  208 mg/kg.</w:t>
      </w:r>
    </w:p>
    <w:p w:rsidR="00D357CF" w:rsidRDefault="00592553" w:rsidP="00D90F97">
      <w:pPr>
        <w:spacing w:line="340" w:lineRule="exact"/>
        <w:ind w:firstLine="567"/>
        <w:rPr>
          <w:bCs/>
          <w:szCs w:val="24"/>
        </w:rPr>
      </w:pPr>
      <w:r w:rsidRPr="00062E36">
        <w:rPr>
          <w:bCs/>
          <w:szCs w:val="24"/>
        </w:rPr>
        <w:t xml:space="preserve">Aplinkos monitoringo programa pateikiama </w:t>
      </w:r>
      <w:r w:rsidR="00D90F97">
        <w:rPr>
          <w:bCs/>
          <w:szCs w:val="24"/>
        </w:rPr>
        <w:t xml:space="preserve">Paraiškos </w:t>
      </w:r>
      <w:r w:rsidRPr="00D90F97">
        <w:rPr>
          <w:bCs/>
          <w:iCs/>
          <w:szCs w:val="24"/>
        </w:rPr>
        <w:t>10 PRIEDE</w:t>
      </w:r>
      <w:r w:rsidRPr="00062E36">
        <w:rPr>
          <w:bCs/>
          <w:szCs w:val="24"/>
        </w:rPr>
        <w:t>.</w:t>
      </w:r>
    </w:p>
    <w:p w:rsidR="00D90F97" w:rsidRPr="00F04BFD" w:rsidRDefault="00D90F97" w:rsidP="00D90F97">
      <w:pPr>
        <w:spacing w:line="340" w:lineRule="exact"/>
        <w:ind w:firstLine="567"/>
        <w:rPr>
          <w:szCs w:val="24"/>
        </w:rPr>
      </w:pPr>
    </w:p>
    <w:p w:rsidR="00BE51E6" w:rsidRPr="00D357CF" w:rsidRDefault="00D204A5">
      <w:pPr>
        <w:tabs>
          <w:tab w:val="left" w:pos="993"/>
        </w:tabs>
        <w:ind w:firstLine="567"/>
        <w:jc w:val="both"/>
        <w:rPr>
          <w:b/>
          <w:sz w:val="22"/>
          <w:szCs w:val="22"/>
        </w:rPr>
      </w:pPr>
      <w:r w:rsidRPr="00D357CF">
        <w:rPr>
          <w:b/>
          <w:sz w:val="22"/>
          <w:szCs w:val="22"/>
        </w:rPr>
        <w:t>12. Atliekų susidarymas. Įmonėje susidarančios atliekos (pavadinimas, kodas).</w:t>
      </w:r>
    </w:p>
    <w:p w:rsidR="00D357CF" w:rsidRPr="00D90F97" w:rsidRDefault="00D357CF" w:rsidP="00D90F97">
      <w:pPr>
        <w:ind w:firstLine="567"/>
        <w:jc w:val="both"/>
        <w:rPr>
          <w:i/>
          <w:iCs/>
          <w:szCs w:val="24"/>
        </w:rPr>
      </w:pPr>
      <w:r w:rsidRPr="00D90F97">
        <w:rPr>
          <w:szCs w:val="24"/>
        </w:rPr>
        <w:t>Vykdant gyvulių veterinarinę priežiūrą, eksploatuojant pastatus, įrenginių techninio aptarnavimo metu, darbuotojų buityje susidaro atliekos. Atliekos yra rūšiuojamos, vėliau pagal rašytines sutartis perduodamos tolimesniam sutvarkymui atliekų tvar</w:t>
      </w:r>
      <w:r w:rsidR="00D90F97" w:rsidRPr="00D90F97">
        <w:rPr>
          <w:szCs w:val="24"/>
        </w:rPr>
        <w:t>kytojams, įregistruotiems ATVR:</w:t>
      </w:r>
    </w:p>
    <w:p w:rsidR="00D90F97" w:rsidRPr="00D90F97" w:rsidRDefault="00D90F97" w:rsidP="00D90F97">
      <w:pPr>
        <w:numPr>
          <w:ilvl w:val="0"/>
          <w:numId w:val="40"/>
        </w:numPr>
        <w:ind w:left="0" w:firstLine="491"/>
        <w:jc w:val="both"/>
        <w:rPr>
          <w:i/>
          <w:iCs/>
          <w:szCs w:val="24"/>
        </w:rPr>
      </w:pPr>
      <w:r w:rsidRPr="00D90F97">
        <w:rPr>
          <w:szCs w:val="24"/>
        </w:rPr>
        <w:t xml:space="preserve">veterinarinės veiklos atliekos perduodamos pagal sutartį tvarkyti UAB </w:t>
      </w:r>
      <w:r w:rsidRPr="00D90F97">
        <w:rPr>
          <w:iCs/>
          <w:szCs w:val="24"/>
        </w:rPr>
        <w:t>„Žalvaris“, UAB „</w:t>
      </w:r>
      <w:proofErr w:type="spellStart"/>
      <w:r w:rsidRPr="00D90F97">
        <w:rPr>
          <w:iCs/>
          <w:szCs w:val="24"/>
        </w:rPr>
        <w:t>Toksika</w:t>
      </w:r>
      <w:proofErr w:type="spellEnd"/>
      <w:r w:rsidRPr="00D90F97">
        <w:rPr>
          <w:iCs/>
          <w:szCs w:val="24"/>
        </w:rPr>
        <w:t xml:space="preserve">“ </w:t>
      </w:r>
      <w:r w:rsidRPr="00D90F97">
        <w:rPr>
          <w:szCs w:val="24"/>
        </w:rPr>
        <w:t>arba kitam leidimus turinčiam atliekų tvarkytojui</w:t>
      </w:r>
      <w:r w:rsidRPr="00D90F97">
        <w:rPr>
          <w:iCs/>
          <w:szCs w:val="24"/>
        </w:rPr>
        <w:t>;</w:t>
      </w:r>
    </w:p>
    <w:p w:rsidR="00D90F97" w:rsidRPr="00D90F97" w:rsidRDefault="00D90F97" w:rsidP="00D90F97">
      <w:pPr>
        <w:numPr>
          <w:ilvl w:val="0"/>
          <w:numId w:val="39"/>
        </w:numPr>
        <w:ind w:left="0" w:firstLine="567"/>
        <w:rPr>
          <w:szCs w:val="24"/>
        </w:rPr>
      </w:pPr>
      <w:r w:rsidRPr="00D90F97">
        <w:rPr>
          <w:szCs w:val="24"/>
        </w:rPr>
        <w:t xml:space="preserve">tvarkant patalpas, įmonės teritoriją susidariusios komunalinės atliekos kaupiamos konteineryje ir perduodamos </w:t>
      </w:r>
      <w:bookmarkStart w:id="15" w:name="_Hlk38871028"/>
      <w:r w:rsidRPr="00D90F97">
        <w:rPr>
          <w:szCs w:val="24"/>
        </w:rPr>
        <w:t>savivaldybės paskirtam atliekų tvarkytojui (pagal Joniškio r. savivaldybės nutarimą);</w:t>
      </w:r>
    </w:p>
    <w:bookmarkEnd w:id="15"/>
    <w:p w:rsidR="00D90F97" w:rsidRPr="00D90F97" w:rsidRDefault="00D90F97" w:rsidP="00D90F97">
      <w:pPr>
        <w:numPr>
          <w:ilvl w:val="0"/>
          <w:numId w:val="39"/>
        </w:numPr>
        <w:ind w:left="1276" w:hanging="709"/>
        <w:rPr>
          <w:i/>
          <w:iCs/>
          <w:szCs w:val="24"/>
        </w:rPr>
      </w:pPr>
      <w:r w:rsidRPr="00D90F97">
        <w:rPr>
          <w:szCs w:val="24"/>
        </w:rPr>
        <w:t>metalo laužas priduodamas supirkėjams;</w:t>
      </w:r>
    </w:p>
    <w:p w:rsidR="00D90F97" w:rsidRPr="00D90F97" w:rsidRDefault="00D90F97" w:rsidP="00D90F97">
      <w:pPr>
        <w:numPr>
          <w:ilvl w:val="0"/>
          <w:numId w:val="39"/>
        </w:numPr>
        <w:ind w:left="0" w:firstLine="567"/>
        <w:rPr>
          <w:i/>
          <w:iCs/>
          <w:szCs w:val="24"/>
        </w:rPr>
      </w:pPr>
      <w:r w:rsidRPr="00D90F97">
        <w:rPr>
          <w:szCs w:val="24"/>
        </w:rPr>
        <w:t xml:space="preserve">popieriaus, kartono, plastikinių pakuočių atliekos pagal sutartis perduodamos tvarkyti UAB „Virginijus ir ko“, UAB </w:t>
      </w:r>
      <w:r w:rsidRPr="00D90F97">
        <w:rPr>
          <w:iCs/>
          <w:szCs w:val="24"/>
        </w:rPr>
        <w:t xml:space="preserve">„Žalvaris“ </w:t>
      </w:r>
      <w:r w:rsidRPr="00D90F97">
        <w:rPr>
          <w:szCs w:val="24"/>
        </w:rPr>
        <w:t>arba kitam leidimus turinčiam atliekų tvarkytojui</w:t>
      </w:r>
      <w:r w:rsidRPr="00D90F97">
        <w:rPr>
          <w:iCs/>
          <w:szCs w:val="24"/>
        </w:rPr>
        <w:t>;</w:t>
      </w:r>
    </w:p>
    <w:p w:rsidR="00D357CF" w:rsidRPr="00D90F97" w:rsidRDefault="00D90F97" w:rsidP="00D90F97">
      <w:pPr>
        <w:numPr>
          <w:ilvl w:val="0"/>
          <w:numId w:val="39"/>
        </w:numPr>
        <w:ind w:left="0" w:firstLine="567"/>
        <w:rPr>
          <w:i/>
          <w:iCs/>
          <w:szCs w:val="24"/>
        </w:rPr>
      </w:pPr>
      <w:r w:rsidRPr="00D90F97">
        <w:rPr>
          <w:szCs w:val="24"/>
        </w:rPr>
        <w:t xml:space="preserve">įrenginių techninio aptarnavimo metu ir patalpų eksploatavimo metu susidarančios pavojingos ir nepavojingos atliekos pagal sutartis perduodamos tvarkyti UAB </w:t>
      </w:r>
      <w:r w:rsidRPr="00D90F97">
        <w:rPr>
          <w:iCs/>
          <w:szCs w:val="24"/>
        </w:rPr>
        <w:t xml:space="preserve">„Žalvaris“ </w:t>
      </w:r>
      <w:r w:rsidRPr="00D90F97">
        <w:rPr>
          <w:szCs w:val="24"/>
        </w:rPr>
        <w:t>arba kitam leidimus turinčiam atliekų tvarkytojui.</w:t>
      </w:r>
    </w:p>
    <w:p w:rsidR="00D357CF" w:rsidRPr="00D90F97" w:rsidRDefault="00D357CF" w:rsidP="00D357CF">
      <w:pPr>
        <w:rPr>
          <w:szCs w:val="24"/>
        </w:rPr>
      </w:pPr>
    </w:p>
    <w:p w:rsidR="00D357CF" w:rsidRPr="00D357CF" w:rsidRDefault="00D357CF" w:rsidP="00D357CF">
      <w:pPr>
        <w:ind w:firstLine="567"/>
        <w:jc w:val="both"/>
        <w:rPr>
          <w:szCs w:val="24"/>
        </w:rPr>
      </w:pPr>
      <w:r w:rsidRPr="00D90F97">
        <w:rPr>
          <w:szCs w:val="24"/>
        </w:rPr>
        <w:t>Komplekse susidarančių atliekų kodai ir tikslūs pavadinimai pateikiami lentelėje:</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190"/>
      </w:tblGrid>
      <w:tr w:rsidR="00D357CF" w:rsidRPr="00D357CF" w:rsidTr="00D90F97">
        <w:trPr>
          <w:cantSplit/>
          <w:trHeight w:val="611"/>
          <w:tblHeader/>
        </w:trPr>
        <w:tc>
          <w:tcPr>
            <w:tcW w:w="690" w:type="pct"/>
            <w:tcBorders>
              <w:top w:val="single" w:sz="4" w:space="0" w:color="auto"/>
              <w:left w:val="single" w:sz="4" w:space="0" w:color="auto"/>
              <w:bottom w:val="single" w:sz="4" w:space="0" w:color="auto"/>
              <w:right w:val="single" w:sz="4" w:space="0" w:color="auto"/>
            </w:tcBorders>
            <w:shd w:val="clear" w:color="auto" w:fill="D9D9D9"/>
            <w:vAlign w:val="center"/>
          </w:tcPr>
          <w:p w:rsidR="00D357CF" w:rsidRPr="00C80AA9" w:rsidRDefault="00D357CF" w:rsidP="00AD565A">
            <w:pPr>
              <w:jc w:val="center"/>
              <w:rPr>
                <w:b/>
                <w:bCs/>
                <w:sz w:val="22"/>
                <w:szCs w:val="22"/>
                <w:vertAlign w:val="superscript"/>
                <w:lang w:eastAsia="lt-LT"/>
              </w:rPr>
            </w:pPr>
            <w:r w:rsidRPr="00C80AA9">
              <w:rPr>
                <w:b/>
                <w:bCs/>
                <w:sz w:val="22"/>
                <w:szCs w:val="22"/>
                <w:lang w:eastAsia="lt-LT"/>
              </w:rPr>
              <w:t>Atliekos kodas</w:t>
            </w:r>
          </w:p>
        </w:tc>
        <w:tc>
          <w:tcPr>
            <w:tcW w:w="4310" w:type="pct"/>
            <w:tcBorders>
              <w:top w:val="single" w:sz="4" w:space="0" w:color="auto"/>
              <w:left w:val="single" w:sz="4" w:space="0" w:color="auto"/>
              <w:bottom w:val="single" w:sz="4" w:space="0" w:color="auto"/>
              <w:right w:val="single" w:sz="4" w:space="0" w:color="auto"/>
            </w:tcBorders>
            <w:shd w:val="clear" w:color="auto" w:fill="D9D9D9"/>
            <w:vAlign w:val="center"/>
          </w:tcPr>
          <w:p w:rsidR="00D357CF" w:rsidRPr="00C80AA9" w:rsidRDefault="00D357CF" w:rsidP="00AD565A">
            <w:pPr>
              <w:jc w:val="center"/>
              <w:rPr>
                <w:b/>
                <w:bCs/>
                <w:sz w:val="22"/>
                <w:szCs w:val="22"/>
                <w:lang w:eastAsia="lt-LT"/>
              </w:rPr>
            </w:pPr>
            <w:r w:rsidRPr="00C80AA9">
              <w:rPr>
                <w:b/>
                <w:bCs/>
                <w:sz w:val="22"/>
                <w:szCs w:val="22"/>
                <w:lang w:eastAsia="lt-LT"/>
              </w:rPr>
              <w:t>Atliekos pavadinimas</w:t>
            </w:r>
          </w:p>
        </w:tc>
      </w:tr>
      <w:tr w:rsidR="00D357CF" w:rsidRPr="00D357CF" w:rsidTr="00D90F97">
        <w:trPr>
          <w:cantSplit/>
          <w:trHeight w:val="243"/>
          <w:tblHeader/>
        </w:trPr>
        <w:tc>
          <w:tcPr>
            <w:tcW w:w="690" w:type="pct"/>
            <w:tcBorders>
              <w:top w:val="single" w:sz="4" w:space="0" w:color="auto"/>
              <w:left w:val="single" w:sz="4" w:space="0" w:color="auto"/>
              <w:bottom w:val="single" w:sz="4" w:space="0" w:color="auto"/>
              <w:right w:val="single" w:sz="4" w:space="0" w:color="auto"/>
            </w:tcBorders>
            <w:shd w:val="clear" w:color="auto" w:fill="D9D9D9"/>
            <w:vAlign w:val="center"/>
          </w:tcPr>
          <w:p w:rsidR="00D357CF" w:rsidRPr="00C80AA9" w:rsidRDefault="00D357CF" w:rsidP="00AD565A">
            <w:pPr>
              <w:jc w:val="center"/>
              <w:rPr>
                <w:b/>
                <w:bCs/>
                <w:sz w:val="22"/>
                <w:szCs w:val="22"/>
                <w:lang w:eastAsia="lt-LT"/>
              </w:rPr>
            </w:pPr>
            <w:r w:rsidRPr="00C80AA9">
              <w:rPr>
                <w:b/>
                <w:bCs/>
                <w:sz w:val="22"/>
                <w:szCs w:val="22"/>
                <w:lang w:eastAsia="lt-LT"/>
              </w:rPr>
              <w:t>1</w:t>
            </w:r>
          </w:p>
        </w:tc>
        <w:tc>
          <w:tcPr>
            <w:tcW w:w="4310" w:type="pct"/>
            <w:tcBorders>
              <w:top w:val="single" w:sz="4" w:space="0" w:color="auto"/>
              <w:left w:val="single" w:sz="4" w:space="0" w:color="auto"/>
              <w:bottom w:val="single" w:sz="4" w:space="0" w:color="auto"/>
              <w:right w:val="single" w:sz="4" w:space="0" w:color="auto"/>
            </w:tcBorders>
            <w:shd w:val="clear" w:color="auto" w:fill="D9D9D9"/>
            <w:vAlign w:val="center"/>
          </w:tcPr>
          <w:p w:rsidR="00D357CF" w:rsidRPr="00C80AA9" w:rsidRDefault="00D357CF" w:rsidP="00AD565A">
            <w:pPr>
              <w:jc w:val="center"/>
              <w:rPr>
                <w:b/>
                <w:bCs/>
                <w:sz w:val="22"/>
                <w:szCs w:val="22"/>
                <w:lang w:eastAsia="lt-LT"/>
              </w:rPr>
            </w:pPr>
            <w:r w:rsidRPr="00C80AA9">
              <w:rPr>
                <w:b/>
                <w:bCs/>
                <w:sz w:val="22"/>
                <w:szCs w:val="22"/>
                <w:lang w:eastAsia="lt-LT"/>
              </w:rPr>
              <w:t>2</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val="en-US"/>
              </w:rPr>
            </w:pPr>
            <w:r w:rsidRPr="00062E36">
              <w:rPr>
                <w:sz w:val="20"/>
                <w:lang w:val="en-US"/>
              </w:rPr>
              <w:t>02 01 10</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metalų atliekos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val="en-US"/>
              </w:rPr>
            </w:pPr>
            <w:r w:rsidRPr="00062E36">
              <w:rPr>
                <w:sz w:val="20"/>
                <w:lang w:val="en-US"/>
              </w:rPr>
              <w:t>07 02 13</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plastikų atliekos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lang w:val="en-US"/>
              </w:rPr>
              <w:t>13 02 08*</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kita variklio, pavarų dėžės ir tepamoji alyva</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val="en-US"/>
              </w:rPr>
            </w:pPr>
            <w:r w:rsidRPr="00062E36">
              <w:rPr>
                <w:sz w:val="20"/>
                <w:lang w:val="en-US"/>
              </w:rPr>
              <w:t>13 05 02*</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naftos produktų/vandens separatorių dumblas (kai naftos produktų kiekis mišinyje sudaro ne daugiau 36 g/kg)</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val="en-US"/>
              </w:rPr>
            </w:pPr>
            <w:r w:rsidRPr="00062E36">
              <w:rPr>
                <w:sz w:val="20"/>
                <w:lang w:val="en-US"/>
              </w:rPr>
              <w:t>13 08 99*</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kitaip neapibrėžtos atliekos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lang w:val="en-US"/>
              </w:rPr>
              <w:t>15 01 01</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popieriaus ir kartono pakuotės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lang w:val="en-US"/>
              </w:rPr>
              <w:t>15 01 02</w:t>
            </w:r>
            <w:r w:rsidRPr="00062E36">
              <w:rPr>
                <w:sz w:val="20"/>
              </w:rPr>
              <w:t xml:space="preserve"> 02</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kitos plastikinės pakuotės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lang w:val="en-US"/>
              </w:rPr>
              <w:t>15 01 07</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stiklo pakuotės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rPr>
              <w:t>15 01 10*</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pakuotės, kuriose yra pavojingų cheminių medžiagų likučių arba kurios yra jomis užterštos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rPr>
              <w:t>15 01 11*</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metalinės pakuotės, įskaitant suslėgto oro talpyklas, kuriose yra pavojingųjų kietų poringų rišamųjų medžiagų (pvz., asbesto)</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rPr>
              <w:t>15 02 02*</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absorbentai, filtrų medžiagos (įskaitant kitaip neapibrėžtus tepalų filtrus), pašluostės, apsauginiai drabužiai, užteršti pavojingosiomis medžiagomis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rPr>
              <w:t>15 02 03</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absorbentai, filtrų medžiagos, pašluostės ir apsauginiai drabužiai, nenurodyti 15 02 02</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16 01 03</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naudoti nebetinkamos padangos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rPr>
              <w:t>16 01 07*</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tepalų filtrai</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16  01 14*</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aušinamieji skysčiai, kuriuose yra pavojingų cheminių medžiagų (mechaninių priemaišų dalelių iki 3 mm ne daugiau kaip 8 %, PCB ir PCT ne daugiau kaip 50 mg/kg)</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16 01 17</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juodieji metalai</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16 01 20</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stiklas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16 01 21 01*</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degalų filtrai</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rPr>
              <w:t>16 01 21 02*</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vidaus degimo variklių įsiurbiamo oro filtrai</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rPr>
              <w:t>16 01 21 04*</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kitos pavojingos sudedamosios dalys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16 01 22 02</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kitos kitaip neapibrėžtos sudedamosios dalys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16 05 06*</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laboratorinės cheminės medžiagos, įskaitant laboratorinių cheminių medžia</w:t>
            </w:r>
            <w:r>
              <w:rPr>
                <w:sz w:val="20"/>
              </w:rPr>
              <w:t xml:space="preserve">gų </w:t>
            </w:r>
            <w:r w:rsidRPr="00062E36">
              <w:rPr>
                <w:sz w:val="20"/>
              </w:rPr>
              <w:t>mišinius, sudarytos iš pavojingų cheminių medžiagų arba jų turinčios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16 06 01 01*</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nešiojamieji švino akumuliatoriai</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16 06 01 02*</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automobiliams skirti švino akumuliatoriai</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lang w:val="en-US"/>
              </w:rPr>
              <w:t>17 04 02</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aliuminis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lang w:val="en-US"/>
              </w:rPr>
              <w:t>17 04 05</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geležis ir plienas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val="en-US"/>
              </w:rPr>
            </w:pPr>
            <w:r w:rsidRPr="00062E36">
              <w:rPr>
                <w:sz w:val="20"/>
                <w:lang w:val="en-US"/>
              </w:rPr>
              <w:t>17 04 11</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kabeliai, nenurodyti 17 04 10</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17 06 03*</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kitos izoliacinės medžiagos, sudarytos iš pavo</w:t>
            </w:r>
            <w:r>
              <w:rPr>
                <w:sz w:val="20"/>
              </w:rPr>
              <w:t xml:space="preserve">jingų cheminių medžiagų arba jų </w:t>
            </w:r>
            <w:r w:rsidRPr="00062E36">
              <w:rPr>
                <w:sz w:val="20"/>
              </w:rPr>
              <w:t>turinčios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17 06 04</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izoliacinės medžiagos, nenurodytos 17 06 01 ir 17 06 03</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17 06 05*</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statybinės medžiagos, turinčios asbesto</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18 02 01</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aštrūs daiktai (išskyrus nurodytus 18 02 02)</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rPr>
              <w:t>18 02 02*</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atliekos, kurių rinkimui ir šalinimui taikomi specialūs reikalavimai, kad būtų išvengta infekcijos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rPr>
              <w:t>20 01 21*</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dienos šviesos lempos ir kitos atliekos, kuriose yra gyvsidabrio</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20 01 21 01*</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dienos šviesos lempos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rPr>
              <w:t>20 01 23*</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 xml:space="preserve">nebenaudojama įranga, kurioje yra </w:t>
            </w:r>
            <w:proofErr w:type="spellStart"/>
            <w:r w:rsidRPr="00062E36">
              <w:rPr>
                <w:sz w:val="20"/>
              </w:rPr>
              <w:t>chlorfluorangliavandenilių</w:t>
            </w:r>
            <w:proofErr w:type="spellEnd"/>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20 01 34</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baterijos ir akumuliatoriai, nenurodyti 20 01 33</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20 01 35 06*</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smulki IT ir telekomunikacijų įranga (nė vienas iš išorinių išmatavimų neviršija 50 cm)</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20 01 36 03</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lempos (LED lempos)</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20 01 36 04</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rPr>
            </w:pPr>
            <w:r w:rsidRPr="00062E36">
              <w:rPr>
                <w:sz w:val="20"/>
              </w:rPr>
              <w:t>stambi įranga (bent vienas iš išorinių išmatavimų didesnis nei 50 cm)</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20 01 36 05</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smulki įranga (nė vienas iš išorinių išmatavimų neviršija 50 cm)</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20 01 36 06</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smulki IT ir telekomunikacijų įranga (nė vienas iš išorinių išmatavimų neviršija 50 cm)</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rPr>
            </w:pPr>
            <w:r w:rsidRPr="00062E36">
              <w:rPr>
                <w:sz w:val="20"/>
              </w:rPr>
              <w:t>20 01 39</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plastikai</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val="en-US"/>
              </w:rPr>
            </w:pPr>
            <w:r w:rsidRPr="00062E36">
              <w:rPr>
                <w:sz w:val="20"/>
                <w:lang w:val="en-US"/>
              </w:rPr>
              <w:t>20 01 40</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metalai</w:t>
            </w:r>
          </w:p>
        </w:tc>
      </w:tr>
      <w:tr w:rsidR="00D90F97" w:rsidRPr="00D357CF" w:rsidTr="00D90F97">
        <w:trPr>
          <w:cantSplit/>
          <w:trHeight w:val="243"/>
        </w:trPr>
        <w:tc>
          <w:tcPr>
            <w:tcW w:w="69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jc w:val="center"/>
              <w:rPr>
                <w:sz w:val="20"/>
                <w:lang w:eastAsia="lt-LT"/>
              </w:rPr>
            </w:pPr>
            <w:r w:rsidRPr="00062E36">
              <w:rPr>
                <w:sz w:val="20"/>
                <w:lang w:val="en-US"/>
              </w:rPr>
              <w:t>20 03 01</w:t>
            </w:r>
          </w:p>
        </w:tc>
        <w:tc>
          <w:tcPr>
            <w:tcW w:w="4310" w:type="pct"/>
            <w:tcBorders>
              <w:top w:val="single" w:sz="4" w:space="0" w:color="auto"/>
              <w:left w:val="single" w:sz="4" w:space="0" w:color="auto"/>
              <w:bottom w:val="single" w:sz="4" w:space="0" w:color="auto"/>
              <w:right w:val="single" w:sz="4" w:space="0" w:color="auto"/>
            </w:tcBorders>
            <w:vAlign w:val="center"/>
          </w:tcPr>
          <w:p w:rsidR="00D90F97" w:rsidRPr="00062E36" w:rsidRDefault="00D90F97" w:rsidP="00D447B0">
            <w:pPr>
              <w:rPr>
                <w:sz w:val="20"/>
                <w:lang w:eastAsia="lt-LT"/>
              </w:rPr>
            </w:pPr>
            <w:r w:rsidRPr="00062E36">
              <w:rPr>
                <w:sz w:val="20"/>
              </w:rPr>
              <w:t>mišrios komunalinės atliekos</w:t>
            </w:r>
          </w:p>
        </w:tc>
      </w:tr>
    </w:tbl>
    <w:p w:rsidR="00D357CF" w:rsidRPr="006C68CD" w:rsidRDefault="00D357CF" w:rsidP="00D357CF">
      <w:pPr>
        <w:spacing w:line="340" w:lineRule="exact"/>
        <w:jc w:val="both"/>
        <w:rPr>
          <w:szCs w:val="24"/>
          <w:highlight w:val="yellow"/>
        </w:rPr>
      </w:pPr>
    </w:p>
    <w:p w:rsidR="00D357CF" w:rsidRPr="00F81576" w:rsidRDefault="00D357CF" w:rsidP="00D357CF">
      <w:pPr>
        <w:ind w:firstLine="567"/>
        <w:jc w:val="both"/>
        <w:rPr>
          <w:szCs w:val="24"/>
        </w:rPr>
      </w:pPr>
      <w:r w:rsidRPr="00F81576">
        <w:rPr>
          <w:szCs w:val="24"/>
        </w:rPr>
        <w:t>Pavojingosios atliekos iki jų perdavimo atliekų tvarkytojams laikinai laikomos ne ilgiau kaip šešis mėnesius, o nepavojingosios – ne ilgiau kaip vienerius metus. Atliekų laikymo talpos atsparios atliekų poveikiui ir apsaugotos nuo aplinkos poveikio. Pakuočių atliekų tvarkymas organizuojamas VšĮ „Žaliasis taškas“ ir individualia atsakomybe.</w:t>
      </w:r>
    </w:p>
    <w:p w:rsidR="00F2580C" w:rsidRPr="00F81576" w:rsidRDefault="00D357CF" w:rsidP="004142D8">
      <w:pPr>
        <w:ind w:firstLine="567"/>
        <w:jc w:val="both"/>
        <w:rPr>
          <w:szCs w:val="24"/>
        </w:rPr>
      </w:pPr>
      <w:r w:rsidRPr="00F81576">
        <w:rPr>
          <w:szCs w:val="24"/>
        </w:rPr>
        <w:t xml:space="preserve">Komplekse susidaro apie </w:t>
      </w:r>
      <w:r w:rsidR="00F81576" w:rsidRPr="00F81576">
        <w:rPr>
          <w:szCs w:val="24"/>
        </w:rPr>
        <w:t>360</w:t>
      </w:r>
      <w:r w:rsidRPr="00F81576">
        <w:rPr>
          <w:szCs w:val="24"/>
        </w:rPr>
        <w:t xml:space="preserve"> t/m kritusių gyvulių. </w:t>
      </w:r>
      <w:r w:rsidRPr="00F81576">
        <w:rPr>
          <w:bCs/>
          <w:szCs w:val="24"/>
        </w:rPr>
        <w:t xml:space="preserve">Ši atlieka yra II kategorijos ŠGP ir yra laikinai laikoma, perduodama tvarkytojui bei vedama jos apskaita </w:t>
      </w:r>
      <w:r w:rsidR="00F2580C" w:rsidRPr="00F81576">
        <w:rPr>
          <w:bCs/>
          <w:szCs w:val="24"/>
        </w:rPr>
        <w:t xml:space="preserve">privaloma </w:t>
      </w:r>
      <w:r w:rsidRPr="00F81576">
        <w:rPr>
          <w:bCs/>
          <w:szCs w:val="24"/>
        </w:rPr>
        <w:t xml:space="preserve">vadovaujantis </w:t>
      </w:r>
      <w:r w:rsidRPr="00F81576">
        <w:rPr>
          <w:i/>
          <w:iCs/>
          <w:szCs w:val="24"/>
        </w:rPr>
        <w:t xml:space="preserve">Šalutinių gyvūninių produktų ir jų gaminių tvarkymo ir apskaitos reikalavimais (Valstybinės maisto ir veterinarijos tarnybos direktoriaus 2005-03-23 </w:t>
      </w:r>
      <w:proofErr w:type="spellStart"/>
      <w:r w:rsidRPr="00F81576">
        <w:rPr>
          <w:i/>
          <w:iCs/>
          <w:szCs w:val="24"/>
        </w:rPr>
        <w:t>įsak</w:t>
      </w:r>
      <w:proofErr w:type="spellEnd"/>
      <w:r w:rsidRPr="00F81576">
        <w:rPr>
          <w:i/>
          <w:iCs/>
          <w:szCs w:val="24"/>
        </w:rPr>
        <w:t xml:space="preserve">. Nr. B1-190 (Valstybinės maisto ir veterinarijos tarnybos direktoriaus 2012-01-20 d. </w:t>
      </w:r>
      <w:proofErr w:type="spellStart"/>
      <w:r w:rsidRPr="00F81576">
        <w:rPr>
          <w:i/>
          <w:iCs/>
          <w:szCs w:val="24"/>
        </w:rPr>
        <w:t>įsak</w:t>
      </w:r>
      <w:proofErr w:type="spellEnd"/>
      <w:r w:rsidRPr="00F81576">
        <w:rPr>
          <w:i/>
          <w:iCs/>
          <w:szCs w:val="24"/>
        </w:rPr>
        <w:t>. Nr. B1-45 redakcija).</w:t>
      </w:r>
      <w:r w:rsidR="00F2580C" w:rsidRPr="00F81576">
        <w:rPr>
          <w:bCs/>
          <w:szCs w:val="24"/>
        </w:rPr>
        <w:t xml:space="preserve"> </w:t>
      </w:r>
      <w:r w:rsidRPr="00F81576">
        <w:rPr>
          <w:i/>
          <w:iCs/>
          <w:szCs w:val="24"/>
        </w:rPr>
        <w:t>Atliekų tvarkymo įstatymo (1998 m. birželio 16 d. Nr. VIII-787 su vėlesnėmis redakcijomis)</w:t>
      </w:r>
      <w:r w:rsidRPr="00F81576">
        <w:rPr>
          <w:bCs/>
          <w:szCs w:val="24"/>
        </w:rPr>
        <w:t xml:space="preserve"> Pirmojo skirsnio 1 straipsnio 3 punkto 3) skirsn</w:t>
      </w:r>
      <w:r w:rsidR="00F2580C" w:rsidRPr="00F81576">
        <w:rPr>
          <w:bCs/>
          <w:szCs w:val="24"/>
        </w:rPr>
        <w:t>is</w:t>
      </w:r>
      <w:r w:rsidRPr="00F81576">
        <w:rPr>
          <w:bCs/>
          <w:szCs w:val="24"/>
        </w:rPr>
        <w:t xml:space="preserve"> gaišenoms netaikoma</w:t>
      </w:r>
      <w:r w:rsidR="00F2580C" w:rsidRPr="00F81576">
        <w:rPr>
          <w:bCs/>
          <w:szCs w:val="24"/>
        </w:rPr>
        <w:t>s</w:t>
      </w:r>
      <w:r w:rsidR="00F81576" w:rsidRPr="00F81576">
        <w:rPr>
          <w:szCs w:val="24"/>
        </w:rPr>
        <w:t>.</w:t>
      </w:r>
    </w:p>
    <w:p w:rsidR="004142D8" w:rsidRDefault="004142D8" w:rsidP="004142D8">
      <w:pPr>
        <w:ind w:firstLine="567"/>
        <w:jc w:val="both"/>
        <w:rPr>
          <w:szCs w:val="24"/>
        </w:rPr>
      </w:pPr>
      <w:r>
        <w:rPr>
          <w:szCs w:val="24"/>
        </w:rPr>
        <w:t xml:space="preserve">Kritę gyvuliai laikinai laikomi specialiuose sandariuose konteineriuose, pagalbinėje patalpoje įrengtoje šaldymo kameroje, kurioje palaikoma minusinė temperatūra ir pagal sutartį perduodami </w:t>
      </w:r>
      <w:r>
        <w:rPr>
          <w:bCs/>
          <w:szCs w:val="24"/>
        </w:rPr>
        <w:t>UAB „Rietavo veterinarijos sanitarija”‚ UAB „Tvari energija“ arba kitai leidimą turinčiai utilizavimo įmonei</w:t>
      </w:r>
      <w:r>
        <w:rPr>
          <w:szCs w:val="24"/>
        </w:rPr>
        <w:t>.</w:t>
      </w:r>
    </w:p>
    <w:p w:rsidR="00A631A6" w:rsidRPr="00F81576" w:rsidRDefault="004142D8" w:rsidP="004142D8">
      <w:pPr>
        <w:ind w:firstLine="567"/>
        <w:jc w:val="both"/>
        <w:rPr>
          <w:szCs w:val="24"/>
        </w:rPr>
      </w:pPr>
      <w:r>
        <w:rPr>
          <w:szCs w:val="24"/>
        </w:rPr>
        <w:t xml:space="preserve">Sutartys su atliekų tvarkytojais pateikiamos Paraiškos </w:t>
      </w:r>
      <w:r w:rsidRPr="004142D8">
        <w:rPr>
          <w:iCs/>
          <w:szCs w:val="24"/>
        </w:rPr>
        <w:t>5 PRIEDE</w:t>
      </w:r>
      <w:r>
        <w:rPr>
          <w:szCs w:val="24"/>
        </w:rPr>
        <w:t>.</w:t>
      </w:r>
    </w:p>
    <w:p w:rsidR="008E2BD4" w:rsidRPr="006C68CD" w:rsidRDefault="008E2BD4" w:rsidP="004142D8">
      <w:pPr>
        <w:tabs>
          <w:tab w:val="left" w:pos="567"/>
        </w:tabs>
        <w:ind w:firstLine="567"/>
        <w:jc w:val="both"/>
        <w:rPr>
          <w:b/>
          <w:sz w:val="22"/>
          <w:szCs w:val="22"/>
          <w:highlight w:val="yellow"/>
        </w:rPr>
      </w:pPr>
    </w:p>
    <w:p w:rsidR="00BE51E6" w:rsidRPr="00F81576" w:rsidRDefault="00D204A5">
      <w:pPr>
        <w:tabs>
          <w:tab w:val="left" w:pos="567"/>
        </w:tabs>
        <w:ind w:firstLine="567"/>
        <w:jc w:val="both"/>
        <w:rPr>
          <w:b/>
          <w:sz w:val="22"/>
          <w:szCs w:val="22"/>
        </w:rPr>
      </w:pPr>
      <w:r w:rsidRPr="00F81576">
        <w:rPr>
          <w:b/>
          <w:sz w:val="22"/>
          <w:szCs w:val="22"/>
        </w:rPr>
        <w:t>12.1. Nepavojingųjų atliekų apdorojimas (naudojimas ar šalinimas, įskaitant paruošimą naudoti ar šalinti) ir laikymas:</w:t>
      </w:r>
    </w:p>
    <w:p w:rsidR="00BE51E6" w:rsidRPr="00F81576" w:rsidRDefault="00BE51E6">
      <w:pPr>
        <w:tabs>
          <w:tab w:val="left" w:pos="567"/>
        </w:tabs>
        <w:ind w:firstLine="567"/>
        <w:jc w:val="both"/>
        <w:rPr>
          <w:b/>
          <w:sz w:val="22"/>
          <w:szCs w:val="22"/>
        </w:rPr>
      </w:pPr>
    </w:p>
    <w:p w:rsidR="00BE51E6" w:rsidRPr="00F81576" w:rsidRDefault="00D204A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b/>
          <w:sz w:val="22"/>
          <w:szCs w:val="22"/>
        </w:rPr>
      </w:pPr>
      <w:r w:rsidRPr="00F81576">
        <w:rPr>
          <w:rFonts w:eastAsia="Calibri"/>
          <w:b/>
          <w:sz w:val="22"/>
          <w:szCs w:val="22"/>
        </w:rPr>
        <w:t>12 lentelė. Leidžiamos naudoti nepavojingosios atliekos.</w:t>
      </w:r>
    </w:p>
    <w:p w:rsidR="00F2580C" w:rsidRPr="00F81576" w:rsidRDefault="003F2889" w:rsidP="00F2580C">
      <w:pPr>
        <w:ind w:firstLine="567"/>
        <w:jc w:val="both"/>
        <w:rPr>
          <w:szCs w:val="24"/>
        </w:rPr>
      </w:pPr>
      <w:r w:rsidRPr="00F81576">
        <w:rPr>
          <w:szCs w:val="24"/>
        </w:rPr>
        <w:t>Lentelė nepildoma, nepavojingosios atliekos nenaudojamos.</w:t>
      </w:r>
    </w:p>
    <w:p w:rsidR="003F2889" w:rsidRPr="006C68CD" w:rsidRDefault="003F2889" w:rsidP="00F2580C">
      <w:pPr>
        <w:ind w:firstLine="567"/>
        <w:jc w:val="both"/>
        <w:rPr>
          <w:b/>
          <w:sz w:val="22"/>
          <w:highlight w:val="yellow"/>
          <w:u w:val="single"/>
        </w:rPr>
      </w:pPr>
    </w:p>
    <w:p w:rsidR="00BE51E6" w:rsidRPr="00F81576" w:rsidRDefault="00D204A5">
      <w:pPr>
        <w:ind w:firstLine="567"/>
        <w:jc w:val="both"/>
        <w:rPr>
          <w:rFonts w:eastAsia="Calibri"/>
          <w:b/>
          <w:sz w:val="22"/>
          <w:szCs w:val="22"/>
        </w:rPr>
      </w:pPr>
      <w:r w:rsidRPr="00F81576">
        <w:rPr>
          <w:rFonts w:eastAsia="Calibri"/>
          <w:b/>
          <w:sz w:val="22"/>
          <w:szCs w:val="22"/>
        </w:rPr>
        <w:t>13 lentelė. Leidžiamos šalinti nepavojingosios atliekos.</w:t>
      </w:r>
    </w:p>
    <w:p w:rsidR="00B4200B" w:rsidRPr="00F81576" w:rsidRDefault="003F2889">
      <w:pPr>
        <w:ind w:firstLine="567"/>
        <w:rPr>
          <w:szCs w:val="24"/>
        </w:rPr>
      </w:pPr>
      <w:r w:rsidRPr="00F81576">
        <w:rPr>
          <w:szCs w:val="24"/>
        </w:rPr>
        <w:t>Lentelė nepildoma, nepavojingosios atliekos nešalinamos.</w:t>
      </w:r>
    </w:p>
    <w:p w:rsidR="003F2889" w:rsidRPr="00F81576" w:rsidRDefault="003F2889">
      <w:pPr>
        <w:ind w:firstLine="567"/>
        <w:rPr>
          <w:rFonts w:eastAsia="Calibri"/>
          <w:b/>
          <w:sz w:val="22"/>
          <w:szCs w:val="22"/>
          <w:highlight w:val="yellow"/>
        </w:rPr>
      </w:pPr>
    </w:p>
    <w:p w:rsidR="00BE51E6" w:rsidRPr="00F81576" w:rsidRDefault="00D204A5">
      <w:pPr>
        <w:ind w:firstLine="567"/>
        <w:rPr>
          <w:rFonts w:eastAsia="Calibri"/>
          <w:b/>
          <w:sz w:val="22"/>
          <w:szCs w:val="22"/>
        </w:rPr>
      </w:pPr>
      <w:r w:rsidRPr="00F81576">
        <w:rPr>
          <w:rFonts w:eastAsia="Calibri"/>
          <w:b/>
          <w:sz w:val="22"/>
          <w:szCs w:val="22"/>
        </w:rPr>
        <w:t>14 lentelė. Leidžiamos paruošti naudoti ir (ar) šalinti nepavojingosios atliekos.</w:t>
      </w:r>
    </w:p>
    <w:p w:rsidR="000B6404" w:rsidRPr="00F81576" w:rsidRDefault="003F2889">
      <w:pPr>
        <w:tabs>
          <w:tab w:val="left" w:pos="0"/>
          <w:tab w:val="left" w:pos="426"/>
          <w:tab w:val="left" w:pos="1985"/>
          <w:tab w:val="left" w:pos="2835"/>
          <w:tab w:val="left" w:pos="3828"/>
          <w:tab w:val="left" w:pos="5245"/>
          <w:tab w:val="left" w:pos="6946"/>
        </w:tabs>
        <w:ind w:firstLine="567"/>
        <w:rPr>
          <w:szCs w:val="24"/>
        </w:rPr>
      </w:pPr>
      <w:r w:rsidRPr="00F81576">
        <w:rPr>
          <w:szCs w:val="24"/>
        </w:rPr>
        <w:t>Lentelė nepildoma, nepavojingosios atliekos neruošiamos naudoti ir (ar) šalinti.</w:t>
      </w:r>
    </w:p>
    <w:p w:rsidR="003F2889" w:rsidRPr="00F81576" w:rsidRDefault="003F2889">
      <w:pPr>
        <w:tabs>
          <w:tab w:val="left" w:pos="0"/>
          <w:tab w:val="left" w:pos="426"/>
          <w:tab w:val="left" w:pos="1985"/>
          <w:tab w:val="left" w:pos="2835"/>
          <w:tab w:val="left" w:pos="3828"/>
          <w:tab w:val="left" w:pos="5245"/>
          <w:tab w:val="left" w:pos="6946"/>
        </w:tabs>
        <w:ind w:firstLine="567"/>
        <w:rPr>
          <w:rFonts w:eastAsia="Calibri"/>
          <w:b/>
          <w:bCs/>
          <w:sz w:val="20"/>
          <w:szCs w:val="22"/>
          <w:highlight w:val="yellow"/>
        </w:rPr>
      </w:pPr>
    </w:p>
    <w:p w:rsidR="00BE51E6" w:rsidRPr="00F81576" w:rsidRDefault="00D204A5">
      <w:pPr>
        <w:tabs>
          <w:tab w:val="left" w:pos="0"/>
          <w:tab w:val="left" w:pos="426"/>
          <w:tab w:val="left" w:pos="1985"/>
          <w:tab w:val="left" w:pos="2835"/>
          <w:tab w:val="left" w:pos="3828"/>
          <w:tab w:val="left" w:pos="5245"/>
          <w:tab w:val="left" w:pos="6946"/>
        </w:tabs>
        <w:ind w:firstLine="567"/>
        <w:rPr>
          <w:rFonts w:eastAsia="Calibri"/>
          <w:b/>
          <w:szCs w:val="24"/>
        </w:rPr>
      </w:pPr>
      <w:r w:rsidRPr="00F81576">
        <w:rPr>
          <w:rFonts w:eastAsia="Calibri"/>
          <w:b/>
          <w:bCs/>
          <w:sz w:val="22"/>
          <w:szCs w:val="24"/>
        </w:rPr>
        <w:t>15 lentelė. Leidžiamas laikyti nepavojingųjų atliekų kiekis</w:t>
      </w:r>
      <w:r w:rsidRPr="00F81576">
        <w:rPr>
          <w:rFonts w:eastAsia="Calibri"/>
          <w:b/>
          <w:bCs/>
          <w:szCs w:val="24"/>
        </w:rPr>
        <w:t>.</w:t>
      </w:r>
    </w:p>
    <w:p w:rsidR="003459A5" w:rsidRPr="00F81576" w:rsidRDefault="003F2889" w:rsidP="008003A4">
      <w:pPr>
        <w:ind w:firstLine="567"/>
        <w:rPr>
          <w:szCs w:val="24"/>
        </w:rPr>
      </w:pPr>
      <w:r w:rsidRPr="00F81576">
        <w:rPr>
          <w:szCs w:val="24"/>
        </w:rPr>
        <w:t>Lentelė nepildoma, nepavojingosios atliekos nelaikomos.</w:t>
      </w:r>
    </w:p>
    <w:p w:rsidR="003459A5" w:rsidRPr="00F81576" w:rsidRDefault="003459A5" w:rsidP="008003A4">
      <w:pPr>
        <w:ind w:firstLine="567"/>
        <w:rPr>
          <w:sz w:val="22"/>
          <w:szCs w:val="24"/>
          <w:highlight w:val="yellow"/>
        </w:rPr>
      </w:pPr>
    </w:p>
    <w:p w:rsidR="008003A4" w:rsidRPr="00F81576" w:rsidRDefault="00D204A5" w:rsidP="008003A4">
      <w:pPr>
        <w:ind w:firstLine="567"/>
        <w:rPr>
          <w:rFonts w:eastAsia="Calibri"/>
          <w:b/>
          <w:sz w:val="22"/>
          <w:szCs w:val="24"/>
        </w:rPr>
      </w:pPr>
      <w:r w:rsidRPr="00F81576">
        <w:rPr>
          <w:rFonts w:eastAsia="Calibri"/>
          <w:b/>
          <w:sz w:val="22"/>
          <w:szCs w:val="24"/>
        </w:rPr>
        <w:t>16 lentelė. Didžiausias leidžiamas laikyti nepavojingųjų atliekų kiekis jų susidarymo vietoje iki surinkimo (S8).</w:t>
      </w:r>
    </w:p>
    <w:p w:rsidR="00443347" w:rsidRPr="00F81576" w:rsidRDefault="003F2889" w:rsidP="00443347">
      <w:pPr>
        <w:tabs>
          <w:tab w:val="left" w:pos="0"/>
          <w:tab w:val="left" w:pos="426"/>
          <w:tab w:val="left" w:pos="1985"/>
          <w:tab w:val="left" w:pos="2835"/>
          <w:tab w:val="left" w:pos="3828"/>
          <w:tab w:val="left" w:pos="5245"/>
          <w:tab w:val="left" w:pos="6946"/>
        </w:tabs>
        <w:ind w:firstLine="567"/>
        <w:jc w:val="both"/>
        <w:rPr>
          <w:szCs w:val="24"/>
        </w:rPr>
      </w:pPr>
      <w:r w:rsidRPr="00F81576">
        <w:rPr>
          <w:szCs w:val="24"/>
        </w:rPr>
        <w:t>Lentelė nepildoma, nepavojingosios atliekos nelaikomos.</w:t>
      </w:r>
    </w:p>
    <w:p w:rsidR="008003A4" w:rsidRPr="00F81576" w:rsidRDefault="008003A4">
      <w:pPr>
        <w:tabs>
          <w:tab w:val="left" w:pos="993"/>
        </w:tabs>
        <w:ind w:firstLine="567"/>
        <w:jc w:val="both"/>
        <w:rPr>
          <w:rFonts w:eastAsia="Calibri"/>
          <w:b/>
          <w:sz w:val="20"/>
          <w:szCs w:val="22"/>
          <w:highlight w:val="yellow"/>
        </w:rPr>
      </w:pPr>
    </w:p>
    <w:p w:rsidR="00BE51E6" w:rsidRPr="00F81576" w:rsidRDefault="00D204A5">
      <w:pPr>
        <w:tabs>
          <w:tab w:val="left" w:pos="993"/>
        </w:tabs>
        <w:ind w:firstLine="567"/>
        <w:jc w:val="both"/>
        <w:rPr>
          <w:b/>
          <w:sz w:val="22"/>
          <w:szCs w:val="24"/>
        </w:rPr>
      </w:pPr>
      <w:r w:rsidRPr="00F81576">
        <w:rPr>
          <w:b/>
          <w:sz w:val="22"/>
          <w:szCs w:val="24"/>
        </w:rPr>
        <w:t>12.2. Pavojingųjų atliekų apdorojimas (naudojimas ar šalinimas, įskaitant paruošimą naudoti ar šalinti) ir laikymas:</w:t>
      </w:r>
    </w:p>
    <w:p w:rsidR="00BE51E6" w:rsidRPr="00F81576" w:rsidRDefault="00BE51E6">
      <w:pPr>
        <w:tabs>
          <w:tab w:val="left" w:pos="993"/>
        </w:tabs>
        <w:ind w:firstLine="567"/>
        <w:jc w:val="both"/>
        <w:rPr>
          <w:b/>
          <w:sz w:val="22"/>
          <w:szCs w:val="24"/>
        </w:rPr>
      </w:pPr>
    </w:p>
    <w:p w:rsidR="008003A4" w:rsidRPr="00F81576" w:rsidRDefault="00D204A5" w:rsidP="008003A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b/>
          <w:sz w:val="22"/>
          <w:szCs w:val="24"/>
        </w:rPr>
      </w:pPr>
      <w:r w:rsidRPr="00F81576">
        <w:rPr>
          <w:rFonts w:eastAsia="Calibri"/>
          <w:b/>
          <w:sz w:val="22"/>
          <w:szCs w:val="24"/>
        </w:rPr>
        <w:t>17 lentelė. Leidžiamos naudoti pavojingosios atliekos.</w:t>
      </w:r>
    </w:p>
    <w:p w:rsidR="003F2889" w:rsidRPr="00F81576" w:rsidRDefault="003F2889" w:rsidP="003F2889">
      <w:pPr>
        <w:numPr>
          <w:ilvl w:val="12"/>
          <w:numId w:val="0"/>
        </w:numPr>
        <w:ind w:firstLine="567"/>
        <w:jc w:val="both"/>
        <w:rPr>
          <w:szCs w:val="24"/>
        </w:rPr>
      </w:pPr>
      <w:r w:rsidRPr="00F81576">
        <w:rPr>
          <w:szCs w:val="24"/>
        </w:rPr>
        <w:t>Lentelė nepildoma, pavojingosios atliekos nenaudojamos</w:t>
      </w:r>
      <w:r w:rsidR="00F81576" w:rsidRPr="00F81576">
        <w:rPr>
          <w:szCs w:val="24"/>
        </w:rPr>
        <w:t>.</w:t>
      </w:r>
    </w:p>
    <w:p w:rsidR="00BE51E6" w:rsidRPr="00F81576" w:rsidRDefault="00BE51E6">
      <w:pPr>
        <w:ind w:firstLine="567"/>
        <w:rPr>
          <w:sz w:val="22"/>
          <w:szCs w:val="24"/>
        </w:rPr>
      </w:pPr>
    </w:p>
    <w:p w:rsidR="009633D9" w:rsidRPr="00F81576" w:rsidRDefault="00D204A5" w:rsidP="009633D9">
      <w:pPr>
        <w:ind w:firstLine="567"/>
        <w:rPr>
          <w:rFonts w:eastAsia="Calibri"/>
          <w:b/>
          <w:sz w:val="22"/>
          <w:szCs w:val="24"/>
        </w:rPr>
      </w:pPr>
      <w:r w:rsidRPr="00F81576">
        <w:rPr>
          <w:rFonts w:eastAsia="Calibri"/>
          <w:b/>
          <w:sz w:val="22"/>
          <w:szCs w:val="24"/>
        </w:rPr>
        <w:t>18 lentelė. Leidžiamos šalinti pavojingosios atliekos.</w:t>
      </w:r>
    </w:p>
    <w:p w:rsidR="009633D9" w:rsidRPr="00F81576" w:rsidRDefault="003F2889" w:rsidP="009633D9">
      <w:pPr>
        <w:ind w:firstLine="567"/>
        <w:rPr>
          <w:rFonts w:eastAsia="Calibri"/>
          <w:szCs w:val="24"/>
        </w:rPr>
      </w:pPr>
      <w:r w:rsidRPr="00F81576">
        <w:rPr>
          <w:szCs w:val="24"/>
        </w:rPr>
        <w:t>Lentelė nepildoma, pavojingosios atliekos nešalinamos.</w:t>
      </w:r>
    </w:p>
    <w:p w:rsidR="00BE51E6" w:rsidRPr="00F81576" w:rsidRDefault="00BE51E6">
      <w:pPr>
        <w:rPr>
          <w:sz w:val="22"/>
          <w:szCs w:val="24"/>
        </w:rPr>
      </w:pPr>
    </w:p>
    <w:p w:rsidR="009633D9" w:rsidRPr="00F81576" w:rsidRDefault="00D204A5" w:rsidP="009633D9">
      <w:pPr>
        <w:ind w:firstLine="567"/>
        <w:rPr>
          <w:rFonts w:eastAsia="Calibri"/>
          <w:b/>
          <w:sz w:val="22"/>
          <w:szCs w:val="24"/>
        </w:rPr>
      </w:pPr>
      <w:r w:rsidRPr="00F81576">
        <w:rPr>
          <w:rFonts w:eastAsia="Calibri"/>
          <w:b/>
          <w:sz w:val="22"/>
          <w:szCs w:val="24"/>
        </w:rPr>
        <w:t>19 lentelė. Leidžiamos paruošti naudoti ir (ar) šalinti pavojingosios atliekos.</w:t>
      </w:r>
    </w:p>
    <w:p w:rsidR="009633D9" w:rsidRPr="00F81576" w:rsidRDefault="003F2889" w:rsidP="009633D9">
      <w:pPr>
        <w:ind w:firstLine="567"/>
        <w:rPr>
          <w:rFonts w:eastAsia="Calibri"/>
          <w:szCs w:val="24"/>
        </w:rPr>
      </w:pPr>
      <w:r w:rsidRPr="00F81576">
        <w:rPr>
          <w:szCs w:val="24"/>
        </w:rPr>
        <w:t>Lentelė nepildoma, pavojingosios atliekos neruošiamos naudoti ir (ar) šalinti.</w:t>
      </w:r>
    </w:p>
    <w:p w:rsidR="00BE51E6" w:rsidRPr="00F81576" w:rsidRDefault="00BE51E6">
      <w:pPr>
        <w:rPr>
          <w:sz w:val="22"/>
          <w:szCs w:val="24"/>
        </w:rPr>
      </w:pPr>
    </w:p>
    <w:p w:rsidR="009633D9" w:rsidRPr="00F81576" w:rsidRDefault="00D204A5" w:rsidP="009633D9">
      <w:pPr>
        <w:tabs>
          <w:tab w:val="left" w:pos="0"/>
          <w:tab w:val="left" w:pos="426"/>
          <w:tab w:val="left" w:pos="1985"/>
          <w:tab w:val="left" w:pos="2835"/>
          <w:tab w:val="left" w:pos="3828"/>
          <w:tab w:val="left" w:pos="5245"/>
          <w:tab w:val="left" w:pos="6946"/>
        </w:tabs>
        <w:ind w:firstLine="567"/>
        <w:rPr>
          <w:rFonts w:eastAsia="Calibri"/>
          <w:b/>
          <w:sz w:val="22"/>
          <w:szCs w:val="24"/>
        </w:rPr>
      </w:pPr>
      <w:r w:rsidRPr="00F81576">
        <w:rPr>
          <w:rFonts w:eastAsia="Calibri"/>
          <w:b/>
          <w:sz w:val="22"/>
          <w:szCs w:val="24"/>
        </w:rPr>
        <w:t>20 lentelė.</w:t>
      </w:r>
      <w:r w:rsidR="005E7F70" w:rsidRPr="00F81576">
        <w:rPr>
          <w:rFonts w:eastAsia="Calibri"/>
          <w:b/>
          <w:sz w:val="22"/>
          <w:szCs w:val="24"/>
        </w:rPr>
        <w:t xml:space="preserve"> </w:t>
      </w:r>
      <w:r w:rsidRPr="00F81576">
        <w:rPr>
          <w:rFonts w:eastAsia="Calibri"/>
          <w:b/>
          <w:sz w:val="22"/>
          <w:szCs w:val="24"/>
        </w:rPr>
        <w:t>Didžiausias leidžiamas</w:t>
      </w:r>
      <w:r w:rsidRPr="00F81576">
        <w:rPr>
          <w:rFonts w:eastAsia="Calibri"/>
          <w:b/>
          <w:bCs/>
          <w:sz w:val="22"/>
          <w:szCs w:val="24"/>
        </w:rPr>
        <w:t xml:space="preserve"> laikyti pavojingųjų atliekų kiekis.</w:t>
      </w:r>
    </w:p>
    <w:p w:rsidR="003459A5" w:rsidRPr="00F81576" w:rsidRDefault="003F2889">
      <w:pPr>
        <w:ind w:firstLine="567"/>
        <w:rPr>
          <w:szCs w:val="24"/>
        </w:rPr>
      </w:pPr>
      <w:r w:rsidRPr="00F81576">
        <w:rPr>
          <w:szCs w:val="24"/>
        </w:rPr>
        <w:t>Lentelė nepildoma, pavojingosios atliekos nelaikomos.</w:t>
      </w:r>
    </w:p>
    <w:p w:rsidR="003459A5" w:rsidRPr="00F81576" w:rsidRDefault="003459A5">
      <w:pPr>
        <w:ind w:firstLine="567"/>
        <w:rPr>
          <w:sz w:val="22"/>
          <w:szCs w:val="24"/>
        </w:rPr>
      </w:pPr>
    </w:p>
    <w:p w:rsidR="00BE51E6" w:rsidRPr="00F81576" w:rsidRDefault="00D204A5">
      <w:pPr>
        <w:ind w:firstLine="567"/>
        <w:rPr>
          <w:rFonts w:eastAsia="Calibri"/>
          <w:b/>
          <w:sz w:val="22"/>
          <w:szCs w:val="24"/>
        </w:rPr>
      </w:pPr>
      <w:r w:rsidRPr="00F81576">
        <w:rPr>
          <w:rFonts w:eastAsia="Calibri"/>
          <w:b/>
          <w:sz w:val="22"/>
          <w:szCs w:val="24"/>
        </w:rPr>
        <w:t>21 lentelė. Leidžiamas laikyti pavojingųjų atliekų kiekis jų susidarymo vietoje iki surinkimo (S8).</w:t>
      </w:r>
    </w:p>
    <w:p w:rsidR="00443347" w:rsidRPr="00F81576" w:rsidRDefault="003F2889">
      <w:pPr>
        <w:ind w:firstLine="567"/>
        <w:jc w:val="both"/>
        <w:rPr>
          <w:szCs w:val="24"/>
        </w:rPr>
      </w:pPr>
      <w:r w:rsidRPr="00F81576">
        <w:rPr>
          <w:szCs w:val="24"/>
        </w:rPr>
        <w:t>Lentelė nepildoma, pavojingosios atliekos nelaikomos.</w:t>
      </w:r>
    </w:p>
    <w:p w:rsidR="003F2889" w:rsidRPr="00F81576" w:rsidRDefault="003F2889">
      <w:pPr>
        <w:ind w:firstLine="567"/>
        <w:jc w:val="both"/>
        <w:rPr>
          <w:b/>
          <w:sz w:val="20"/>
          <w:szCs w:val="24"/>
          <w:highlight w:val="yellow"/>
        </w:rPr>
      </w:pPr>
    </w:p>
    <w:p w:rsidR="00C5707E" w:rsidRPr="00F81576" w:rsidRDefault="00D204A5" w:rsidP="00C5707E">
      <w:pPr>
        <w:ind w:firstLine="567"/>
        <w:jc w:val="both"/>
        <w:rPr>
          <w:b/>
          <w:sz w:val="22"/>
          <w:szCs w:val="24"/>
        </w:rPr>
      </w:pPr>
      <w:r w:rsidRPr="00F81576">
        <w:rPr>
          <w:b/>
          <w:sz w:val="22"/>
          <w:szCs w:val="24"/>
        </w:rPr>
        <w:t>13. Sąlygos pagal Atliekų deginimo aplinkosauginių reikalavimų, patvirtintų Lietuvos Respublikos aplinkos ministro 2002 m. gruodžio 31 d. įsakymu Nr. 699 „Dėl Atliekų deginimo aplinkosauginių reikalavimų patvirtinimo“, 8, 8</w:t>
      </w:r>
      <w:r w:rsidRPr="00F81576">
        <w:rPr>
          <w:b/>
          <w:sz w:val="22"/>
          <w:szCs w:val="24"/>
          <w:vertAlign w:val="superscript"/>
        </w:rPr>
        <w:t xml:space="preserve">1 </w:t>
      </w:r>
      <w:r w:rsidR="00C5707E" w:rsidRPr="00F81576">
        <w:rPr>
          <w:b/>
          <w:sz w:val="22"/>
          <w:szCs w:val="24"/>
        </w:rPr>
        <w:t>punktuose nurodytą informaciją</w:t>
      </w:r>
    </w:p>
    <w:p w:rsidR="003459A5" w:rsidRPr="00F81576" w:rsidRDefault="003459A5">
      <w:pPr>
        <w:ind w:firstLine="567"/>
        <w:jc w:val="both"/>
        <w:rPr>
          <w:szCs w:val="24"/>
        </w:rPr>
      </w:pPr>
      <w:r w:rsidRPr="00F81576">
        <w:rPr>
          <w:szCs w:val="24"/>
        </w:rPr>
        <w:t>Punktas nepildomas, atliekos nedeginamos.</w:t>
      </w:r>
    </w:p>
    <w:p w:rsidR="00F81576" w:rsidRPr="00F81576" w:rsidRDefault="00F81576">
      <w:pPr>
        <w:ind w:firstLine="567"/>
        <w:jc w:val="both"/>
        <w:rPr>
          <w:sz w:val="22"/>
          <w:szCs w:val="24"/>
          <w:highlight w:val="yellow"/>
        </w:rPr>
      </w:pPr>
    </w:p>
    <w:p w:rsidR="00BE51E6" w:rsidRPr="00F81576" w:rsidRDefault="00D204A5">
      <w:pPr>
        <w:ind w:firstLine="567"/>
        <w:jc w:val="both"/>
        <w:rPr>
          <w:b/>
          <w:sz w:val="22"/>
          <w:szCs w:val="24"/>
        </w:rPr>
      </w:pPr>
      <w:r w:rsidRPr="00F81576">
        <w:rPr>
          <w:b/>
          <w:sz w:val="22"/>
          <w:szCs w:val="24"/>
          <w:lang w:eastAsia="lt-LT"/>
        </w:rPr>
        <w:t>14. 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134E31" w:rsidRPr="00F81576" w:rsidRDefault="003459A5">
      <w:pPr>
        <w:ind w:firstLine="567"/>
        <w:jc w:val="both"/>
        <w:rPr>
          <w:szCs w:val="24"/>
          <w:lang w:eastAsia="lt-LT"/>
        </w:rPr>
      </w:pPr>
      <w:r w:rsidRPr="00F81576">
        <w:rPr>
          <w:szCs w:val="24"/>
          <w:lang w:eastAsia="lt-LT"/>
        </w:rPr>
        <w:t>Punktas nepildomas, įmonė neeksploatuoja sąvartyno.</w:t>
      </w:r>
    </w:p>
    <w:p w:rsidR="00686924" w:rsidRPr="00F81576" w:rsidRDefault="00D204A5" w:rsidP="00686924">
      <w:pPr>
        <w:ind w:firstLine="567"/>
        <w:jc w:val="both"/>
        <w:rPr>
          <w:b/>
          <w:sz w:val="22"/>
          <w:szCs w:val="22"/>
          <w:lang w:eastAsia="lt-LT"/>
        </w:rPr>
      </w:pPr>
      <w:r w:rsidRPr="00F81576">
        <w:rPr>
          <w:b/>
          <w:sz w:val="22"/>
          <w:szCs w:val="22"/>
          <w:lang w:eastAsia="lt-LT"/>
        </w:rPr>
        <w:t>15. Atliekų stebėsenos priemonės.</w:t>
      </w:r>
    </w:p>
    <w:p w:rsidR="00C80AA9" w:rsidRPr="00F81576" w:rsidRDefault="00C80AA9" w:rsidP="00C80AA9">
      <w:pPr>
        <w:numPr>
          <w:ilvl w:val="12"/>
          <w:numId w:val="0"/>
        </w:numPr>
        <w:ind w:firstLine="567"/>
        <w:jc w:val="both"/>
      </w:pPr>
      <w:r w:rsidRPr="00F81576">
        <w:t>Nėra.</w:t>
      </w:r>
    </w:p>
    <w:p w:rsidR="00BE51E6" w:rsidRPr="00FF2FF2" w:rsidRDefault="00BE51E6">
      <w:pPr>
        <w:ind w:firstLine="567"/>
        <w:jc w:val="both"/>
        <w:rPr>
          <w:sz w:val="22"/>
          <w:szCs w:val="22"/>
          <w:lang w:eastAsia="lt-LT"/>
        </w:rPr>
      </w:pPr>
    </w:p>
    <w:p w:rsidR="00BE51E6" w:rsidRPr="00FF2FF2" w:rsidRDefault="00D204A5">
      <w:pPr>
        <w:ind w:firstLine="567"/>
        <w:jc w:val="both"/>
        <w:rPr>
          <w:b/>
          <w:bCs/>
          <w:sz w:val="22"/>
          <w:szCs w:val="22"/>
          <w:lang w:eastAsia="lt-LT"/>
        </w:rPr>
      </w:pPr>
      <w:r w:rsidRPr="00FF2FF2">
        <w:rPr>
          <w:b/>
          <w:sz w:val="22"/>
          <w:szCs w:val="22"/>
          <w:lang w:eastAsia="lt-LT"/>
        </w:rPr>
        <w:t>16.</w:t>
      </w:r>
      <w:r w:rsidRPr="00FF2FF2">
        <w:rPr>
          <w:b/>
          <w:bCs/>
          <w:sz w:val="22"/>
          <w:szCs w:val="22"/>
          <w:lang w:eastAsia="lt-LT"/>
        </w:rPr>
        <w:t xml:space="preserve"> Reikalavimai ūkio subjektų aplinkos monitoringui (stebėsenai), ūkio subjekto monitoringo programai vykdyti.</w:t>
      </w:r>
    </w:p>
    <w:p w:rsidR="00742FC1" w:rsidRPr="00FF2FF2" w:rsidRDefault="00686924">
      <w:pPr>
        <w:ind w:firstLine="567"/>
        <w:jc w:val="both"/>
        <w:rPr>
          <w:bCs/>
          <w:szCs w:val="24"/>
          <w:lang w:eastAsia="lt-LT"/>
        </w:rPr>
      </w:pPr>
      <w:r w:rsidRPr="00FF2FF2">
        <w:rPr>
          <w:szCs w:val="24"/>
        </w:rPr>
        <w:t>Aplinkos monitoringas, apimantis įvairias reguliariųjų stebėjimų ir jų registravimo rūšis, privalo būti vykdomas pagal parengtą ir patvirtintą aplinkos monitoringo programą (-</w:t>
      </w:r>
      <w:proofErr w:type="spellStart"/>
      <w:r w:rsidRPr="00FF2FF2">
        <w:rPr>
          <w:szCs w:val="24"/>
        </w:rPr>
        <w:t>as</w:t>
      </w:r>
      <w:proofErr w:type="spellEnd"/>
      <w:r w:rsidRPr="00FF2FF2">
        <w:rPr>
          <w:szCs w:val="24"/>
        </w:rPr>
        <w:t xml:space="preserve">), o ataskaitos teikiamos </w:t>
      </w:r>
      <w:r w:rsidRPr="00FF2FF2">
        <w:rPr>
          <w:szCs w:val="24"/>
          <w:lang w:eastAsia="lt-LT"/>
        </w:rPr>
        <w:t>LR Aplinkos ministro 2009-09-16 įsakymu Nr. D1-546 patvirtintų Ūkio subjektų aplinkos monitoringo nuostatų nustatyta tvarka.</w:t>
      </w:r>
    </w:p>
    <w:p w:rsidR="008E2BD4" w:rsidRPr="00FF2FF2" w:rsidRDefault="008E2BD4" w:rsidP="00FF2FF2">
      <w:pPr>
        <w:jc w:val="both"/>
        <w:rPr>
          <w:b/>
          <w:bCs/>
          <w:sz w:val="22"/>
          <w:szCs w:val="22"/>
          <w:lang w:eastAsia="lt-LT"/>
        </w:rPr>
      </w:pPr>
    </w:p>
    <w:p w:rsidR="00BE51E6" w:rsidRPr="00FF2FF2" w:rsidRDefault="00D204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FF2FF2">
        <w:rPr>
          <w:b/>
          <w:sz w:val="22"/>
          <w:szCs w:val="22"/>
          <w:lang w:eastAsia="lt-LT"/>
        </w:rPr>
        <w:t>17. Leidžiamas triukšmo išmetimas, reikalavimai triukšmui valdyti ir triukšmo mažinimo priemonės.</w:t>
      </w:r>
    </w:p>
    <w:p w:rsidR="00563A48" w:rsidRPr="007B4CDD" w:rsidRDefault="00563A48" w:rsidP="00563A48">
      <w:pPr>
        <w:ind w:firstLine="567"/>
        <w:jc w:val="both"/>
        <w:rPr>
          <w:szCs w:val="24"/>
        </w:rPr>
      </w:pPr>
      <w:r w:rsidRPr="007B4CDD">
        <w:rPr>
          <w:szCs w:val="24"/>
        </w:rPr>
        <w:t xml:space="preserve">Vykdyti Nacionalinio visuomenės sveikatos centro prie Sveikatos apsaugos ministerijos </w:t>
      </w:r>
      <w:r w:rsidR="007B4CDD" w:rsidRPr="007B4CDD">
        <w:rPr>
          <w:szCs w:val="24"/>
        </w:rPr>
        <w:t>Šiaulių</w:t>
      </w:r>
      <w:r w:rsidRPr="007B4CDD">
        <w:rPr>
          <w:szCs w:val="24"/>
        </w:rPr>
        <w:t xml:space="preserve"> departamento </w:t>
      </w:r>
      <w:r w:rsidR="007B4CDD" w:rsidRPr="007B4CDD">
        <w:rPr>
          <w:szCs w:val="24"/>
        </w:rPr>
        <w:t>2020</w:t>
      </w:r>
      <w:r w:rsidR="00792426" w:rsidRPr="007B4CDD">
        <w:rPr>
          <w:szCs w:val="24"/>
        </w:rPr>
        <w:t>-0</w:t>
      </w:r>
      <w:r w:rsidR="007B4CDD" w:rsidRPr="007B4CDD">
        <w:rPr>
          <w:szCs w:val="24"/>
        </w:rPr>
        <w:t>9</w:t>
      </w:r>
      <w:r w:rsidR="00792426" w:rsidRPr="007B4CDD">
        <w:rPr>
          <w:szCs w:val="24"/>
        </w:rPr>
        <w:t>-1</w:t>
      </w:r>
      <w:r w:rsidR="007B4CDD" w:rsidRPr="007B4CDD">
        <w:rPr>
          <w:szCs w:val="24"/>
        </w:rPr>
        <w:t>4</w:t>
      </w:r>
      <w:r w:rsidR="00792426" w:rsidRPr="007B4CDD">
        <w:rPr>
          <w:szCs w:val="24"/>
        </w:rPr>
        <w:t xml:space="preserve"> </w:t>
      </w:r>
      <w:r w:rsidR="00F70B27" w:rsidRPr="007B4CDD">
        <w:rPr>
          <w:szCs w:val="24"/>
        </w:rPr>
        <w:t xml:space="preserve">raštu </w:t>
      </w:r>
      <w:r w:rsidR="00792426" w:rsidRPr="007B4CDD">
        <w:rPr>
          <w:szCs w:val="24"/>
        </w:rPr>
        <w:t>Nr. (</w:t>
      </w:r>
      <w:r w:rsidR="007B4CDD" w:rsidRPr="007B4CDD">
        <w:rPr>
          <w:szCs w:val="24"/>
        </w:rPr>
        <w:t>6</w:t>
      </w:r>
      <w:r w:rsidR="00792426" w:rsidRPr="007B4CDD">
        <w:rPr>
          <w:szCs w:val="24"/>
        </w:rPr>
        <w:t>-11 14.3.12 E)2-</w:t>
      </w:r>
      <w:r w:rsidR="007B4CDD" w:rsidRPr="007B4CDD">
        <w:rPr>
          <w:szCs w:val="24"/>
        </w:rPr>
        <w:t>67521</w:t>
      </w:r>
      <w:r w:rsidRPr="007B4CDD">
        <w:rPr>
          <w:szCs w:val="24"/>
        </w:rPr>
        <w:t xml:space="preserve"> nustatomas sąlygas:</w:t>
      </w:r>
    </w:p>
    <w:p w:rsidR="004F2574" w:rsidRPr="007B4CDD" w:rsidRDefault="00792426" w:rsidP="004F2574">
      <w:pPr>
        <w:ind w:firstLine="567"/>
        <w:jc w:val="both"/>
        <w:rPr>
          <w:b/>
          <w:i/>
          <w:szCs w:val="24"/>
        </w:rPr>
      </w:pPr>
      <w:r w:rsidRPr="007B4CDD">
        <w:rPr>
          <w:b/>
          <w:i/>
          <w:szCs w:val="24"/>
        </w:rPr>
        <w:t>Ūkinės veiklos vykdymo metu turi būti užtikrinama, kad su vykdoma ūkine veikla susijęs triukšmas artimiausioje gyvenamojoje aplinkoje neviršytų Lietuvos higienos normoje HN 33:2011 „Triukšmo ribiniai dydžiai gyvenamuosiuose ir visuomeninės paskirties pastatuose bei jų aplinkoje“, patvirtintoje Lietuvos Respublikos sveikatos apsaugos ministro 2011 m. birželio 13 d. įsakymu Nr. V-604 „Dėl Lietuvos higienos normos HN 33:2011 „Triukšmo ribiniai dydžiai gyvenamuose ir visuomeninės paskirties pastatuose bei jų aplinkoje“ patvirtinimo“, reglamen</w:t>
      </w:r>
      <w:r w:rsidR="00887953" w:rsidRPr="007B4CDD">
        <w:rPr>
          <w:b/>
          <w:i/>
          <w:szCs w:val="24"/>
        </w:rPr>
        <w:t>tuojamų triukšmo ribinių dydžių.</w:t>
      </w:r>
    </w:p>
    <w:p w:rsidR="004F2574" w:rsidRPr="007B4CDD" w:rsidRDefault="004F2574" w:rsidP="004F2574">
      <w:pPr>
        <w:ind w:firstLine="567"/>
        <w:jc w:val="both"/>
        <w:rPr>
          <w:b/>
          <w:i/>
          <w:szCs w:val="24"/>
        </w:rPr>
      </w:pPr>
      <w:r w:rsidRPr="007B4CDD">
        <w:rPr>
          <w:szCs w:val="24"/>
          <w:lang w:eastAsia="lt-LT"/>
        </w:rPr>
        <w:t>Pagrindiniai triukšmo šaltiniai yra:</w:t>
      </w:r>
    </w:p>
    <w:p w:rsidR="007B4CDD" w:rsidRPr="00062E36" w:rsidRDefault="007B4CDD" w:rsidP="007B4CDD">
      <w:pPr>
        <w:numPr>
          <w:ilvl w:val="0"/>
          <w:numId w:val="46"/>
        </w:numPr>
        <w:spacing w:line="340" w:lineRule="exact"/>
        <w:ind w:left="993"/>
        <w:jc w:val="both"/>
        <w:rPr>
          <w:szCs w:val="24"/>
          <w:lang w:eastAsia="lt-LT"/>
        </w:rPr>
      </w:pPr>
      <w:r w:rsidRPr="00062E36">
        <w:rPr>
          <w:szCs w:val="24"/>
          <w:lang w:eastAsia="lt-LT"/>
        </w:rPr>
        <w:t xml:space="preserve">tvartų stoginiai ventiliatoriai, kurių kiekvieno skleidžiamas triukšmas yra 72 dB(A); </w:t>
      </w:r>
    </w:p>
    <w:p w:rsidR="007B4CDD" w:rsidRPr="00062E36" w:rsidRDefault="007B4CDD" w:rsidP="007B4CDD">
      <w:pPr>
        <w:numPr>
          <w:ilvl w:val="0"/>
          <w:numId w:val="46"/>
        </w:numPr>
        <w:spacing w:line="340" w:lineRule="exact"/>
        <w:ind w:left="993"/>
        <w:jc w:val="both"/>
        <w:rPr>
          <w:szCs w:val="24"/>
          <w:lang w:eastAsia="lt-LT"/>
        </w:rPr>
      </w:pPr>
      <w:r w:rsidRPr="00062E36">
        <w:rPr>
          <w:szCs w:val="24"/>
          <w:lang w:eastAsia="lt-LT"/>
        </w:rPr>
        <w:t xml:space="preserve">tvartų sieniniai ventiliatoriai, kurių kiekvieno skleidžiamas triukšmas yra 72 dB(A); </w:t>
      </w:r>
    </w:p>
    <w:p w:rsidR="007B4CDD" w:rsidRDefault="007B4CDD" w:rsidP="007B4CDD">
      <w:pPr>
        <w:numPr>
          <w:ilvl w:val="0"/>
          <w:numId w:val="46"/>
        </w:numPr>
        <w:spacing w:line="340" w:lineRule="exact"/>
        <w:ind w:left="993"/>
        <w:jc w:val="both"/>
        <w:rPr>
          <w:szCs w:val="24"/>
          <w:lang w:eastAsia="lt-LT"/>
        </w:rPr>
      </w:pPr>
      <w:r w:rsidRPr="00DC0780">
        <w:rPr>
          <w:szCs w:val="24"/>
          <w:lang w:eastAsia="lt-LT"/>
        </w:rPr>
        <w:t>mal</w:t>
      </w:r>
      <w:r>
        <w:rPr>
          <w:szCs w:val="24"/>
          <w:lang w:eastAsia="lt-LT"/>
        </w:rPr>
        <w:t>ū</w:t>
      </w:r>
      <w:r w:rsidRPr="00DC0780">
        <w:rPr>
          <w:szCs w:val="24"/>
          <w:lang w:eastAsia="lt-LT"/>
        </w:rPr>
        <w:t>nas, veiklos metu skleidžiantis iki 75 dB(A) garso slėgio lyg</w:t>
      </w:r>
      <w:r>
        <w:rPr>
          <w:szCs w:val="24"/>
          <w:lang w:eastAsia="lt-LT"/>
        </w:rPr>
        <w:t>į</w:t>
      </w:r>
      <w:r w:rsidRPr="00062E36">
        <w:rPr>
          <w:szCs w:val="24"/>
          <w:lang w:eastAsia="lt-LT"/>
        </w:rPr>
        <w:t>;</w:t>
      </w:r>
    </w:p>
    <w:p w:rsidR="007B4CDD" w:rsidRDefault="007B4CDD" w:rsidP="007B4CDD">
      <w:pPr>
        <w:numPr>
          <w:ilvl w:val="0"/>
          <w:numId w:val="46"/>
        </w:numPr>
        <w:spacing w:line="340" w:lineRule="exact"/>
        <w:ind w:left="993"/>
        <w:jc w:val="both"/>
        <w:rPr>
          <w:szCs w:val="24"/>
          <w:lang w:eastAsia="lt-LT"/>
        </w:rPr>
      </w:pPr>
      <w:r w:rsidRPr="007B4CDD">
        <w:rPr>
          <w:szCs w:val="24"/>
          <w:lang w:eastAsia="lt-LT"/>
        </w:rPr>
        <w:t>transformatorinė, veiklos metu skleidžianti 65 dB(A) garso slėgio lygį.</w:t>
      </w:r>
    </w:p>
    <w:p w:rsidR="007B4CDD" w:rsidRPr="007B4CDD" w:rsidRDefault="007B4CDD" w:rsidP="007B4CDD">
      <w:pPr>
        <w:pStyle w:val="Sraopastraipa"/>
        <w:spacing w:line="340" w:lineRule="exact"/>
        <w:ind w:left="0" w:firstLine="720"/>
        <w:jc w:val="both"/>
        <w:rPr>
          <w:szCs w:val="24"/>
          <w:lang w:eastAsia="lt-LT"/>
        </w:rPr>
      </w:pPr>
      <w:r w:rsidRPr="007B4CDD">
        <w:rPr>
          <w:szCs w:val="24"/>
          <w:lang w:eastAsia="lt-LT"/>
        </w:rPr>
        <w:t>Mobilūs triukšmo šaltiniai yra:</w:t>
      </w:r>
      <w:r>
        <w:rPr>
          <w:szCs w:val="24"/>
          <w:lang w:eastAsia="lt-LT"/>
        </w:rPr>
        <w:t xml:space="preserve"> </w:t>
      </w:r>
      <w:r w:rsidRPr="007B4CDD">
        <w:rPr>
          <w:color w:val="000000"/>
          <w:sz w:val="23"/>
          <w:szCs w:val="23"/>
          <w:lang w:eastAsia="lt-LT"/>
        </w:rPr>
        <w:t>15 sunkiųjų autotransporto priemonių per parą. Autotransportas į teritoriją atvyksta ir iš jos išvyksta dienos (7-19 val.) metu. Iš viso 30 aut./parą į abi puses.</w:t>
      </w:r>
    </w:p>
    <w:p w:rsidR="004F2574" w:rsidRDefault="009D4D5C" w:rsidP="004F2574">
      <w:pPr>
        <w:ind w:firstLine="567"/>
        <w:jc w:val="both"/>
      </w:pPr>
      <w:r w:rsidRPr="009D4D5C">
        <w:t xml:space="preserve">Akredituota laboratorija atliko triukšmo matavimus </w:t>
      </w:r>
      <w:r w:rsidRPr="009D4D5C">
        <w:rPr>
          <w:bCs/>
        </w:rPr>
        <w:t xml:space="preserve">ties artimiausiomis sodybomis (triukšmo matavimo taškai T1, T2, T3 ir T4) bei ties kiaulininkystės komplekso sklypo ribomis sodybų pusėje (triukšmo matavimo taškai T5 ir T6) dienos, vakaro ir nakties metu. </w:t>
      </w:r>
      <w:r w:rsidRPr="009D4D5C">
        <w:t xml:space="preserve">Triukšmo matavimo protokolas su matavimo vietomis pateiktas </w:t>
      </w:r>
      <w:r>
        <w:t xml:space="preserve">Paraiškos </w:t>
      </w:r>
      <w:r w:rsidRPr="009D4D5C">
        <w:rPr>
          <w:iCs/>
        </w:rPr>
        <w:t>12 PRIEDE</w:t>
      </w:r>
      <w:r w:rsidRPr="009D4D5C">
        <w:t xml:space="preserve">. Matavimų duomenimis, didžiausias maksimalus garso slėgio lygis ties gyvenamaisiais namais dienos metu siekia 48,3 dB(A), vakaro metu 47,8 dB(A), nakties metu 48,1 dB(A). Daugumoje atvejų triukšmo šaltinio garso slėgio lygis mažesnis už foninį. Komplekso skleidžiamas triukšmo lygis poveikio gyvenamajai aplinkai neturės ir nebus viršyti didžiausi leidžiami triukšmo ribiniai dydžiai, reglamentuojami ūkinės veiklos objektams pagal </w:t>
      </w:r>
      <w:r w:rsidRPr="009D4D5C">
        <w:rPr>
          <w:i/>
        </w:rPr>
        <w:t>Lietuvos higienos normą HN 33:2011 „Triukšmo ribiniai dydžiai gyvenamuosiuose ir visuomeninės paskirties pastatuose bei jų aplinkoje“.</w:t>
      </w:r>
    </w:p>
    <w:p w:rsidR="009D4D5C" w:rsidRPr="009D4D5C" w:rsidRDefault="009D4D5C" w:rsidP="004F2574">
      <w:pPr>
        <w:ind w:firstLine="567"/>
        <w:jc w:val="both"/>
        <w:rPr>
          <w:szCs w:val="24"/>
          <w:lang w:eastAsia="lt-LT"/>
        </w:rPr>
      </w:pPr>
      <w:r w:rsidRPr="00062E36">
        <w:rPr>
          <w:szCs w:val="24"/>
          <w:lang w:eastAsia="lt-LT"/>
        </w:rPr>
        <w:t>Analizuojama veikla vykdoma užstatytoje aplinkoje, esami pastatai yra tam tikri triukšmo sklaidos barjerai. Papildomos triuk</w:t>
      </w:r>
      <w:r w:rsidRPr="00062E36">
        <w:rPr>
          <w:rFonts w:hint="eastAsia"/>
          <w:szCs w:val="24"/>
          <w:lang w:eastAsia="lt-LT"/>
        </w:rPr>
        <w:t>š</w:t>
      </w:r>
      <w:r w:rsidRPr="00062E36">
        <w:rPr>
          <w:szCs w:val="24"/>
          <w:lang w:eastAsia="lt-LT"/>
        </w:rPr>
        <w:t>m</w:t>
      </w:r>
      <w:r w:rsidRPr="00062E36">
        <w:rPr>
          <w:rFonts w:hint="eastAsia"/>
          <w:szCs w:val="24"/>
          <w:lang w:eastAsia="lt-LT"/>
        </w:rPr>
        <w:t>ą</w:t>
      </w:r>
      <w:r w:rsidRPr="00062E36">
        <w:rPr>
          <w:szCs w:val="24"/>
          <w:lang w:eastAsia="lt-LT"/>
        </w:rPr>
        <w:t xml:space="preserve"> ma</w:t>
      </w:r>
      <w:r w:rsidRPr="00062E36">
        <w:rPr>
          <w:rFonts w:hint="eastAsia"/>
          <w:szCs w:val="24"/>
          <w:lang w:eastAsia="lt-LT"/>
        </w:rPr>
        <w:t>ž</w:t>
      </w:r>
      <w:r w:rsidRPr="00062E36">
        <w:rPr>
          <w:szCs w:val="24"/>
          <w:lang w:eastAsia="lt-LT"/>
        </w:rPr>
        <w:t>inan</w:t>
      </w:r>
      <w:r w:rsidRPr="00062E36">
        <w:rPr>
          <w:rFonts w:hint="eastAsia"/>
          <w:szCs w:val="24"/>
          <w:lang w:eastAsia="lt-LT"/>
        </w:rPr>
        <w:t>č</w:t>
      </w:r>
      <w:r w:rsidRPr="00062E36">
        <w:rPr>
          <w:szCs w:val="24"/>
          <w:lang w:eastAsia="lt-LT"/>
        </w:rPr>
        <w:t>ios priemon</w:t>
      </w:r>
      <w:r w:rsidRPr="00062E36">
        <w:rPr>
          <w:rFonts w:hint="eastAsia"/>
          <w:szCs w:val="24"/>
          <w:lang w:eastAsia="lt-LT"/>
        </w:rPr>
        <w:t>ė</w:t>
      </w:r>
      <w:r w:rsidRPr="00062E36">
        <w:rPr>
          <w:szCs w:val="24"/>
          <w:lang w:eastAsia="lt-LT"/>
        </w:rPr>
        <w:t>s nenumatomos</w:t>
      </w:r>
      <w:r>
        <w:rPr>
          <w:szCs w:val="24"/>
          <w:lang w:eastAsia="lt-LT"/>
        </w:rPr>
        <w:t>.</w:t>
      </w:r>
    </w:p>
    <w:p w:rsidR="004F2574" w:rsidRPr="006C68CD" w:rsidRDefault="004F2574" w:rsidP="00792426">
      <w:pPr>
        <w:ind w:firstLine="567"/>
        <w:jc w:val="both"/>
        <w:rPr>
          <w:b/>
          <w:i/>
          <w:szCs w:val="24"/>
          <w:highlight w:val="yellow"/>
        </w:rPr>
      </w:pPr>
    </w:p>
    <w:p w:rsidR="00BE51E6" w:rsidRPr="009D4D5C" w:rsidRDefault="00D204A5">
      <w:pPr>
        <w:ind w:firstLine="567"/>
        <w:jc w:val="both"/>
        <w:rPr>
          <w:b/>
          <w:sz w:val="22"/>
          <w:szCs w:val="22"/>
          <w:lang w:eastAsia="lt-LT"/>
        </w:rPr>
      </w:pPr>
      <w:r w:rsidRPr="009D4D5C">
        <w:rPr>
          <w:b/>
          <w:sz w:val="22"/>
          <w:szCs w:val="22"/>
          <w:lang w:eastAsia="lt-LT"/>
        </w:rPr>
        <w:t>18. Įrenginio eksploatavimo laiko ribojimas.</w:t>
      </w:r>
    </w:p>
    <w:p w:rsidR="00524798" w:rsidRPr="009D4D5C" w:rsidRDefault="004F2574" w:rsidP="00FF2FF2">
      <w:pPr>
        <w:ind w:firstLine="567"/>
        <w:jc w:val="both"/>
      </w:pPr>
      <w:r w:rsidRPr="009D4D5C">
        <w:t>Informacijos apie įrenginio eksploatavimo laiko ribojimą/neribojimą nėra.</w:t>
      </w:r>
    </w:p>
    <w:p w:rsidR="00BE51E6" w:rsidRPr="009D4D5C" w:rsidRDefault="00D204A5" w:rsidP="007B6AC9">
      <w:pPr>
        <w:widowControl w:val="0"/>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9D4D5C">
        <w:rPr>
          <w:b/>
          <w:sz w:val="22"/>
          <w:szCs w:val="22"/>
          <w:lang w:eastAsia="lt-LT"/>
        </w:rPr>
        <w:t>19. Leidžiamas kvapų išmetimas ir sąlygos kvapams sumažinti, pvz., rezervuarų uždengimas/uždarymas, garų, susidarančių užpildant rezervuarus, surinkimas ir apdorojimas, tinkamas rezervuarų įrengimas, spalvos parinkimas (dėl šilumos absorbcijos tamsios spalvos padidina lakių medžiagų garavimą).</w:t>
      </w:r>
    </w:p>
    <w:p w:rsidR="001F2AD3" w:rsidRPr="006C68CD" w:rsidRDefault="009D4D5C" w:rsidP="001F2AD3">
      <w:pPr>
        <w:ind w:firstLine="567"/>
        <w:jc w:val="both"/>
        <w:rPr>
          <w:sz w:val="22"/>
          <w:szCs w:val="22"/>
          <w:highlight w:val="yellow"/>
        </w:rPr>
      </w:pPr>
      <w:r w:rsidRPr="007B4CDD">
        <w:rPr>
          <w:szCs w:val="24"/>
        </w:rPr>
        <w:t>Vykdyti Nacionalinio visuomenės sveikatos centro prie Sveikatos apsaugos ministerijos Šiaulių departamento 2020-09-14 raštu Nr. (6-11 14.3.12 E)2-67521 nustatomas sąlygas</w:t>
      </w:r>
      <w:r>
        <w:rPr>
          <w:szCs w:val="24"/>
        </w:rPr>
        <w:t>:</w:t>
      </w:r>
    </w:p>
    <w:p w:rsidR="00676497" w:rsidRPr="009D4D5C" w:rsidRDefault="00887953" w:rsidP="00887953">
      <w:pPr>
        <w:ind w:firstLine="567"/>
        <w:jc w:val="both"/>
        <w:rPr>
          <w:b/>
          <w:i/>
          <w:szCs w:val="24"/>
        </w:rPr>
      </w:pPr>
      <w:r w:rsidRPr="009D4D5C">
        <w:rPr>
          <w:b/>
          <w:i/>
          <w:szCs w:val="24"/>
        </w:rPr>
        <w:t>Ūkinės veiklos vykdymo metu turi būti užtikrinta, kad vykdomos ūkinės veiklos skleidžiamas kvapas artimiausioje gyvenamojoje aplinkoje neviršytų Lietuvos higienos normoje HN 121:2010 „Kvapo koncentracijos ribinė vertė gyvenamosios aplinkos ore“, patvirtintoje Lietuvos Respublikos sveikatos apsaugos ministro 2010 m. spalio 4 d. įsakymu Nr. V-885 „Dėl Lietuvos higienos normos HN 121:2010 Kvapo koncentracijos ribinė vertė gyvenamosios aplinkos ore“ ir kvapų kontrolės gyvenamosios aplinkos ore taisyklių patvirtinimo“, reglamentuojamos kvapo ribinės vertės.</w:t>
      </w:r>
    </w:p>
    <w:p w:rsidR="003F2889" w:rsidRPr="009D4D5C" w:rsidRDefault="009D4D5C" w:rsidP="0047338B">
      <w:pPr>
        <w:ind w:firstLine="567"/>
        <w:jc w:val="both"/>
        <w:rPr>
          <w:szCs w:val="24"/>
          <w:lang w:eastAsia="lt-LT"/>
        </w:rPr>
      </w:pPr>
      <w:r w:rsidRPr="009D4D5C">
        <w:rPr>
          <w:bCs/>
          <w:iCs/>
          <w:spacing w:val="-1"/>
          <w:kern w:val="1"/>
          <w:szCs w:val="24"/>
          <w:lang w:eastAsia="ar-SA"/>
        </w:rPr>
        <w:t xml:space="preserve">Pagrindiniai kvapus skleidžiantys šaltiniai Joniškio kiaulių komplekse yra gyvulių auginimo tvartai, mėšlidė, srutų rezervuarai. Kvapų skaičiavimui naudota tarptautiniu mastu pripažinta metodika </w:t>
      </w:r>
      <w:proofErr w:type="spellStart"/>
      <w:r w:rsidRPr="009D4D5C">
        <w:rPr>
          <w:bCs/>
          <w:i/>
          <w:iCs/>
          <w:spacing w:val="-1"/>
          <w:kern w:val="1"/>
          <w:szCs w:val="24"/>
          <w:lang w:eastAsia="ar-SA"/>
        </w:rPr>
        <w:t>Sniffer</w:t>
      </w:r>
      <w:proofErr w:type="spellEnd"/>
      <w:r w:rsidRPr="009D4D5C">
        <w:rPr>
          <w:bCs/>
          <w:i/>
          <w:iCs/>
          <w:spacing w:val="-1"/>
          <w:kern w:val="1"/>
          <w:szCs w:val="24"/>
          <w:lang w:eastAsia="ar-SA"/>
        </w:rPr>
        <w:t xml:space="preserve"> ER26: </w:t>
      </w:r>
      <w:proofErr w:type="spellStart"/>
      <w:r w:rsidRPr="009D4D5C">
        <w:rPr>
          <w:bCs/>
          <w:i/>
          <w:iCs/>
          <w:spacing w:val="-1"/>
          <w:kern w:val="1"/>
          <w:szCs w:val="24"/>
          <w:lang w:eastAsia="ar-SA"/>
        </w:rPr>
        <w:t>Final</w:t>
      </w:r>
      <w:proofErr w:type="spellEnd"/>
      <w:r w:rsidRPr="009D4D5C">
        <w:rPr>
          <w:bCs/>
          <w:i/>
          <w:iCs/>
          <w:spacing w:val="-1"/>
          <w:kern w:val="1"/>
          <w:szCs w:val="24"/>
          <w:lang w:eastAsia="ar-SA"/>
        </w:rPr>
        <w:t xml:space="preserve"> </w:t>
      </w:r>
      <w:proofErr w:type="spellStart"/>
      <w:r w:rsidRPr="009D4D5C">
        <w:rPr>
          <w:bCs/>
          <w:i/>
          <w:iCs/>
          <w:spacing w:val="-1"/>
          <w:kern w:val="1"/>
          <w:szCs w:val="24"/>
          <w:lang w:eastAsia="ar-SA"/>
        </w:rPr>
        <w:t>Report</w:t>
      </w:r>
      <w:proofErr w:type="spellEnd"/>
      <w:r w:rsidRPr="009D4D5C">
        <w:rPr>
          <w:bCs/>
          <w:i/>
          <w:iCs/>
          <w:spacing w:val="-1"/>
          <w:kern w:val="1"/>
          <w:szCs w:val="24"/>
          <w:lang w:eastAsia="ar-SA"/>
        </w:rPr>
        <w:t xml:space="preserve"> SCAIL-</w:t>
      </w:r>
      <w:proofErr w:type="spellStart"/>
      <w:r w:rsidRPr="009D4D5C">
        <w:rPr>
          <w:bCs/>
          <w:i/>
          <w:iCs/>
          <w:spacing w:val="-1"/>
          <w:kern w:val="1"/>
          <w:szCs w:val="24"/>
          <w:lang w:eastAsia="ar-SA"/>
        </w:rPr>
        <w:t>Agriculture</w:t>
      </w:r>
      <w:proofErr w:type="spellEnd"/>
      <w:r w:rsidRPr="009D4D5C">
        <w:rPr>
          <w:bCs/>
          <w:i/>
          <w:iCs/>
          <w:spacing w:val="-1"/>
          <w:kern w:val="1"/>
          <w:szCs w:val="24"/>
          <w:lang w:eastAsia="ar-SA"/>
        </w:rPr>
        <w:t xml:space="preserve"> </w:t>
      </w:r>
      <w:proofErr w:type="spellStart"/>
      <w:r w:rsidRPr="009D4D5C">
        <w:rPr>
          <w:bCs/>
          <w:i/>
          <w:iCs/>
          <w:spacing w:val="-1"/>
          <w:kern w:val="1"/>
          <w:szCs w:val="24"/>
          <w:lang w:eastAsia="ar-SA"/>
        </w:rPr>
        <w:t>update</w:t>
      </w:r>
      <w:proofErr w:type="spellEnd"/>
      <w:r w:rsidRPr="009D4D5C">
        <w:rPr>
          <w:bCs/>
          <w:i/>
          <w:iCs/>
          <w:spacing w:val="-1"/>
          <w:kern w:val="1"/>
          <w:szCs w:val="24"/>
          <w:lang w:eastAsia="ar-SA"/>
        </w:rPr>
        <w:t xml:space="preserve">, </w:t>
      </w:r>
      <w:proofErr w:type="spellStart"/>
      <w:r w:rsidRPr="009D4D5C">
        <w:rPr>
          <w:bCs/>
          <w:i/>
          <w:iCs/>
          <w:spacing w:val="-1"/>
          <w:kern w:val="1"/>
          <w:szCs w:val="24"/>
          <w:lang w:eastAsia="ar-SA"/>
        </w:rPr>
        <w:t>March</w:t>
      </w:r>
      <w:proofErr w:type="spellEnd"/>
      <w:r w:rsidRPr="009D4D5C">
        <w:rPr>
          <w:bCs/>
          <w:i/>
          <w:iCs/>
          <w:spacing w:val="-1"/>
          <w:kern w:val="1"/>
          <w:szCs w:val="24"/>
          <w:lang w:eastAsia="ar-SA"/>
        </w:rPr>
        <w:t xml:space="preserve">/2014, </w:t>
      </w:r>
      <w:proofErr w:type="spellStart"/>
      <w:r w:rsidRPr="009D4D5C">
        <w:rPr>
          <w:bCs/>
          <w:i/>
          <w:iCs/>
          <w:spacing w:val="-1"/>
          <w:kern w:val="1"/>
          <w:szCs w:val="24"/>
          <w:lang w:eastAsia="ar-SA"/>
        </w:rPr>
        <w:t>Environment</w:t>
      </w:r>
      <w:proofErr w:type="spellEnd"/>
      <w:r w:rsidRPr="009D4D5C">
        <w:rPr>
          <w:bCs/>
          <w:i/>
          <w:iCs/>
          <w:spacing w:val="-1"/>
          <w:kern w:val="1"/>
          <w:szCs w:val="24"/>
          <w:lang w:eastAsia="ar-SA"/>
        </w:rPr>
        <w:t xml:space="preserve"> </w:t>
      </w:r>
      <w:proofErr w:type="spellStart"/>
      <w:r w:rsidRPr="009D4D5C">
        <w:rPr>
          <w:bCs/>
          <w:i/>
          <w:iCs/>
          <w:spacing w:val="-1"/>
          <w:kern w:val="1"/>
          <w:szCs w:val="24"/>
          <w:lang w:eastAsia="ar-SA"/>
        </w:rPr>
        <w:t>Agency</w:t>
      </w:r>
      <w:proofErr w:type="spellEnd"/>
      <w:r w:rsidRPr="009D4D5C">
        <w:rPr>
          <w:bCs/>
          <w:i/>
          <w:iCs/>
          <w:spacing w:val="-1"/>
          <w:kern w:val="1"/>
          <w:szCs w:val="24"/>
          <w:lang w:eastAsia="ar-SA"/>
        </w:rPr>
        <w:t xml:space="preserve">, </w:t>
      </w:r>
      <w:proofErr w:type="spellStart"/>
      <w:r w:rsidRPr="009D4D5C">
        <w:rPr>
          <w:bCs/>
          <w:i/>
          <w:iCs/>
          <w:spacing w:val="-1"/>
          <w:kern w:val="1"/>
          <w:szCs w:val="24"/>
          <w:lang w:eastAsia="ar-SA"/>
        </w:rPr>
        <w:t>Scotish</w:t>
      </w:r>
      <w:proofErr w:type="spellEnd"/>
      <w:r w:rsidRPr="009D4D5C">
        <w:rPr>
          <w:bCs/>
          <w:i/>
          <w:iCs/>
          <w:spacing w:val="-1"/>
          <w:kern w:val="1"/>
          <w:szCs w:val="24"/>
          <w:lang w:eastAsia="ar-SA"/>
        </w:rPr>
        <w:t xml:space="preserve"> </w:t>
      </w:r>
      <w:proofErr w:type="spellStart"/>
      <w:r w:rsidRPr="009D4D5C">
        <w:rPr>
          <w:bCs/>
          <w:i/>
          <w:iCs/>
          <w:spacing w:val="-1"/>
          <w:kern w:val="1"/>
          <w:szCs w:val="24"/>
          <w:lang w:eastAsia="ar-SA"/>
        </w:rPr>
        <w:t>Environment</w:t>
      </w:r>
      <w:proofErr w:type="spellEnd"/>
      <w:r w:rsidRPr="009D4D5C">
        <w:rPr>
          <w:bCs/>
          <w:i/>
          <w:iCs/>
          <w:spacing w:val="-1"/>
          <w:kern w:val="1"/>
          <w:szCs w:val="24"/>
          <w:lang w:eastAsia="ar-SA"/>
        </w:rPr>
        <w:t xml:space="preserve"> </w:t>
      </w:r>
      <w:proofErr w:type="spellStart"/>
      <w:r w:rsidRPr="009D4D5C">
        <w:rPr>
          <w:bCs/>
          <w:i/>
          <w:iCs/>
          <w:spacing w:val="-1"/>
          <w:kern w:val="1"/>
          <w:szCs w:val="24"/>
          <w:lang w:eastAsia="ar-SA"/>
        </w:rPr>
        <w:t>Protection</w:t>
      </w:r>
      <w:proofErr w:type="spellEnd"/>
      <w:r w:rsidRPr="009D4D5C">
        <w:rPr>
          <w:bCs/>
          <w:i/>
          <w:iCs/>
          <w:spacing w:val="-1"/>
          <w:kern w:val="1"/>
          <w:szCs w:val="24"/>
          <w:lang w:eastAsia="ar-SA"/>
        </w:rPr>
        <w:t xml:space="preserve"> </w:t>
      </w:r>
      <w:proofErr w:type="spellStart"/>
      <w:r w:rsidRPr="009D4D5C">
        <w:rPr>
          <w:bCs/>
          <w:i/>
          <w:iCs/>
          <w:spacing w:val="-1"/>
          <w:kern w:val="1"/>
          <w:szCs w:val="24"/>
          <w:lang w:eastAsia="ar-SA"/>
        </w:rPr>
        <w:t>Agency</w:t>
      </w:r>
      <w:proofErr w:type="spellEnd"/>
      <w:r w:rsidRPr="009D4D5C">
        <w:rPr>
          <w:bCs/>
          <w:i/>
          <w:iCs/>
          <w:spacing w:val="-1"/>
          <w:kern w:val="1"/>
          <w:szCs w:val="24"/>
          <w:lang w:eastAsia="ar-SA"/>
        </w:rPr>
        <w:t xml:space="preserve">, </w:t>
      </w:r>
      <w:proofErr w:type="spellStart"/>
      <w:r w:rsidRPr="009D4D5C">
        <w:rPr>
          <w:bCs/>
          <w:i/>
          <w:iCs/>
          <w:spacing w:val="-1"/>
          <w:kern w:val="1"/>
          <w:szCs w:val="24"/>
          <w:lang w:eastAsia="ar-SA"/>
        </w:rPr>
        <w:t>Northern</w:t>
      </w:r>
      <w:proofErr w:type="spellEnd"/>
      <w:r w:rsidRPr="009D4D5C">
        <w:rPr>
          <w:bCs/>
          <w:i/>
          <w:iCs/>
          <w:spacing w:val="-1"/>
          <w:kern w:val="1"/>
          <w:szCs w:val="24"/>
          <w:lang w:eastAsia="ar-SA"/>
        </w:rPr>
        <w:t xml:space="preserve"> </w:t>
      </w:r>
      <w:proofErr w:type="spellStart"/>
      <w:r w:rsidRPr="009D4D5C">
        <w:rPr>
          <w:bCs/>
          <w:i/>
          <w:iCs/>
          <w:spacing w:val="-1"/>
          <w:kern w:val="1"/>
          <w:szCs w:val="24"/>
          <w:lang w:eastAsia="ar-SA"/>
        </w:rPr>
        <w:t>Ireland</w:t>
      </w:r>
      <w:proofErr w:type="spellEnd"/>
      <w:r w:rsidRPr="009D4D5C">
        <w:rPr>
          <w:bCs/>
          <w:i/>
          <w:iCs/>
          <w:spacing w:val="-1"/>
          <w:kern w:val="1"/>
          <w:szCs w:val="24"/>
          <w:lang w:eastAsia="ar-SA"/>
        </w:rPr>
        <w:t xml:space="preserve"> </w:t>
      </w:r>
      <w:proofErr w:type="spellStart"/>
      <w:r w:rsidRPr="009D4D5C">
        <w:rPr>
          <w:bCs/>
          <w:i/>
          <w:iCs/>
          <w:spacing w:val="-1"/>
          <w:kern w:val="1"/>
          <w:szCs w:val="24"/>
          <w:lang w:eastAsia="ar-SA"/>
        </w:rPr>
        <w:t>Environment</w:t>
      </w:r>
      <w:proofErr w:type="spellEnd"/>
      <w:r w:rsidRPr="009D4D5C">
        <w:rPr>
          <w:bCs/>
          <w:i/>
          <w:iCs/>
          <w:spacing w:val="-1"/>
          <w:kern w:val="1"/>
          <w:szCs w:val="24"/>
          <w:lang w:eastAsia="ar-SA"/>
        </w:rPr>
        <w:t xml:space="preserve"> </w:t>
      </w:r>
      <w:proofErr w:type="spellStart"/>
      <w:r w:rsidRPr="009D4D5C">
        <w:rPr>
          <w:bCs/>
          <w:i/>
          <w:iCs/>
          <w:spacing w:val="-1"/>
          <w:kern w:val="1"/>
          <w:szCs w:val="24"/>
          <w:lang w:eastAsia="ar-SA"/>
        </w:rPr>
        <w:t>Agency</w:t>
      </w:r>
      <w:proofErr w:type="spellEnd"/>
      <w:r w:rsidRPr="009D4D5C">
        <w:rPr>
          <w:bCs/>
          <w:iCs/>
          <w:spacing w:val="-1"/>
          <w:kern w:val="1"/>
          <w:szCs w:val="24"/>
          <w:lang w:eastAsia="ar-SA"/>
        </w:rPr>
        <w:t xml:space="preserve"> (B-1 lentelė), kurioje detalizuotos emisijos priklausomai nuo gyvulių grupės, amžiaus, laikymo technologijos ir kitų parametrų. Kvapų sklaidos skaičiavimai (</w:t>
      </w:r>
      <w:r>
        <w:rPr>
          <w:bCs/>
          <w:iCs/>
          <w:spacing w:val="-1"/>
          <w:kern w:val="1"/>
          <w:szCs w:val="24"/>
          <w:lang w:eastAsia="ar-SA"/>
        </w:rPr>
        <w:t xml:space="preserve">Paraiškos </w:t>
      </w:r>
      <w:r w:rsidRPr="009D4D5C">
        <w:rPr>
          <w:bCs/>
          <w:iCs/>
          <w:spacing w:val="-1"/>
          <w:kern w:val="1"/>
          <w:szCs w:val="24"/>
          <w:lang w:eastAsia="ar-SA"/>
        </w:rPr>
        <w:t>12 PRIEDAS) buvo atlikti naudojant ADMS 4.2 modeliavimo sistemą</w:t>
      </w:r>
      <w:r w:rsidR="004F2574" w:rsidRPr="009D4D5C">
        <w:rPr>
          <w:szCs w:val="24"/>
          <w:lang w:eastAsia="lt-LT"/>
        </w:rPr>
        <w:t>.</w:t>
      </w:r>
    </w:p>
    <w:p w:rsidR="009D4D5C" w:rsidRPr="00062E36" w:rsidRDefault="009D4D5C" w:rsidP="0047338B">
      <w:pPr>
        <w:autoSpaceDE w:val="0"/>
        <w:autoSpaceDN w:val="0"/>
        <w:adjustRightInd w:val="0"/>
        <w:ind w:firstLine="567"/>
        <w:jc w:val="both"/>
        <w:rPr>
          <w:szCs w:val="24"/>
          <w:lang w:eastAsia="lt-LT"/>
        </w:rPr>
      </w:pPr>
      <w:r>
        <w:rPr>
          <w:szCs w:val="24"/>
          <w:lang w:eastAsia="lt-LT"/>
        </w:rPr>
        <w:t>Įmonės naudojamos</w:t>
      </w:r>
      <w:r w:rsidRPr="00062E36">
        <w:rPr>
          <w:szCs w:val="24"/>
          <w:lang w:eastAsia="lt-LT"/>
        </w:rPr>
        <w:t xml:space="preserve"> kvapų sklidimo iš įrenginių sumažinimo priemonės, atsižvelgiant į ES GPGB informaciniuose dokumentuose pateiktas rekomendacijas kvapams mažinti yra:</w:t>
      </w:r>
    </w:p>
    <w:p w:rsidR="009D4D5C" w:rsidRPr="00062E36" w:rsidRDefault="009D4D5C" w:rsidP="0047338B">
      <w:pPr>
        <w:numPr>
          <w:ilvl w:val="0"/>
          <w:numId w:val="47"/>
        </w:numPr>
        <w:tabs>
          <w:tab w:val="clear" w:pos="1440"/>
          <w:tab w:val="num" w:pos="851"/>
        </w:tabs>
        <w:autoSpaceDE w:val="0"/>
        <w:autoSpaceDN w:val="0"/>
        <w:adjustRightInd w:val="0"/>
        <w:ind w:left="0" w:firstLine="567"/>
        <w:jc w:val="both"/>
        <w:rPr>
          <w:szCs w:val="24"/>
          <w:lang w:eastAsia="lt-LT"/>
        </w:rPr>
      </w:pPr>
      <w:r w:rsidRPr="00062E36">
        <w:rPr>
          <w:szCs w:val="24"/>
          <w:lang w:eastAsia="lt-LT"/>
        </w:rPr>
        <w:t>kiaulių auginimo ir penėjimo tvartuose dalinai grotelėmis dengtos grindys su  mėšlo voniomis ir uždarais mėšlo kanalais. Gyvulių ekskrementai per groteles patenka į vonią ir tuojau pat sluoksniuojasi. Išmatose esanti nepilnai suvirškinta gyvulio ląsteliena greitai iškyla į paviršių, sudarydama plutelę. Plutelė stabdo amoniako garavimą į aplinką;</w:t>
      </w:r>
    </w:p>
    <w:p w:rsidR="009D4D5C" w:rsidRPr="00062E36" w:rsidRDefault="009D4D5C" w:rsidP="0047338B">
      <w:pPr>
        <w:numPr>
          <w:ilvl w:val="0"/>
          <w:numId w:val="47"/>
        </w:numPr>
        <w:tabs>
          <w:tab w:val="clear" w:pos="1440"/>
          <w:tab w:val="left" w:pos="851"/>
        </w:tabs>
        <w:ind w:left="0" w:firstLine="567"/>
        <w:jc w:val="both"/>
        <w:rPr>
          <w:szCs w:val="24"/>
          <w:lang w:eastAsia="lt-LT"/>
        </w:rPr>
      </w:pPr>
      <w:r>
        <w:rPr>
          <w:szCs w:val="24"/>
          <w:lang w:eastAsia="lt-LT"/>
        </w:rPr>
        <w:t>b</w:t>
      </w:r>
      <w:r w:rsidRPr="00AC7A42">
        <w:rPr>
          <w:szCs w:val="24"/>
          <w:lang w:eastAsia="lt-LT"/>
        </w:rPr>
        <w:t xml:space="preserve">endrovei pradėjus auginti gyvulių kiekį, atitinkantį 3284,21 SG, kiaulių tvartuose amoniako ir nemalonių kvapų prevencijai bus naudojama priemonė - purškiamas </w:t>
      </w:r>
      <w:proofErr w:type="spellStart"/>
      <w:r w:rsidRPr="00AC7A42">
        <w:rPr>
          <w:szCs w:val="24"/>
          <w:lang w:eastAsia="lt-LT"/>
        </w:rPr>
        <w:t>biostabilizatorius</w:t>
      </w:r>
      <w:proofErr w:type="spellEnd"/>
      <w:r w:rsidRPr="00AC7A42">
        <w:rPr>
          <w:szCs w:val="24"/>
          <w:lang w:eastAsia="lt-LT"/>
        </w:rPr>
        <w:t xml:space="preserve"> </w:t>
      </w:r>
      <w:proofErr w:type="spellStart"/>
      <w:r w:rsidRPr="00AC7A42">
        <w:rPr>
          <w:szCs w:val="24"/>
          <w:lang w:eastAsia="lt-LT"/>
        </w:rPr>
        <w:t>Poliflock</w:t>
      </w:r>
      <w:proofErr w:type="spellEnd"/>
      <w:r w:rsidRPr="00AC7A42">
        <w:rPr>
          <w:szCs w:val="24"/>
          <w:lang w:eastAsia="lt-LT"/>
        </w:rPr>
        <w:t xml:space="preserve"> BTS. Kvapų </w:t>
      </w:r>
      <w:proofErr w:type="spellStart"/>
      <w:r w:rsidRPr="00AC7A42">
        <w:rPr>
          <w:szCs w:val="24"/>
          <w:lang w:eastAsia="lt-LT"/>
        </w:rPr>
        <w:t>biostabilizatorius</w:t>
      </w:r>
      <w:proofErr w:type="spellEnd"/>
      <w:r w:rsidRPr="00AC7A42">
        <w:rPr>
          <w:szCs w:val="24"/>
          <w:lang w:eastAsia="lt-LT"/>
        </w:rPr>
        <w:t xml:space="preserve"> yra produktas, mažinantis nuo gyvuli</w:t>
      </w:r>
      <w:r w:rsidRPr="00AC7A42">
        <w:rPr>
          <w:rFonts w:hint="eastAsia"/>
          <w:szCs w:val="24"/>
          <w:lang w:eastAsia="lt-LT"/>
        </w:rPr>
        <w:t>ų</w:t>
      </w:r>
      <w:r w:rsidRPr="00AC7A42">
        <w:rPr>
          <w:szCs w:val="24"/>
          <w:lang w:eastAsia="lt-LT"/>
        </w:rPr>
        <w:t xml:space="preserve"> m</w:t>
      </w:r>
      <w:r w:rsidRPr="00AC7A42">
        <w:rPr>
          <w:rFonts w:hint="eastAsia"/>
          <w:szCs w:val="24"/>
          <w:lang w:eastAsia="lt-LT"/>
        </w:rPr>
        <w:t>ėš</w:t>
      </w:r>
      <w:r w:rsidRPr="00AC7A42">
        <w:rPr>
          <w:szCs w:val="24"/>
          <w:lang w:eastAsia="lt-LT"/>
        </w:rPr>
        <w:t>lo sklindan</w:t>
      </w:r>
      <w:r w:rsidRPr="00AC7A42">
        <w:rPr>
          <w:rFonts w:hint="eastAsia"/>
          <w:szCs w:val="24"/>
          <w:lang w:eastAsia="lt-LT"/>
        </w:rPr>
        <w:t>č</w:t>
      </w:r>
      <w:r w:rsidRPr="00AC7A42">
        <w:rPr>
          <w:szCs w:val="24"/>
          <w:lang w:eastAsia="lt-LT"/>
        </w:rPr>
        <w:t>ius kvapus, efektyvi priemon</w:t>
      </w:r>
      <w:r w:rsidRPr="00AC7A42">
        <w:rPr>
          <w:rFonts w:hint="eastAsia"/>
          <w:szCs w:val="24"/>
          <w:lang w:eastAsia="lt-LT"/>
        </w:rPr>
        <w:t>ė</w:t>
      </w:r>
      <w:r w:rsidRPr="00AC7A42">
        <w:rPr>
          <w:szCs w:val="24"/>
          <w:lang w:eastAsia="lt-LT"/>
        </w:rPr>
        <w:t>, skatinanti nat</w:t>
      </w:r>
      <w:r w:rsidRPr="00AC7A42">
        <w:rPr>
          <w:rFonts w:hint="eastAsia"/>
          <w:szCs w:val="24"/>
          <w:lang w:eastAsia="lt-LT"/>
        </w:rPr>
        <w:t>ū</w:t>
      </w:r>
      <w:r w:rsidRPr="00AC7A42">
        <w:rPr>
          <w:szCs w:val="24"/>
          <w:lang w:eastAsia="lt-LT"/>
        </w:rPr>
        <w:t>raliai aplinkoje besivystan</w:t>
      </w:r>
      <w:r w:rsidRPr="00AC7A42">
        <w:rPr>
          <w:rFonts w:hint="eastAsia"/>
          <w:szCs w:val="24"/>
          <w:lang w:eastAsia="lt-LT"/>
        </w:rPr>
        <w:t>č</w:t>
      </w:r>
      <w:r w:rsidRPr="00AC7A42">
        <w:rPr>
          <w:szCs w:val="24"/>
          <w:lang w:eastAsia="lt-LT"/>
        </w:rPr>
        <w:t>i</w:t>
      </w:r>
      <w:r w:rsidRPr="00AC7A42">
        <w:rPr>
          <w:rFonts w:hint="eastAsia"/>
          <w:szCs w:val="24"/>
          <w:lang w:eastAsia="lt-LT"/>
        </w:rPr>
        <w:t>ų</w:t>
      </w:r>
      <w:r w:rsidRPr="00AC7A42">
        <w:rPr>
          <w:szCs w:val="24"/>
          <w:lang w:eastAsia="lt-LT"/>
        </w:rPr>
        <w:t xml:space="preserve"> mikroorganizm</w:t>
      </w:r>
      <w:r w:rsidRPr="00AC7A42">
        <w:rPr>
          <w:rFonts w:hint="eastAsia"/>
          <w:szCs w:val="24"/>
          <w:lang w:eastAsia="lt-LT"/>
        </w:rPr>
        <w:t>ų</w:t>
      </w:r>
      <w:r w:rsidRPr="00AC7A42">
        <w:rPr>
          <w:szCs w:val="24"/>
          <w:lang w:eastAsia="lt-LT"/>
        </w:rPr>
        <w:t>, skaidan</w:t>
      </w:r>
      <w:r w:rsidRPr="00AC7A42">
        <w:rPr>
          <w:rFonts w:hint="eastAsia"/>
          <w:szCs w:val="24"/>
          <w:lang w:eastAsia="lt-LT"/>
        </w:rPr>
        <w:t>č</w:t>
      </w:r>
      <w:r w:rsidRPr="00AC7A42">
        <w:rPr>
          <w:szCs w:val="24"/>
          <w:lang w:eastAsia="lt-LT"/>
        </w:rPr>
        <w:t>i</w:t>
      </w:r>
      <w:r w:rsidRPr="00AC7A42">
        <w:rPr>
          <w:rFonts w:hint="eastAsia"/>
          <w:szCs w:val="24"/>
          <w:lang w:eastAsia="lt-LT"/>
        </w:rPr>
        <w:t>ų</w:t>
      </w:r>
      <w:r w:rsidRPr="00AC7A42">
        <w:rPr>
          <w:szCs w:val="24"/>
          <w:lang w:eastAsia="lt-LT"/>
        </w:rPr>
        <w:t xml:space="preserve"> amoniak</w:t>
      </w:r>
      <w:r w:rsidRPr="00AC7A42">
        <w:rPr>
          <w:rFonts w:hint="eastAsia"/>
          <w:szCs w:val="24"/>
          <w:lang w:eastAsia="lt-LT"/>
        </w:rPr>
        <w:t>ą</w:t>
      </w:r>
      <w:r w:rsidRPr="00AC7A42">
        <w:rPr>
          <w:szCs w:val="24"/>
          <w:lang w:eastAsia="lt-LT"/>
        </w:rPr>
        <w:t xml:space="preserve"> ir kitus ter</w:t>
      </w:r>
      <w:r w:rsidRPr="00AC7A42">
        <w:rPr>
          <w:rFonts w:hint="eastAsia"/>
          <w:szCs w:val="24"/>
          <w:lang w:eastAsia="lt-LT"/>
        </w:rPr>
        <w:t>š</w:t>
      </w:r>
      <w:r w:rsidRPr="00AC7A42">
        <w:rPr>
          <w:szCs w:val="24"/>
          <w:lang w:eastAsia="lt-LT"/>
        </w:rPr>
        <w:t>alus, vystym</w:t>
      </w:r>
      <w:r w:rsidRPr="00AC7A42">
        <w:rPr>
          <w:rFonts w:hint="eastAsia"/>
          <w:szCs w:val="24"/>
          <w:lang w:eastAsia="lt-LT"/>
        </w:rPr>
        <w:t>ą</w:t>
      </w:r>
      <w:r w:rsidRPr="00AC7A42">
        <w:rPr>
          <w:szCs w:val="24"/>
          <w:lang w:eastAsia="lt-LT"/>
        </w:rPr>
        <w:t xml:space="preserve">si. Pašarų papildai su </w:t>
      </w:r>
      <w:proofErr w:type="spellStart"/>
      <w:r w:rsidRPr="00AC7A42">
        <w:rPr>
          <w:szCs w:val="24"/>
          <w:lang w:eastAsia="lt-LT"/>
        </w:rPr>
        <w:t>benzoine</w:t>
      </w:r>
      <w:proofErr w:type="spellEnd"/>
      <w:r w:rsidRPr="00AC7A42">
        <w:rPr>
          <w:szCs w:val="24"/>
          <w:lang w:eastAsia="lt-LT"/>
        </w:rPr>
        <w:t xml:space="preserve"> rūgštimi žymiai sumažina kiaulių šlapimo </w:t>
      </w:r>
      <w:proofErr w:type="spellStart"/>
      <w:r w:rsidRPr="00AC7A42">
        <w:rPr>
          <w:szCs w:val="24"/>
          <w:lang w:eastAsia="lt-LT"/>
        </w:rPr>
        <w:t>pH</w:t>
      </w:r>
      <w:proofErr w:type="spellEnd"/>
      <w:r w:rsidRPr="00AC7A42">
        <w:rPr>
          <w:szCs w:val="24"/>
          <w:lang w:eastAsia="lt-LT"/>
        </w:rPr>
        <w:t xml:space="preserve">. Sumažinus susidarančių srutų (mėšlo) </w:t>
      </w:r>
      <w:proofErr w:type="spellStart"/>
      <w:r w:rsidRPr="00AC7A42">
        <w:rPr>
          <w:szCs w:val="24"/>
          <w:lang w:eastAsia="lt-LT"/>
        </w:rPr>
        <w:t>pH</w:t>
      </w:r>
      <w:proofErr w:type="spellEnd"/>
      <w:r w:rsidRPr="00AC7A42">
        <w:rPr>
          <w:szCs w:val="24"/>
          <w:lang w:eastAsia="lt-LT"/>
        </w:rPr>
        <w:t xml:space="preserve">, sumažinami amoniako išmetimai iš kiaulių auginimo tvartų. Bendras šių abiejų naudojamų priemonių suminis efektyvumas 77,5 %. </w:t>
      </w:r>
      <w:r w:rsidRPr="00062E36">
        <w:rPr>
          <w:szCs w:val="24"/>
          <w:lang w:eastAsia="lt-LT"/>
        </w:rPr>
        <w:t xml:space="preserve">Preparato duomenys pateikti </w:t>
      </w:r>
      <w:r>
        <w:rPr>
          <w:szCs w:val="24"/>
          <w:lang w:eastAsia="lt-LT"/>
        </w:rPr>
        <w:t xml:space="preserve">Paraiškos </w:t>
      </w:r>
      <w:r w:rsidRPr="009D4D5C">
        <w:rPr>
          <w:szCs w:val="24"/>
          <w:lang w:eastAsia="lt-LT"/>
        </w:rPr>
        <w:t>7 PRIEDE</w:t>
      </w:r>
      <w:r w:rsidRPr="00062E36">
        <w:rPr>
          <w:szCs w:val="24"/>
          <w:lang w:eastAsia="lt-LT"/>
        </w:rPr>
        <w:t>.</w:t>
      </w:r>
    </w:p>
    <w:p w:rsidR="009D4D5C" w:rsidRPr="00062E36" w:rsidRDefault="009D4D5C" w:rsidP="0047338B">
      <w:pPr>
        <w:numPr>
          <w:ilvl w:val="0"/>
          <w:numId w:val="47"/>
        </w:numPr>
        <w:tabs>
          <w:tab w:val="clear" w:pos="1440"/>
          <w:tab w:val="num" w:pos="851"/>
        </w:tabs>
        <w:autoSpaceDE w:val="0"/>
        <w:autoSpaceDN w:val="0"/>
        <w:adjustRightInd w:val="0"/>
        <w:ind w:left="0" w:firstLine="567"/>
        <w:jc w:val="both"/>
        <w:rPr>
          <w:szCs w:val="24"/>
          <w:lang w:eastAsia="lt-LT"/>
        </w:rPr>
      </w:pPr>
      <w:r w:rsidRPr="00062E36">
        <w:rPr>
          <w:szCs w:val="24"/>
          <w:lang w:eastAsia="lt-LT"/>
        </w:rPr>
        <w:t>visuose tvartuose įrengta kompiuterizuota mikroklimato valdymo sistema, palaikanti kiekvienai gyvulių amžiaus grupei reikalingą optimalią temperatūrą, kas įtakoja mažesnį amoniako garavimą į aplinką;</w:t>
      </w:r>
    </w:p>
    <w:p w:rsidR="009D4D5C" w:rsidRPr="00AC7A42" w:rsidRDefault="009D4D5C" w:rsidP="0047338B">
      <w:pPr>
        <w:numPr>
          <w:ilvl w:val="0"/>
          <w:numId w:val="47"/>
        </w:numPr>
        <w:tabs>
          <w:tab w:val="clear" w:pos="1440"/>
          <w:tab w:val="num" w:pos="851"/>
        </w:tabs>
        <w:autoSpaceDE w:val="0"/>
        <w:autoSpaceDN w:val="0"/>
        <w:adjustRightInd w:val="0"/>
        <w:ind w:left="0" w:firstLine="567"/>
        <w:jc w:val="both"/>
        <w:rPr>
          <w:szCs w:val="24"/>
          <w:lang w:eastAsia="lt-LT"/>
        </w:rPr>
      </w:pPr>
      <w:r w:rsidRPr="00062E36">
        <w:rPr>
          <w:szCs w:val="24"/>
          <w:lang w:eastAsia="lt-LT"/>
        </w:rPr>
        <w:t xml:space="preserve">pašarų monitoringas, pašarai gaminami pagal skirtingus receptus, </w:t>
      </w:r>
      <w:r w:rsidRPr="00062E36">
        <w:rPr>
          <w:bCs/>
          <w:iCs/>
          <w:szCs w:val="24"/>
          <w:lang w:eastAsia="lt-LT"/>
        </w:rPr>
        <w:t xml:space="preserve">optimaliai pritaikytus fiziologiniams atskirų gyvulių grupių poreikiams. Šėrimui naudojamas mažai baltymingas ir </w:t>
      </w:r>
      <w:proofErr w:type="spellStart"/>
      <w:r w:rsidRPr="00062E36">
        <w:rPr>
          <w:bCs/>
          <w:iCs/>
          <w:szCs w:val="24"/>
          <w:lang w:eastAsia="lt-LT"/>
        </w:rPr>
        <w:t>fosforingas</w:t>
      </w:r>
      <w:proofErr w:type="spellEnd"/>
      <w:r w:rsidRPr="00062E36">
        <w:rPr>
          <w:bCs/>
          <w:iCs/>
          <w:szCs w:val="24"/>
          <w:lang w:eastAsia="lt-LT"/>
        </w:rPr>
        <w:t xml:space="preserve"> maistas, maisto papildai didina šėrimo efektyvumą ir tuo pačiu išsaugo </w:t>
      </w:r>
      <w:proofErr w:type="spellStart"/>
      <w:r w:rsidRPr="00062E36">
        <w:rPr>
          <w:bCs/>
          <w:iCs/>
          <w:szCs w:val="24"/>
          <w:lang w:eastAsia="lt-LT"/>
        </w:rPr>
        <w:t>maistmedžiages</w:t>
      </w:r>
      <w:proofErr w:type="spellEnd"/>
      <w:r w:rsidRPr="00062E36">
        <w:rPr>
          <w:bCs/>
          <w:iCs/>
          <w:szCs w:val="24"/>
          <w:lang w:eastAsia="lt-LT"/>
        </w:rPr>
        <w:t>, mažina jų pašalinimą su mėšlu;</w:t>
      </w:r>
    </w:p>
    <w:p w:rsidR="009D4D5C" w:rsidRPr="00062E36" w:rsidRDefault="009D4D5C" w:rsidP="0047338B">
      <w:pPr>
        <w:numPr>
          <w:ilvl w:val="0"/>
          <w:numId w:val="47"/>
        </w:numPr>
        <w:tabs>
          <w:tab w:val="clear" w:pos="1440"/>
          <w:tab w:val="num" w:pos="851"/>
        </w:tabs>
        <w:autoSpaceDE w:val="0"/>
        <w:autoSpaceDN w:val="0"/>
        <w:adjustRightInd w:val="0"/>
        <w:ind w:left="0" w:firstLine="545"/>
        <w:jc w:val="both"/>
        <w:rPr>
          <w:szCs w:val="24"/>
          <w:lang w:eastAsia="lt-LT"/>
        </w:rPr>
      </w:pPr>
      <w:r>
        <w:rPr>
          <w:bCs/>
          <w:iCs/>
          <w:szCs w:val="24"/>
          <w:lang w:eastAsia="lt-LT"/>
        </w:rPr>
        <w:t>p</w:t>
      </w:r>
      <w:r w:rsidRPr="00F628D8">
        <w:rPr>
          <w:bCs/>
          <w:iCs/>
          <w:szCs w:val="24"/>
          <w:lang w:eastAsia="lt-LT"/>
        </w:rPr>
        <w:t xml:space="preserve">enimų kiaulių tvartų korpuse </w:t>
      </w:r>
      <w:r w:rsidRPr="00F628D8">
        <w:rPr>
          <w:b/>
          <w:bCs/>
          <w:i/>
          <w:iCs/>
          <w:szCs w:val="24"/>
          <w:lang w:eastAsia="lt-LT"/>
        </w:rPr>
        <w:t>1</w:t>
      </w:r>
      <w:r w:rsidRPr="00F628D8">
        <w:rPr>
          <w:bCs/>
          <w:iCs/>
          <w:szCs w:val="24"/>
          <w:lang w:eastAsia="lt-LT"/>
        </w:rPr>
        <w:t xml:space="preserve"> (tvartai 46…61) 2019 metais įdiegta Danijos gamintojo SKOV dviejų pakopų biologinio oro valymo sistema BIO </w:t>
      </w:r>
      <w:proofErr w:type="spellStart"/>
      <w:r w:rsidRPr="00F628D8">
        <w:rPr>
          <w:bCs/>
          <w:iCs/>
          <w:szCs w:val="24"/>
          <w:lang w:eastAsia="lt-LT"/>
        </w:rPr>
        <w:t>Flex</w:t>
      </w:r>
      <w:proofErr w:type="spellEnd"/>
      <w:r w:rsidRPr="00F628D8">
        <w:rPr>
          <w:bCs/>
          <w:iCs/>
          <w:szCs w:val="24"/>
          <w:lang w:eastAsia="lt-LT"/>
        </w:rPr>
        <w:t xml:space="preserve">, pritaikyta gyvulininkystės pastatų oro valymui nuo amoniako, kvapų ir kietųjų dalelių. Biologinių procesų technologija paremtos BIO </w:t>
      </w:r>
      <w:proofErr w:type="spellStart"/>
      <w:r w:rsidRPr="00F628D8">
        <w:rPr>
          <w:bCs/>
          <w:iCs/>
          <w:szCs w:val="24"/>
          <w:lang w:eastAsia="lt-LT"/>
        </w:rPr>
        <w:t>Flex</w:t>
      </w:r>
      <w:proofErr w:type="spellEnd"/>
      <w:r w:rsidRPr="00F628D8">
        <w:rPr>
          <w:bCs/>
          <w:iCs/>
          <w:szCs w:val="24"/>
          <w:lang w:eastAsia="lt-LT"/>
        </w:rPr>
        <w:t xml:space="preserve"> sistemos veikimo principas: oras valomas biologiniu būdu filtruojantis per </w:t>
      </w:r>
      <w:proofErr w:type="spellStart"/>
      <w:r w:rsidRPr="00F628D8">
        <w:rPr>
          <w:bCs/>
          <w:iCs/>
          <w:szCs w:val="24"/>
          <w:lang w:eastAsia="lt-LT"/>
        </w:rPr>
        <w:t>recirkuliuojančiu</w:t>
      </w:r>
      <w:proofErr w:type="spellEnd"/>
      <w:r w:rsidRPr="00F628D8">
        <w:rPr>
          <w:bCs/>
          <w:iCs/>
          <w:szCs w:val="24"/>
          <w:lang w:eastAsia="lt-LT"/>
        </w:rPr>
        <w:t xml:space="preserve"> vandeniu sudrėkintus ir specialių bakterijų prisotintus filtrus. Kai ore esančios teršiančios medžiagos kontaktuoja su drėgnu bakterijų sluoksniu, teršalai yra suskaidomi ir absorbuojami vandenyje. Biologiniai procesai valdomi kompiuteriu, kuris kontroliuoja vandens cheminę sudėtį. </w:t>
      </w:r>
      <w:r>
        <w:rPr>
          <w:bCs/>
          <w:iCs/>
          <w:szCs w:val="24"/>
          <w:lang w:eastAsia="lt-LT"/>
        </w:rPr>
        <w:t>Pagal sutartį su UAB „</w:t>
      </w:r>
      <w:proofErr w:type="spellStart"/>
      <w:r>
        <w:rPr>
          <w:bCs/>
          <w:iCs/>
          <w:szCs w:val="24"/>
          <w:lang w:eastAsia="lt-LT"/>
        </w:rPr>
        <w:t>Ekomodelis</w:t>
      </w:r>
      <w:proofErr w:type="spellEnd"/>
      <w:r>
        <w:rPr>
          <w:bCs/>
          <w:iCs/>
          <w:szCs w:val="24"/>
          <w:lang w:eastAsia="lt-LT"/>
        </w:rPr>
        <w:t xml:space="preserve">“ 2019 m. buvo atliekami oro teršalų matavimai </w:t>
      </w:r>
      <w:proofErr w:type="spellStart"/>
      <w:r>
        <w:rPr>
          <w:bCs/>
          <w:iCs/>
          <w:szCs w:val="24"/>
          <w:lang w:eastAsia="lt-LT"/>
        </w:rPr>
        <w:t>biofltro</w:t>
      </w:r>
      <w:proofErr w:type="spellEnd"/>
      <w:r>
        <w:rPr>
          <w:bCs/>
          <w:iCs/>
          <w:szCs w:val="24"/>
          <w:lang w:eastAsia="lt-LT"/>
        </w:rPr>
        <w:t xml:space="preserve"> efektyvumui įvertinti. Tyrimais nustatyta, kad </w:t>
      </w:r>
      <w:proofErr w:type="spellStart"/>
      <w:r>
        <w:rPr>
          <w:bCs/>
          <w:iCs/>
          <w:szCs w:val="24"/>
          <w:lang w:eastAsia="lt-LT"/>
        </w:rPr>
        <w:t>biofiltras</w:t>
      </w:r>
      <w:proofErr w:type="spellEnd"/>
      <w:r>
        <w:rPr>
          <w:bCs/>
          <w:iCs/>
          <w:szCs w:val="24"/>
          <w:lang w:eastAsia="lt-LT"/>
        </w:rPr>
        <w:t xml:space="preserve"> sumažina amoniako emisijas 70 </w:t>
      </w:r>
      <w:r>
        <w:rPr>
          <w:rFonts w:cs="Calibri"/>
          <w:bCs/>
          <w:iCs/>
          <w:szCs w:val="24"/>
          <w:lang w:eastAsia="lt-LT"/>
        </w:rPr>
        <w:t>%</w:t>
      </w:r>
      <w:r>
        <w:rPr>
          <w:bCs/>
          <w:iCs/>
          <w:szCs w:val="24"/>
          <w:lang w:eastAsia="lt-LT"/>
        </w:rPr>
        <w:t xml:space="preserve">, kietųjų dalelių emisijas 94 </w:t>
      </w:r>
      <w:r>
        <w:rPr>
          <w:rFonts w:cs="Calibri"/>
          <w:bCs/>
          <w:iCs/>
          <w:szCs w:val="24"/>
          <w:lang w:eastAsia="lt-LT"/>
        </w:rPr>
        <w:t>%</w:t>
      </w:r>
      <w:r>
        <w:rPr>
          <w:bCs/>
          <w:iCs/>
          <w:szCs w:val="24"/>
          <w:lang w:eastAsia="lt-LT"/>
        </w:rPr>
        <w:t xml:space="preserve">, kvapų emisijas 44 </w:t>
      </w:r>
      <w:r>
        <w:rPr>
          <w:rFonts w:cs="Calibri"/>
          <w:bCs/>
          <w:iCs/>
          <w:szCs w:val="24"/>
          <w:lang w:eastAsia="lt-LT"/>
        </w:rPr>
        <w:t>%</w:t>
      </w:r>
      <w:r>
        <w:rPr>
          <w:bCs/>
          <w:iCs/>
          <w:szCs w:val="24"/>
          <w:lang w:eastAsia="lt-LT"/>
        </w:rPr>
        <w:t>;</w:t>
      </w:r>
    </w:p>
    <w:p w:rsidR="009D4D5C" w:rsidRPr="00062E36" w:rsidRDefault="009D4D5C" w:rsidP="0047338B">
      <w:pPr>
        <w:numPr>
          <w:ilvl w:val="0"/>
          <w:numId w:val="47"/>
        </w:numPr>
        <w:tabs>
          <w:tab w:val="clear" w:pos="1440"/>
          <w:tab w:val="num" w:pos="851"/>
        </w:tabs>
        <w:autoSpaceDE w:val="0"/>
        <w:autoSpaceDN w:val="0"/>
        <w:adjustRightInd w:val="0"/>
        <w:ind w:left="0" w:firstLine="567"/>
        <w:jc w:val="both"/>
        <w:rPr>
          <w:szCs w:val="24"/>
          <w:lang w:eastAsia="lt-LT"/>
        </w:rPr>
      </w:pPr>
      <w:r w:rsidRPr="00062E36">
        <w:rPr>
          <w:szCs w:val="24"/>
          <w:lang w:eastAsia="lt-LT"/>
        </w:rPr>
        <w:t>srutų ir tiršto mėšlo paviršiaus mėšlidėje uždengimas.</w:t>
      </w:r>
      <w:r w:rsidRPr="00062E36">
        <w:rPr>
          <w:bCs/>
          <w:szCs w:val="24"/>
          <w:lang w:eastAsia="lt-LT"/>
        </w:rPr>
        <w:t xml:space="preserve"> Mėšlo paviršius mėšlidėje dengtas šiaudų sluoksniu, kas </w:t>
      </w:r>
      <w:r w:rsidRPr="00062E36">
        <w:rPr>
          <w:szCs w:val="24"/>
          <w:lang w:eastAsia="lt-LT"/>
        </w:rPr>
        <w:t>sumažina amoniako garavimą į aplinką.</w:t>
      </w:r>
      <w:r w:rsidRPr="00062E36">
        <w:rPr>
          <w:bCs/>
          <w:spacing w:val="-1"/>
          <w:kern w:val="1"/>
          <w:szCs w:val="24"/>
          <w:lang w:eastAsia="ar-SA"/>
        </w:rPr>
        <w:t xml:space="preserve"> </w:t>
      </w:r>
      <w:bookmarkStart w:id="16" w:name="_Hlk40291416"/>
      <w:r>
        <w:rPr>
          <w:bCs/>
          <w:spacing w:val="-1"/>
          <w:kern w:val="1"/>
          <w:szCs w:val="24"/>
          <w:lang w:eastAsia="ar-SA"/>
        </w:rPr>
        <w:t xml:space="preserve">Srutų rezervuarai teritorijoje yra uždengti. </w:t>
      </w:r>
      <w:r w:rsidRPr="00062E36">
        <w:rPr>
          <w:bCs/>
          <w:szCs w:val="24"/>
          <w:lang w:eastAsia="lt-LT"/>
        </w:rPr>
        <w:t>Dėl kiaulių komplekso tvartuose naudojamo pur</w:t>
      </w:r>
      <w:r w:rsidRPr="00062E36">
        <w:rPr>
          <w:rFonts w:hint="eastAsia"/>
          <w:bCs/>
          <w:szCs w:val="24"/>
          <w:lang w:eastAsia="lt-LT"/>
        </w:rPr>
        <w:t>š</w:t>
      </w:r>
      <w:r w:rsidRPr="00062E36">
        <w:rPr>
          <w:bCs/>
          <w:szCs w:val="24"/>
          <w:lang w:eastAsia="lt-LT"/>
        </w:rPr>
        <w:t xml:space="preserve">kiamo </w:t>
      </w:r>
      <w:proofErr w:type="spellStart"/>
      <w:r w:rsidRPr="00062E36">
        <w:rPr>
          <w:bCs/>
          <w:szCs w:val="24"/>
          <w:lang w:eastAsia="lt-LT"/>
        </w:rPr>
        <w:t>biostabilizatoriaus</w:t>
      </w:r>
      <w:proofErr w:type="spellEnd"/>
      <w:r w:rsidRPr="00062E36">
        <w:rPr>
          <w:bCs/>
          <w:szCs w:val="24"/>
          <w:lang w:eastAsia="lt-LT"/>
        </w:rPr>
        <w:t xml:space="preserve"> </w:t>
      </w:r>
      <w:proofErr w:type="spellStart"/>
      <w:r w:rsidRPr="00062E36">
        <w:rPr>
          <w:bCs/>
          <w:szCs w:val="24"/>
          <w:lang w:eastAsia="lt-LT"/>
        </w:rPr>
        <w:t>Poliflock</w:t>
      </w:r>
      <w:proofErr w:type="spellEnd"/>
      <w:r w:rsidRPr="00062E36">
        <w:rPr>
          <w:bCs/>
          <w:szCs w:val="24"/>
          <w:lang w:eastAsia="lt-LT"/>
        </w:rPr>
        <w:t xml:space="preserve"> BTS iš srutų kaupimo įrenginių amoniako išsiskiria iki 40 % mažiau</w:t>
      </w:r>
      <w:bookmarkEnd w:id="16"/>
      <w:r w:rsidRPr="00062E36">
        <w:rPr>
          <w:szCs w:val="24"/>
          <w:lang w:eastAsia="lt-LT"/>
        </w:rPr>
        <w:t>;</w:t>
      </w:r>
    </w:p>
    <w:p w:rsidR="009D4D5C" w:rsidRPr="00062E36" w:rsidRDefault="009D4D5C" w:rsidP="0047338B">
      <w:pPr>
        <w:numPr>
          <w:ilvl w:val="0"/>
          <w:numId w:val="47"/>
        </w:numPr>
        <w:tabs>
          <w:tab w:val="clear" w:pos="1440"/>
          <w:tab w:val="num" w:pos="851"/>
        </w:tabs>
        <w:autoSpaceDE w:val="0"/>
        <w:autoSpaceDN w:val="0"/>
        <w:adjustRightInd w:val="0"/>
        <w:ind w:left="0" w:firstLine="567"/>
        <w:jc w:val="both"/>
        <w:rPr>
          <w:szCs w:val="24"/>
          <w:lang w:eastAsia="lt-LT"/>
        </w:rPr>
      </w:pPr>
      <w:r>
        <w:rPr>
          <w:bCs/>
          <w:iCs/>
          <w:spacing w:val="-1"/>
          <w:kern w:val="1"/>
          <w:szCs w:val="24"/>
          <w:lang w:eastAsia="ar-SA"/>
        </w:rPr>
        <w:t xml:space="preserve">dalis </w:t>
      </w:r>
      <w:r w:rsidRPr="00062E36">
        <w:rPr>
          <w:bCs/>
          <w:iCs/>
          <w:spacing w:val="-1"/>
          <w:kern w:val="1"/>
          <w:szCs w:val="24"/>
          <w:lang w:eastAsia="ar-SA"/>
        </w:rPr>
        <w:t>kiaulių komplekse susidaran</w:t>
      </w:r>
      <w:r>
        <w:rPr>
          <w:bCs/>
          <w:iCs/>
          <w:spacing w:val="-1"/>
          <w:kern w:val="1"/>
          <w:szCs w:val="24"/>
          <w:lang w:eastAsia="ar-SA"/>
        </w:rPr>
        <w:t>čio</w:t>
      </w:r>
      <w:r w:rsidRPr="00062E36">
        <w:rPr>
          <w:bCs/>
          <w:iCs/>
          <w:spacing w:val="-1"/>
          <w:kern w:val="1"/>
          <w:szCs w:val="24"/>
          <w:lang w:eastAsia="ar-SA"/>
        </w:rPr>
        <w:t xml:space="preserve"> skyst</w:t>
      </w:r>
      <w:r>
        <w:rPr>
          <w:bCs/>
          <w:iCs/>
          <w:spacing w:val="-1"/>
          <w:kern w:val="1"/>
          <w:szCs w:val="24"/>
          <w:lang w:eastAsia="ar-SA"/>
        </w:rPr>
        <w:t xml:space="preserve">ojo mėšlo </w:t>
      </w:r>
      <w:r w:rsidRPr="00062E36">
        <w:rPr>
          <w:bCs/>
          <w:iCs/>
          <w:spacing w:val="-1"/>
          <w:kern w:val="1"/>
          <w:szCs w:val="24"/>
          <w:lang w:eastAsia="ar-SA"/>
        </w:rPr>
        <w:t>apdorojama biodujų jėgainėje. Biodujų jėgainėje apdoroto substrato kvapas, lyginant su neapdorotomis srutomis, sumažėja iki 60 %, o tai ypatingai gerina artimiausių kaimo vietovių gyvenamosios aplinkos kokybę;</w:t>
      </w:r>
    </w:p>
    <w:p w:rsidR="009D4D5C" w:rsidRPr="00062E36" w:rsidRDefault="009D4D5C" w:rsidP="0047338B">
      <w:pPr>
        <w:numPr>
          <w:ilvl w:val="0"/>
          <w:numId w:val="47"/>
        </w:numPr>
        <w:tabs>
          <w:tab w:val="clear" w:pos="1440"/>
          <w:tab w:val="num" w:pos="851"/>
        </w:tabs>
        <w:autoSpaceDE w:val="0"/>
        <w:autoSpaceDN w:val="0"/>
        <w:adjustRightInd w:val="0"/>
        <w:ind w:left="0" w:firstLine="567"/>
        <w:jc w:val="both"/>
        <w:rPr>
          <w:szCs w:val="24"/>
          <w:lang w:eastAsia="lt-LT"/>
        </w:rPr>
      </w:pPr>
      <w:r w:rsidRPr="00062E36">
        <w:rPr>
          <w:szCs w:val="24"/>
          <w:lang w:eastAsia="lt-LT"/>
        </w:rPr>
        <w:t>srutų paviršinis išlaistymas velkamomis žarnomis yra vienas iš labiausiai tinkamų srutų paskleidimo būdų, nes geri paskleidimo tolygumo rodikliai (iki 10 %), nedideli azoto nuostoliai (10-20 %), galima taikyti apsėtoje dirvoje (laistant augalai neužsiteršia);</w:t>
      </w:r>
    </w:p>
    <w:p w:rsidR="009D4D5C" w:rsidRDefault="009D4D5C" w:rsidP="0047338B">
      <w:pPr>
        <w:numPr>
          <w:ilvl w:val="0"/>
          <w:numId w:val="47"/>
        </w:numPr>
        <w:tabs>
          <w:tab w:val="clear" w:pos="1440"/>
          <w:tab w:val="num" w:pos="851"/>
        </w:tabs>
        <w:autoSpaceDE w:val="0"/>
        <w:autoSpaceDN w:val="0"/>
        <w:adjustRightInd w:val="0"/>
        <w:ind w:hanging="873"/>
        <w:jc w:val="both"/>
        <w:rPr>
          <w:szCs w:val="24"/>
          <w:lang w:eastAsia="lt-LT"/>
        </w:rPr>
      </w:pPr>
      <w:r w:rsidRPr="00062E36">
        <w:rPr>
          <w:szCs w:val="24"/>
          <w:lang w:eastAsia="lt-LT"/>
        </w:rPr>
        <w:t>laukų tręšimas vykdomas esant vėsiems orams – pavasarį ir rudenį. Tirštas mėšlas įterpiamas per 24 val. po paskleidimo;</w:t>
      </w:r>
    </w:p>
    <w:p w:rsidR="009D4D5C" w:rsidRPr="0047338B" w:rsidRDefault="009D4D5C" w:rsidP="0047338B">
      <w:pPr>
        <w:numPr>
          <w:ilvl w:val="0"/>
          <w:numId w:val="47"/>
        </w:numPr>
        <w:tabs>
          <w:tab w:val="clear" w:pos="1440"/>
          <w:tab w:val="num" w:pos="851"/>
        </w:tabs>
        <w:autoSpaceDE w:val="0"/>
        <w:autoSpaceDN w:val="0"/>
        <w:adjustRightInd w:val="0"/>
        <w:ind w:hanging="873"/>
        <w:jc w:val="both"/>
        <w:rPr>
          <w:szCs w:val="24"/>
          <w:lang w:eastAsia="lt-LT"/>
        </w:rPr>
      </w:pPr>
      <w:r w:rsidRPr="0047338B">
        <w:rPr>
          <w:szCs w:val="24"/>
          <w:lang w:eastAsia="lt-LT"/>
        </w:rPr>
        <w:t>pastatų kasdieninis valymas ir švaros palaikymas – skirta kaip galima sumažinti amoniako emisijas.</w:t>
      </w:r>
    </w:p>
    <w:p w:rsidR="003F2889" w:rsidRPr="00F04BFD" w:rsidRDefault="003F2889" w:rsidP="009D4D5C">
      <w:pPr>
        <w:spacing w:line="340" w:lineRule="exact"/>
        <w:ind w:firstLine="567"/>
        <w:jc w:val="both"/>
        <w:rPr>
          <w:b/>
          <w:caps/>
          <w:szCs w:val="24"/>
          <w:lang w:eastAsia="lt-LT"/>
        </w:rPr>
      </w:pPr>
    </w:p>
    <w:p w:rsidR="00EC1852" w:rsidRPr="0047338B" w:rsidRDefault="00D204A5" w:rsidP="00EC1852">
      <w:pPr>
        <w:ind w:firstLine="567"/>
        <w:jc w:val="both"/>
        <w:rPr>
          <w:b/>
          <w:sz w:val="22"/>
          <w:szCs w:val="22"/>
          <w:lang w:eastAsia="lt-LT"/>
        </w:rPr>
      </w:pPr>
      <w:r w:rsidRPr="00B559F7">
        <w:rPr>
          <w:b/>
          <w:sz w:val="22"/>
          <w:szCs w:val="22"/>
          <w:lang w:eastAsia="lt-LT"/>
        </w:rPr>
        <w:t>20</w:t>
      </w:r>
      <w:r w:rsidRPr="0047338B">
        <w:rPr>
          <w:b/>
          <w:sz w:val="22"/>
          <w:szCs w:val="22"/>
          <w:lang w:eastAsia="lt-LT"/>
        </w:rPr>
        <w:t>. Kitos leidimo sąlygos ir reikalavimai pagal Taisyklių 65 punktą.</w:t>
      </w:r>
    </w:p>
    <w:p w:rsidR="006F17BE" w:rsidRPr="0047338B" w:rsidRDefault="006F17BE" w:rsidP="0047338B">
      <w:pPr>
        <w:autoSpaceDE w:val="0"/>
        <w:autoSpaceDN w:val="0"/>
        <w:adjustRightInd w:val="0"/>
        <w:ind w:firstLine="360"/>
        <w:jc w:val="both"/>
      </w:pPr>
      <w:r w:rsidRPr="0047338B">
        <w:rPr>
          <w:rFonts w:eastAsiaTheme="minorHAnsi"/>
          <w:szCs w:val="24"/>
        </w:rPr>
        <w:t xml:space="preserve">1. Bendrovė privalo reguliariai ir laiku kompetentingoms aplinkosaugos institucijoms teikti reikiamas ataskaitas </w:t>
      </w:r>
      <w:r w:rsidRPr="0047338B">
        <w:t>teisės aktuose nustatytais terminais.</w:t>
      </w:r>
    </w:p>
    <w:p w:rsidR="006F17BE" w:rsidRPr="0047338B" w:rsidRDefault="006F17BE" w:rsidP="0047338B">
      <w:pPr>
        <w:autoSpaceDE w:val="0"/>
        <w:autoSpaceDN w:val="0"/>
        <w:adjustRightInd w:val="0"/>
        <w:ind w:firstLine="360"/>
        <w:jc w:val="both"/>
        <w:rPr>
          <w:rFonts w:eastAsiaTheme="minorHAnsi"/>
          <w:szCs w:val="24"/>
        </w:rPr>
      </w:pPr>
      <w:r w:rsidRPr="0047338B">
        <w:rPr>
          <w:rFonts w:eastAsiaTheme="minorHAnsi"/>
          <w:szCs w:val="24"/>
        </w:rPr>
        <w:t xml:space="preserve">2. Įrenginių operatorius privalo pranešti Aplinkos apsaugos agentūrai ir Aplinkos apsaugos departamento prie Aplinkos ministerijos </w:t>
      </w:r>
      <w:r w:rsidR="0047338B" w:rsidRPr="0047338B">
        <w:rPr>
          <w:rFonts w:eastAsiaTheme="minorHAnsi"/>
          <w:szCs w:val="24"/>
        </w:rPr>
        <w:t>Šiaulių</w:t>
      </w:r>
      <w:r w:rsidRPr="0047338B">
        <w:rPr>
          <w:rFonts w:eastAsiaTheme="minorHAnsi"/>
          <w:szCs w:val="24"/>
        </w:rPr>
        <w:t xml:space="preserve"> valdybai apie bet kokius planuojamus įrenginio pobūdžio arba veikimo pasikeitimus ar išplėtimą, kuris gali daryti poveikį aplinkai.</w:t>
      </w:r>
    </w:p>
    <w:p w:rsidR="006F17BE" w:rsidRPr="0047338B" w:rsidRDefault="006F17BE" w:rsidP="0047338B">
      <w:pPr>
        <w:ind w:firstLine="360"/>
        <w:jc w:val="both"/>
      </w:pPr>
      <w:r w:rsidRPr="0047338B">
        <w:rPr>
          <w:rFonts w:eastAsiaTheme="minorHAnsi"/>
          <w:szCs w:val="24"/>
        </w:rPr>
        <w:t xml:space="preserve">3. </w:t>
      </w:r>
      <w:r w:rsidRPr="0047338B">
        <w:t>Įrenginių teritorija privalo būti tvarkoma ir prižiūrima taip, kad būtų išvengta neteisėto ir atsitiktinio dirvožemio, paviršinio ir požeminio vandens užteršimo bet kokiais teršalais.</w:t>
      </w:r>
    </w:p>
    <w:p w:rsidR="006F17BE" w:rsidRPr="0047338B" w:rsidRDefault="006F17BE" w:rsidP="0047338B">
      <w:pPr>
        <w:ind w:firstLine="360"/>
        <w:jc w:val="both"/>
        <w:rPr>
          <w:szCs w:val="24"/>
        </w:rPr>
      </w:pPr>
      <w:r w:rsidRPr="0047338B">
        <w:rPr>
          <w:rFonts w:eastAsiaTheme="minorHAnsi"/>
          <w:szCs w:val="24"/>
        </w:rPr>
        <w:t>4.</w:t>
      </w:r>
      <w:r w:rsidRPr="0047338B">
        <w:rPr>
          <w:szCs w:val="24"/>
        </w:rPr>
        <w:t xml:space="preserve"> Veiklos vykdytojas privalo nedelsiant pranešti </w:t>
      </w:r>
      <w:r w:rsidRPr="0047338B">
        <w:rPr>
          <w:rFonts w:eastAsiaTheme="minorHAnsi"/>
          <w:szCs w:val="24"/>
        </w:rPr>
        <w:t>Aplinkos apsaugos departamento prie Aplinkos ministerijos</w:t>
      </w:r>
      <w:r w:rsidRPr="0047338B">
        <w:rPr>
          <w:szCs w:val="24"/>
        </w:rPr>
        <w:t xml:space="preserve"> </w:t>
      </w:r>
      <w:r w:rsidR="0047338B" w:rsidRPr="0047338B">
        <w:rPr>
          <w:szCs w:val="24"/>
        </w:rPr>
        <w:t>Šiaulių</w:t>
      </w:r>
      <w:r w:rsidRPr="0047338B">
        <w:rPr>
          <w:szCs w:val="24"/>
        </w:rPr>
        <w:t xml:space="preserve"> valdybai apie pažeistas šio leidimo sąlygas, didelį poveikį aplinkai turintį incidentą arba avariją ir nedelsiant imtis priemonių apriboti poveikį aplinkai ir užkirsti kelią galimiems inc</w:t>
      </w:r>
      <w:r w:rsidR="0047338B" w:rsidRPr="0047338B">
        <w:rPr>
          <w:szCs w:val="24"/>
        </w:rPr>
        <w:t>identams ir avarijoms ateityje.</w:t>
      </w:r>
    </w:p>
    <w:p w:rsidR="006F17BE" w:rsidRPr="0047338B" w:rsidRDefault="006F17BE" w:rsidP="0047338B">
      <w:pPr>
        <w:autoSpaceDE w:val="0"/>
        <w:autoSpaceDN w:val="0"/>
        <w:adjustRightInd w:val="0"/>
        <w:ind w:firstLine="360"/>
        <w:jc w:val="both"/>
        <w:rPr>
          <w:rFonts w:eastAsiaTheme="minorHAnsi"/>
          <w:szCs w:val="24"/>
        </w:rPr>
      </w:pPr>
      <w:r w:rsidRPr="0047338B">
        <w:rPr>
          <w:rFonts w:eastAsiaTheme="minorHAnsi"/>
          <w:szCs w:val="24"/>
        </w:rPr>
        <w:t>5. 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w:t>
      </w:r>
      <w:r w:rsidR="0047338B" w:rsidRPr="0047338B">
        <w:rPr>
          <w:rFonts w:eastAsiaTheme="minorHAnsi"/>
          <w:szCs w:val="24"/>
        </w:rPr>
        <w:t xml:space="preserve"> tą eksploatavimo vietos būklę.</w:t>
      </w:r>
    </w:p>
    <w:p w:rsidR="006F17BE" w:rsidRPr="0047338B" w:rsidRDefault="006F17BE" w:rsidP="006F17BE">
      <w:pPr>
        <w:autoSpaceDE w:val="0"/>
        <w:autoSpaceDN w:val="0"/>
        <w:adjustRightInd w:val="0"/>
        <w:ind w:firstLine="360"/>
        <w:jc w:val="both"/>
      </w:pPr>
      <w:r w:rsidRPr="0047338B">
        <w:rPr>
          <w:rFonts w:eastAsiaTheme="minorHAnsi"/>
          <w:szCs w:val="24"/>
        </w:rPr>
        <w:t xml:space="preserve">6. </w:t>
      </w:r>
      <w:r w:rsidRPr="0047338B">
        <w:t>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 esant poreikiui, pakeisti Taršos integruotos prevencijos ir kontrolės leidimą.</w:t>
      </w:r>
    </w:p>
    <w:p w:rsidR="006F17BE" w:rsidRPr="0047338B" w:rsidRDefault="006F17BE" w:rsidP="006F17BE">
      <w:pPr>
        <w:autoSpaceDE w:val="0"/>
        <w:autoSpaceDN w:val="0"/>
        <w:adjustRightInd w:val="0"/>
        <w:ind w:firstLine="360"/>
        <w:jc w:val="both"/>
        <w:rPr>
          <w:rFonts w:eastAsiaTheme="minorHAnsi"/>
          <w:szCs w:val="24"/>
        </w:rPr>
      </w:pPr>
      <w:r w:rsidRPr="0047338B">
        <w:rPr>
          <w:rFonts w:eastAsiaTheme="minorHAnsi"/>
          <w:szCs w:val="24"/>
        </w:rPr>
        <w:t>7. Vadovautis ūkio subjektų aplinkos monitoringo nuostatų, patvirtintų Lietuvos Respublikos aplinkos ministro 20019-09-16 įsakymo Nr. D1-546 „Dėl ūkio subjektų aplinkos monitoringo nuostatų patvirtinimo“ reikalavimais, vykdant monitoringą.</w:t>
      </w:r>
    </w:p>
    <w:p w:rsidR="006F17BE" w:rsidRPr="00486019" w:rsidRDefault="006F17BE" w:rsidP="006F17BE">
      <w:pPr>
        <w:autoSpaceDE w:val="0"/>
        <w:autoSpaceDN w:val="0"/>
        <w:adjustRightInd w:val="0"/>
        <w:ind w:firstLine="360"/>
        <w:jc w:val="both"/>
        <w:rPr>
          <w:rFonts w:eastAsiaTheme="minorHAnsi"/>
          <w:szCs w:val="24"/>
        </w:rPr>
      </w:pPr>
      <w:r w:rsidRPr="00486019">
        <w:rPr>
          <w:rFonts w:eastAsiaTheme="minorHAnsi"/>
          <w:szCs w:val="24"/>
        </w:rPr>
        <w:t xml:space="preserve">8. Per metus nuo įrenginio veiklos atnaujinimo </w:t>
      </w:r>
      <w:r w:rsidRPr="00486019">
        <w:rPr>
          <w:color w:val="000000"/>
          <w:szCs w:val="24"/>
        </w:rPr>
        <w:t xml:space="preserve">parengti Aplinkos oro taršos šaltinių ir iš jų išmetamų teršalų inventorizacijos ataskaitą, o pasikeitus į aplinkos orą išmetamų teršalų sudėčiai bei kiekiui ar atsiradus naujam taršos šaltiniui/naujiems taršos šaltiniams informuoti Aplinkos apsaugos agentūrą ir </w:t>
      </w:r>
      <w:r w:rsidRPr="00486019">
        <w:rPr>
          <w:szCs w:val="24"/>
        </w:rPr>
        <w:t xml:space="preserve">paruošti </w:t>
      </w:r>
      <w:r w:rsidRPr="00486019">
        <w:rPr>
          <w:spacing w:val="-3"/>
          <w:szCs w:val="24"/>
        </w:rPr>
        <w:t>Aplinkos oro taršos šaltinių ir iš jų išmetamų teršalų inventorizacijos ataskaitą ar ją atitinkamai</w:t>
      </w:r>
      <w:r w:rsidRPr="00486019">
        <w:rPr>
          <w:color w:val="000000"/>
          <w:szCs w:val="24"/>
        </w:rPr>
        <w:t xml:space="preserve"> patikslinti.</w:t>
      </w:r>
    </w:p>
    <w:p w:rsidR="006F17BE" w:rsidRPr="00486019" w:rsidRDefault="006F17BE" w:rsidP="006F17BE">
      <w:pPr>
        <w:ind w:firstLine="360"/>
        <w:jc w:val="both"/>
        <w:rPr>
          <w:szCs w:val="24"/>
        </w:rPr>
      </w:pPr>
      <w:r w:rsidRPr="00486019">
        <w:rPr>
          <w:rFonts w:eastAsiaTheme="minorHAnsi"/>
          <w:szCs w:val="24"/>
        </w:rPr>
        <w:t xml:space="preserve">9. </w:t>
      </w:r>
      <w:r w:rsidRPr="00486019">
        <w:rPr>
          <w:szCs w:val="24"/>
        </w:rPr>
        <w:t>Visi vykdomo aplinkos monitoringo taškai turi būti saugiai įrengti, pažymėti ir saugojami nuo atsitiktinio jų sunaikinimo/sugadinimo.</w:t>
      </w:r>
    </w:p>
    <w:p w:rsidR="006F17BE" w:rsidRPr="00486019" w:rsidRDefault="006F17BE" w:rsidP="006F17BE">
      <w:pPr>
        <w:autoSpaceDE w:val="0"/>
        <w:autoSpaceDN w:val="0"/>
        <w:adjustRightInd w:val="0"/>
        <w:ind w:firstLine="360"/>
        <w:jc w:val="both"/>
        <w:rPr>
          <w:rFonts w:eastAsiaTheme="minorHAnsi"/>
          <w:szCs w:val="24"/>
        </w:rPr>
      </w:pPr>
      <w:r w:rsidRPr="00486019">
        <w:t xml:space="preserve">10. </w:t>
      </w:r>
      <w:r w:rsidRPr="00486019">
        <w:rPr>
          <w:rFonts w:eastAsiaTheme="minorHAnsi"/>
          <w:szCs w:val="24"/>
        </w:rPr>
        <w:t>Apskaitos ir matavimo prietaisai turi atitikti jiems keliamus metrologinius reikalavimus.</w:t>
      </w:r>
    </w:p>
    <w:p w:rsidR="006F17BE" w:rsidRPr="00486019" w:rsidRDefault="006F17BE" w:rsidP="006F17BE">
      <w:pPr>
        <w:ind w:firstLine="360"/>
        <w:jc w:val="both"/>
        <w:rPr>
          <w:szCs w:val="24"/>
        </w:rPr>
      </w:pPr>
      <w:r w:rsidRPr="00486019">
        <w:rPr>
          <w:szCs w:val="24"/>
        </w:rPr>
        <w:t>11.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ribiniai dydžiai.</w:t>
      </w:r>
    </w:p>
    <w:p w:rsidR="006F17BE" w:rsidRPr="00486019" w:rsidRDefault="006F17BE" w:rsidP="006F17BE">
      <w:pPr>
        <w:autoSpaceDE w:val="0"/>
        <w:autoSpaceDN w:val="0"/>
        <w:adjustRightInd w:val="0"/>
        <w:ind w:firstLine="360"/>
        <w:jc w:val="both"/>
        <w:rPr>
          <w:szCs w:val="24"/>
        </w:rPr>
      </w:pPr>
      <w:r w:rsidRPr="00486019">
        <w:rPr>
          <w:szCs w:val="24"/>
        </w:rPr>
        <w:t>12. Artimiausioje gyvenamojoje aplinkoje turi būti užtikrinta Lietuvos higienos normos HN 121:2010 „Kvapo koncentracijos ribinė vertė gyvenamosios aplinkos ore“ ir kvapų kontrolės gyvenamosios aplinkos ore taisyklių patvirtinimo“ reglamentuojama kvapo ribinė vertė.</w:t>
      </w:r>
    </w:p>
    <w:p w:rsidR="006F17BE" w:rsidRPr="00486019" w:rsidRDefault="006F17BE" w:rsidP="006F17BE">
      <w:pPr>
        <w:autoSpaceDE w:val="0"/>
        <w:autoSpaceDN w:val="0"/>
        <w:adjustRightInd w:val="0"/>
        <w:ind w:firstLine="360"/>
        <w:jc w:val="both"/>
        <w:rPr>
          <w:rFonts w:eastAsiaTheme="minorHAnsi"/>
          <w:szCs w:val="24"/>
        </w:rPr>
      </w:pPr>
      <w:r w:rsidRPr="00486019">
        <w:rPr>
          <w:szCs w:val="24"/>
        </w:rPr>
        <w:t>13. Turi būti užtikrinta, kad ūkinės veiklos metu skleidžiamas kvapas iš kiekvieno taršos šaltinio neviršytų TIPK paraiškoje pateiktų dydžių.</w:t>
      </w:r>
    </w:p>
    <w:p w:rsidR="006F17BE" w:rsidRPr="00DC4F25" w:rsidRDefault="006F17BE" w:rsidP="006F17BE">
      <w:pPr>
        <w:autoSpaceDE w:val="0"/>
        <w:autoSpaceDN w:val="0"/>
        <w:adjustRightInd w:val="0"/>
        <w:ind w:firstLine="360"/>
        <w:jc w:val="both"/>
        <w:rPr>
          <w:rFonts w:eastAsiaTheme="minorHAnsi"/>
          <w:szCs w:val="24"/>
        </w:rPr>
      </w:pPr>
      <w:r w:rsidRPr="00DC4F25">
        <w:rPr>
          <w:rFonts w:eastAsiaTheme="minorHAnsi"/>
          <w:szCs w:val="24"/>
        </w:rPr>
        <w:t>14. Siekiant sumažinti neigiamą poveikį aplinkai:</w:t>
      </w:r>
    </w:p>
    <w:p w:rsidR="006F17BE" w:rsidRPr="00DC4F25" w:rsidRDefault="006F17BE" w:rsidP="006F17BE">
      <w:pPr>
        <w:autoSpaceDE w:val="0"/>
        <w:autoSpaceDN w:val="0"/>
        <w:adjustRightInd w:val="0"/>
        <w:ind w:firstLine="360"/>
        <w:jc w:val="both"/>
        <w:rPr>
          <w:rFonts w:eastAsiaTheme="minorHAnsi"/>
          <w:szCs w:val="24"/>
        </w:rPr>
      </w:pPr>
      <w:r w:rsidRPr="00DC4F25">
        <w:rPr>
          <w:rFonts w:eastAsiaTheme="minorHAnsi"/>
          <w:szCs w:val="24"/>
        </w:rPr>
        <w:t>14.1. susidarančio kvapo mažinimui gyvūnai turi būti šeriami pašarais, kurių receptūra parengta, atsižvelgiant į laikomų gyvūnų kategoriją ir amžių.</w:t>
      </w:r>
    </w:p>
    <w:p w:rsidR="006F17BE" w:rsidRPr="00DC4F25" w:rsidRDefault="006F17BE" w:rsidP="006F17BE">
      <w:pPr>
        <w:autoSpaceDE w:val="0"/>
        <w:autoSpaceDN w:val="0"/>
        <w:adjustRightInd w:val="0"/>
        <w:ind w:firstLine="360"/>
        <w:jc w:val="both"/>
        <w:rPr>
          <w:rFonts w:eastAsiaTheme="minorHAnsi"/>
          <w:szCs w:val="24"/>
        </w:rPr>
      </w:pPr>
      <w:r w:rsidRPr="00DC4F25">
        <w:rPr>
          <w:rFonts w:eastAsiaTheme="minorHAnsi"/>
          <w:szCs w:val="24"/>
        </w:rPr>
        <w:t>14.2. srutų ir mėšlo kaupimo rezervuarai turi atitikti Mėšlo ir srutų tvarkymo aplinkosaugos reikalavimų aprašo, patvirtinto Lietuvos Respublikos aplinkos ministro ir Lietuvos Respublikos žemės ūkio ministro 2015 m. liepos 14 d. įsakymu Nr. D1-367/3D-342 „Dėl Mėšlo ir srutų tvarkymo aplinkosaugos reikalavimų aprašo patvirtinimo“, nuostatas.</w:t>
      </w:r>
    </w:p>
    <w:p w:rsidR="006F17BE" w:rsidRDefault="006F17BE" w:rsidP="004142D8">
      <w:pPr>
        <w:ind w:firstLine="360"/>
        <w:jc w:val="both"/>
      </w:pPr>
      <w:r w:rsidRPr="00DC4F25">
        <w:rPr>
          <w:rFonts w:eastAsiaTheme="minorHAnsi"/>
          <w:szCs w:val="24"/>
        </w:rPr>
        <w:t xml:space="preserve">15. </w:t>
      </w:r>
      <w:r w:rsidRPr="00DC4F25">
        <w:t>Esant artimiausioje gyvenamojoje vietovėje gyventojų nusiskundimams, veiklos vykdytojas privalo artimiausiose gyvenamosios paskirties patalpose bei teritorijoje atlikti rizikos veiksnių (kvapų, triukšmo) matavimą, ir nustačius viršijimus imtis priemonių, kad ribinių verčių viršijimo būtų išvengta.</w:t>
      </w:r>
    </w:p>
    <w:p w:rsidR="006F17BE" w:rsidRDefault="006F17BE" w:rsidP="006F17BE">
      <w:pPr>
        <w:jc w:val="both"/>
      </w:pPr>
    </w:p>
    <w:p w:rsidR="00676497" w:rsidRPr="00B559F7" w:rsidRDefault="00676497" w:rsidP="00676497">
      <w:pPr>
        <w:pStyle w:val="Default"/>
        <w:rPr>
          <w:color w:val="auto"/>
          <w:sz w:val="22"/>
          <w:szCs w:val="22"/>
        </w:rPr>
      </w:pPr>
    </w:p>
    <w:p w:rsidR="00BE51E6" w:rsidRPr="00B559F7" w:rsidRDefault="00BE51E6" w:rsidP="00DA5AE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sectPr w:rsidR="00BE51E6" w:rsidRPr="00B559F7" w:rsidSect="003D04BF">
          <w:headerReference w:type="default" r:id="rId15"/>
          <w:headerReference w:type="first" r:id="rId16"/>
          <w:pgSz w:w="15840" w:h="12240" w:orient="landscape" w:code="1"/>
          <w:pgMar w:top="1331" w:right="1134" w:bottom="851" w:left="1134" w:header="720" w:footer="720" w:gutter="0"/>
          <w:cols w:space="720"/>
          <w:noEndnote/>
          <w:docGrid w:linePitch="326"/>
        </w:sectPr>
      </w:pPr>
    </w:p>
    <w:p w:rsidR="00BE51E6" w:rsidRPr="00F70B27" w:rsidRDefault="00D204A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F70B27">
        <w:rPr>
          <w:rFonts w:eastAsia="Calibri"/>
          <w:b/>
          <w:szCs w:val="24"/>
          <w:lang w:eastAsia="lt-LT"/>
        </w:rPr>
        <w:t xml:space="preserve">TARŠOS INTEGRUOTOS PREVENCIJOS IR KONTROLĖS LEIDIMO </w:t>
      </w:r>
    </w:p>
    <w:p w:rsidR="00BE51E6" w:rsidRPr="00C80AA9" w:rsidRDefault="00D204A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C80AA9">
        <w:rPr>
          <w:rFonts w:eastAsia="Calibri"/>
          <w:b/>
          <w:szCs w:val="24"/>
          <w:lang w:eastAsia="lt-LT"/>
        </w:rPr>
        <w:t xml:space="preserve">NR. </w:t>
      </w:r>
      <w:r w:rsidR="00430BF3" w:rsidRPr="00430BF3">
        <w:rPr>
          <w:b/>
          <w:lang w:eastAsia="lt-LT"/>
        </w:rPr>
        <w:t>J-16/T-Š.2-31/2020</w:t>
      </w:r>
      <w:r w:rsidRPr="00C80AA9">
        <w:rPr>
          <w:rFonts w:eastAsia="Calibri"/>
          <w:b/>
          <w:szCs w:val="24"/>
          <w:lang w:eastAsia="lt-LT"/>
        </w:rPr>
        <w:t xml:space="preserve"> PRIEDAI</w:t>
      </w:r>
    </w:p>
    <w:p w:rsidR="00BE51E6" w:rsidRPr="00F70B27" w:rsidRDefault="00BE51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BE51E6" w:rsidRPr="00F70B27" w:rsidRDefault="00BE51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E68C8" w:rsidRPr="00F70B27" w:rsidRDefault="005E68C8" w:rsidP="00F70B27">
      <w:pPr>
        <w:pStyle w:val="Default"/>
        <w:jc w:val="both"/>
      </w:pPr>
      <w:r w:rsidRPr="00F70B27">
        <w:t>1. Paraiška taršos integruotos prevencijos ir kontrolės l</w:t>
      </w:r>
      <w:r w:rsidR="009665B7" w:rsidRPr="00F70B27">
        <w:t>eidimui gauti ir jos priedai.</w:t>
      </w:r>
    </w:p>
    <w:p w:rsidR="00887953" w:rsidRPr="00F70B27" w:rsidRDefault="00887953" w:rsidP="00F70B27">
      <w:pPr>
        <w:keepNext/>
        <w:keepLines/>
        <w:widowControl w:val="0"/>
        <w:suppressAutoHyphens/>
        <w:spacing w:line="340" w:lineRule="exact"/>
        <w:jc w:val="both"/>
        <w:rPr>
          <w:szCs w:val="24"/>
        </w:rPr>
      </w:pPr>
      <w:r w:rsidRPr="00F70B27">
        <w:rPr>
          <w:szCs w:val="24"/>
        </w:rPr>
        <w:t xml:space="preserve">1 PRIEDAS. </w:t>
      </w:r>
      <w:r w:rsidRPr="00F70B27">
        <w:rPr>
          <w:szCs w:val="24"/>
          <w:lang w:eastAsia="lt-LT"/>
        </w:rPr>
        <w:t>Vietovės žemėlapiai su gretimybėmis</w:t>
      </w:r>
    </w:p>
    <w:p w:rsidR="00887953" w:rsidRPr="00F70B27" w:rsidRDefault="00887953" w:rsidP="00F70B27">
      <w:pPr>
        <w:keepNext/>
        <w:keepLines/>
        <w:widowControl w:val="0"/>
        <w:suppressAutoHyphens/>
        <w:spacing w:line="340" w:lineRule="exact"/>
        <w:jc w:val="both"/>
        <w:rPr>
          <w:szCs w:val="24"/>
        </w:rPr>
      </w:pPr>
      <w:r w:rsidRPr="00F70B27">
        <w:rPr>
          <w:szCs w:val="24"/>
        </w:rPr>
        <w:t>2 PRIEDAS.</w:t>
      </w:r>
      <w:r w:rsidRPr="00F70B27">
        <w:rPr>
          <w:szCs w:val="24"/>
          <w:lang w:eastAsia="ar-SA"/>
        </w:rPr>
        <w:t xml:space="preserve"> LR juridinių asmenų registro išrašas bei nekilnojamojo turto registro išrašas</w:t>
      </w:r>
    </w:p>
    <w:p w:rsidR="00887953" w:rsidRPr="00F70B27" w:rsidRDefault="00887953" w:rsidP="00F70B27">
      <w:pPr>
        <w:keepNext/>
        <w:keepLines/>
        <w:widowControl w:val="0"/>
        <w:suppressAutoHyphens/>
        <w:spacing w:line="340" w:lineRule="exact"/>
        <w:jc w:val="both"/>
        <w:rPr>
          <w:szCs w:val="24"/>
        </w:rPr>
      </w:pPr>
      <w:r w:rsidRPr="00F70B27">
        <w:rPr>
          <w:szCs w:val="24"/>
        </w:rPr>
        <w:t xml:space="preserve">3 PRIEDAS. </w:t>
      </w:r>
      <w:r w:rsidR="00AA71D5" w:rsidRPr="00062E36">
        <w:rPr>
          <w:szCs w:val="24"/>
        </w:rPr>
        <w:t>. Gamybinės teritorijos planas</w:t>
      </w:r>
    </w:p>
    <w:p w:rsidR="00887953" w:rsidRPr="00F70B27" w:rsidRDefault="00887953" w:rsidP="00F70B27">
      <w:pPr>
        <w:keepNext/>
        <w:keepLines/>
        <w:widowControl w:val="0"/>
        <w:suppressAutoHyphens/>
        <w:spacing w:line="340" w:lineRule="exact"/>
        <w:jc w:val="both"/>
        <w:rPr>
          <w:szCs w:val="24"/>
        </w:rPr>
      </w:pPr>
      <w:r w:rsidRPr="00F70B27">
        <w:rPr>
          <w:szCs w:val="24"/>
        </w:rPr>
        <w:t>4</w:t>
      </w:r>
      <w:r w:rsidR="00AA71D5">
        <w:rPr>
          <w:szCs w:val="24"/>
        </w:rPr>
        <w:t xml:space="preserve"> PRIEDAS. </w:t>
      </w:r>
      <w:r w:rsidR="00AA71D5" w:rsidRPr="00062E36">
        <w:rPr>
          <w:iCs/>
          <w:szCs w:val="24"/>
        </w:rPr>
        <w:t>Kuro rezervuarų sertifikatai, įrengimo vietos ir eksploatacijos rekomendacijos</w:t>
      </w:r>
    </w:p>
    <w:p w:rsidR="00887953" w:rsidRPr="00F70B27" w:rsidRDefault="00887953" w:rsidP="00F70B27">
      <w:pPr>
        <w:keepNext/>
        <w:keepLines/>
        <w:widowControl w:val="0"/>
        <w:suppressAutoHyphens/>
        <w:spacing w:line="340" w:lineRule="exact"/>
        <w:jc w:val="both"/>
        <w:rPr>
          <w:szCs w:val="24"/>
        </w:rPr>
      </w:pPr>
      <w:r w:rsidRPr="00F70B27">
        <w:rPr>
          <w:szCs w:val="24"/>
        </w:rPr>
        <w:t xml:space="preserve">5 PRIEDAS. </w:t>
      </w:r>
      <w:r w:rsidR="00AA71D5" w:rsidRPr="00F70B27">
        <w:rPr>
          <w:szCs w:val="24"/>
          <w:lang w:eastAsia="lt-LT"/>
        </w:rPr>
        <w:t>Sutartys su atliekų tvarkytojais</w:t>
      </w:r>
    </w:p>
    <w:p w:rsidR="00887953" w:rsidRPr="00F70B27" w:rsidRDefault="00887953" w:rsidP="00F70B27">
      <w:pPr>
        <w:keepNext/>
        <w:keepLines/>
        <w:widowControl w:val="0"/>
        <w:suppressAutoHyphens/>
        <w:spacing w:line="340" w:lineRule="exact"/>
        <w:jc w:val="both"/>
        <w:rPr>
          <w:szCs w:val="24"/>
        </w:rPr>
      </w:pPr>
      <w:r w:rsidRPr="00F70B27">
        <w:rPr>
          <w:szCs w:val="24"/>
        </w:rPr>
        <w:t xml:space="preserve">6 PRIEDAS. </w:t>
      </w:r>
      <w:r w:rsidR="00AA71D5" w:rsidRPr="00C80AA9">
        <w:rPr>
          <w:szCs w:val="24"/>
        </w:rPr>
        <w:t>V</w:t>
      </w:r>
      <w:r w:rsidR="00AA71D5" w:rsidRPr="00C80AA9">
        <w:rPr>
          <w:bCs/>
          <w:iCs/>
          <w:szCs w:val="24"/>
        </w:rPr>
        <w:t>andenvietės požeminio vandens išteklių įvertinimo (aprobacijos) titulinis lapas</w:t>
      </w:r>
      <w:r w:rsidR="00AA71D5">
        <w:rPr>
          <w:bCs/>
          <w:iCs/>
          <w:szCs w:val="24"/>
        </w:rPr>
        <w:t xml:space="preserve"> ir aprobavimo nuorašas</w:t>
      </w:r>
    </w:p>
    <w:p w:rsidR="00887953" w:rsidRPr="00F70B27" w:rsidRDefault="00887953" w:rsidP="00F70B27">
      <w:pPr>
        <w:keepNext/>
        <w:keepLines/>
        <w:widowControl w:val="0"/>
        <w:suppressAutoHyphens/>
        <w:spacing w:line="340" w:lineRule="exact"/>
        <w:jc w:val="both"/>
        <w:rPr>
          <w:szCs w:val="24"/>
          <w:lang w:eastAsia="lt-LT"/>
        </w:rPr>
      </w:pPr>
      <w:r w:rsidRPr="00F70B27">
        <w:rPr>
          <w:szCs w:val="24"/>
        </w:rPr>
        <w:t>7 PRIEDAS.</w:t>
      </w:r>
      <w:r w:rsidRPr="00F70B27">
        <w:rPr>
          <w:szCs w:val="24"/>
          <w:lang w:eastAsia="lt-LT"/>
        </w:rPr>
        <w:t xml:space="preserve"> </w:t>
      </w:r>
      <w:r w:rsidR="00AA71D5" w:rsidRPr="00062E36">
        <w:rPr>
          <w:szCs w:val="24"/>
        </w:rPr>
        <w:t>C</w:t>
      </w:r>
      <w:r w:rsidR="00AA71D5" w:rsidRPr="00062E36">
        <w:rPr>
          <w:szCs w:val="24"/>
          <w:lang w:eastAsia="lt-LT"/>
        </w:rPr>
        <w:t>heminių medžiagų saugos duomenų lapai</w:t>
      </w:r>
    </w:p>
    <w:p w:rsidR="00887953" w:rsidRPr="00F70B27" w:rsidRDefault="00887953" w:rsidP="00F70B27">
      <w:pPr>
        <w:keepNext/>
        <w:keepLines/>
        <w:widowControl w:val="0"/>
        <w:suppressAutoHyphens/>
        <w:spacing w:line="340" w:lineRule="exact"/>
        <w:jc w:val="both"/>
        <w:rPr>
          <w:szCs w:val="24"/>
          <w:lang w:eastAsia="lt-LT"/>
        </w:rPr>
      </w:pPr>
      <w:r w:rsidRPr="00F70B27">
        <w:rPr>
          <w:szCs w:val="24"/>
        </w:rPr>
        <w:t>8 PRIEDAS.</w:t>
      </w:r>
      <w:r w:rsidRPr="00F70B27">
        <w:rPr>
          <w:szCs w:val="24"/>
          <w:lang w:eastAsia="lt-LT"/>
        </w:rPr>
        <w:t xml:space="preserve"> </w:t>
      </w:r>
      <w:r w:rsidR="009A3183" w:rsidRPr="00062E36">
        <w:rPr>
          <w:szCs w:val="24"/>
          <w:lang w:eastAsia="lt-LT"/>
        </w:rPr>
        <w:t>Avarijų likvidavimo p</w:t>
      </w:r>
      <w:r w:rsidR="009A3183" w:rsidRPr="00062E36">
        <w:rPr>
          <w:szCs w:val="24"/>
        </w:rPr>
        <w:t>lano derinimo lapas</w:t>
      </w:r>
    </w:p>
    <w:p w:rsidR="00887953" w:rsidRPr="00C80AA9" w:rsidRDefault="00887953" w:rsidP="00F70B27">
      <w:pPr>
        <w:keepNext/>
        <w:keepLines/>
        <w:widowControl w:val="0"/>
        <w:suppressAutoHyphens/>
        <w:spacing w:line="340" w:lineRule="exact"/>
        <w:jc w:val="both"/>
        <w:rPr>
          <w:szCs w:val="24"/>
          <w:lang w:eastAsia="lt-LT"/>
        </w:rPr>
      </w:pPr>
      <w:r w:rsidRPr="00C80AA9">
        <w:rPr>
          <w:szCs w:val="24"/>
          <w:lang w:eastAsia="lt-LT"/>
        </w:rPr>
        <w:t xml:space="preserve">9 PRIEDAS. </w:t>
      </w:r>
      <w:r w:rsidR="009A3183" w:rsidRPr="00062E36">
        <w:rPr>
          <w:szCs w:val="24"/>
        </w:rPr>
        <w:t>Aplinkos oro taršos šaltinių ir iš jų išmetamų teršalų inventorizacijos derinima</w:t>
      </w:r>
      <w:r w:rsidR="009A3183">
        <w:rPr>
          <w:szCs w:val="24"/>
        </w:rPr>
        <w:t>s</w:t>
      </w:r>
      <w:r w:rsidR="009A3183" w:rsidRPr="00062E36">
        <w:rPr>
          <w:szCs w:val="24"/>
        </w:rPr>
        <w:t xml:space="preserve"> ir sklaidos modeliavimas</w:t>
      </w:r>
    </w:p>
    <w:p w:rsidR="00887953" w:rsidRPr="00C80AA9" w:rsidRDefault="00887953" w:rsidP="00F70B27">
      <w:pPr>
        <w:keepNext/>
        <w:keepLines/>
        <w:widowControl w:val="0"/>
        <w:suppressAutoHyphens/>
        <w:spacing w:line="300" w:lineRule="exact"/>
        <w:jc w:val="both"/>
        <w:rPr>
          <w:bCs/>
          <w:iCs/>
          <w:szCs w:val="24"/>
        </w:rPr>
      </w:pPr>
      <w:r w:rsidRPr="00C80AA9">
        <w:rPr>
          <w:szCs w:val="24"/>
        </w:rPr>
        <w:t>10</w:t>
      </w:r>
      <w:r w:rsidR="00AA71D5">
        <w:rPr>
          <w:szCs w:val="24"/>
        </w:rPr>
        <w:t xml:space="preserve"> PRIEDAS. </w:t>
      </w:r>
      <w:r w:rsidR="009A3183" w:rsidRPr="00062E36">
        <w:rPr>
          <w:szCs w:val="24"/>
          <w:lang w:eastAsia="lt-LT"/>
        </w:rPr>
        <w:t>Aplinkos monitoringo programa</w:t>
      </w:r>
    </w:p>
    <w:p w:rsidR="009A3183" w:rsidRDefault="00887953" w:rsidP="00F70B27">
      <w:pPr>
        <w:jc w:val="both"/>
        <w:rPr>
          <w:szCs w:val="24"/>
          <w:lang w:eastAsia="lt-LT"/>
        </w:rPr>
      </w:pPr>
      <w:r w:rsidRPr="00C80AA9">
        <w:rPr>
          <w:bCs/>
          <w:iCs/>
          <w:szCs w:val="24"/>
        </w:rPr>
        <w:t>11 PRIEDAS.</w:t>
      </w:r>
      <w:bookmarkStart w:id="17" w:name="_Hlk20179224"/>
      <w:r w:rsidR="009A3183" w:rsidRPr="009A3183">
        <w:rPr>
          <w:szCs w:val="24"/>
          <w:lang w:eastAsia="lt-LT"/>
        </w:rPr>
        <w:t xml:space="preserve"> </w:t>
      </w:r>
      <w:r w:rsidR="009A3183" w:rsidRPr="00062E36">
        <w:rPr>
          <w:szCs w:val="24"/>
          <w:lang w:eastAsia="lt-LT"/>
        </w:rPr>
        <w:t>Tręšimo plano titulinis lapas</w:t>
      </w:r>
    </w:p>
    <w:p w:rsidR="00701F6A" w:rsidRPr="00F70B27" w:rsidRDefault="009A3183" w:rsidP="00F70B27">
      <w:pPr>
        <w:jc w:val="both"/>
        <w:rPr>
          <w:szCs w:val="24"/>
        </w:rPr>
      </w:pPr>
      <w:r w:rsidRPr="00062E36">
        <w:rPr>
          <w:szCs w:val="24"/>
        </w:rPr>
        <w:t>12 PRIEDAS.</w:t>
      </w:r>
      <w:r w:rsidRPr="00062E36">
        <w:rPr>
          <w:szCs w:val="24"/>
          <w:lang w:eastAsia="lt-LT"/>
        </w:rPr>
        <w:t xml:space="preserve"> </w:t>
      </w:r>
      <w:r w:rsidRPr="008F08D3">
        <w:rPr>
          <w:szCs w:val="24"/>
          <w:lang w:eastAsia="lt-LT"/>
        </w:rPr>
        <w:t>Triukšmo matavimų protokolas ir kvapo sklaidos modeliavimas</w:t>
      </w:r>
      <w:r w:rsidR="00887953" w:rsidRPr="00C80AA9">
        <w:rPr>
          <w:bCs/>
          <w:iCs/>
          <w:szCs w:val="24"/>
        </w:rPr>
        <w:t>.</w:t>
      </w:r>
      <w:bookmarkEnd w:id="17"/>
    </w:p>
    <w:p w:rsidR="00887953" w:rsidRPr="00F70B27" w:rsidRDefault="00887953" w:rsidP="00F70B27">
      <w:pPr>
        <w:pStyle w:val="Default"/>
        <w:jc w:val="both"/>
      </w:pPr>
    </w:p>
    <w:p w:rsidR="005E68C8" w:rsidRPr="00F70B27" w:rsidRDefault="005E68C8" w:rsidP="00F70B27">
      <w:pPr>
        <w:pStyle w:val="Default"/>
        <w:jc w:val="both"/>
      </w:pPr>
      <w:r w:rsidRPr="00F70B27">
        <w:t xml:space="preserve">2. Paraiškos derinimo su Nacionalinio visuomenės sveikatos centro prie Sveikatos apsaugos ministerijos </w:t>
      </w:r>
      <w:r w:rsidR="009A3183">
        <w:t>Šiaulių</w:t>
      </w:r>
      <w:r w:rsidRPr="00F70B27">
        <w:t xml:space="preserve"> departamentu rašto </w:t>
      </w:r>
      <w:r w:rsidR="009A3183">
        <w:t>2020</w:t>
      </w:r>
      <w:r w:rsidR="00F70B27" w:rsidRPr="00F70B27">
        <w:t>-0</w:t>
      </w:r>
      <w:r w:rsidR="009A3183">
        <w:t>9</w:t>
      </w:r>
      <w:r w:rsidR="00F70B27" w:rsidRPr="00F70B27">
        <w:t>-1</w:t>
      </w:r>
      <w:r w:rsidR="009A3183">
        <w:t>4</w:t>
      </w:r>
      <w:r w:rsidR="00F70B27" w:rsidRPr="00F70B27">
        <w:t xml:space="preserve"> Nr. (</w:t>
      </w:r>
      <w:r w:rsidR="009A3183">
        <w:t>6</w:t>
      </w:r>
      <w:r w:rsidR="00F70B27" w:rsidRPr="00F70B27">
        <w:t>-11 14.3.12 E)2-</w:t>
      </w:r>
      <w:r w:rsidR="009A3183">
        <w:t>67521</w:t>
      </w:r>
      <w:r w:rsidR="003665B6" w:rsidRPr="00F70B27">
        <w:t xml:space="preserve"> </w:t>
      </w:r>
      <w:r w:rsidR="009A3183">
        <w:t>kopija.</w:t>
      </w:r>
    </w:p>
    <w:p w:rsidR="00945289" w:rsidRPr="00F70B27" w:rsidRDefault="005E68C8" w:rsidP="00F70B27">
      <w:pPr>
        <w:pStyle w:val="Default"/>
        <w:jc w:val="both"/>
      </w:pPr>
      <w:r w:rsidRPr="00F70B27">
        <w:t>3. Susirašinėjimai su veiklos vykdytoju ir kitomis institucijomis.</w:t>
      </w:r>
    </w:p>
    <w:p w:rsidR="00DA09F6" w:rsidRPr="00F70B27" w:rsidRDefault="00DA09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A09F6" w:rsidRPr="00F70B27" w:rsidRDefault="00DA09F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E68C8" w:rsidRPr="00F70B27" w:rsidRDefault="005E68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BE51E6" w:rsidRPr="00F70B27" w:rsidRDefault="00C121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u w:val="single"/>
          <w:lang w:eastAsia="lt-LT"/>
        </w:rPr>
      </w:pPr>
      <w:r w:rsidRPr="00F70B27">
        <w:rPr>
          <w:rFonts w:eastAsia="Calibri"/>
          <w:szCs w:val="24"/>
          <w:lang w:eastAsia="lt-LT"/>
        </w:rPr>
        <w:t xml:space="preserve">            </w:t>
      </w:r>
      <w:r w:rsidR="006C68CD">
        <w:rPr>
          <w:rFonts w:eastAsia="Calibri"/>
          <w:szCs w:val="24"/>
          <w:u w:val="single"/>
          <w:lang w:eastAsia="lt-LT"/>
        </w:rPr>
        <w:t>2020</w:t>
      </w:r>
      <w:r w:rsidR="00D204A5" w:rsidRPr="00F70B27">
        <w:rPr>
          <w:rFonts w:eastAsia="Calibri"/>
          <w:szCs w:val="24"/>
          <w:u w:val="single"/>
          <w:lang w:eastAsia="lt-LT"/>
        </w:rPr>
        <w:t xml:space="preserve"> m. </w:t>
      </w:r>
      <w:r w:rsidR="005E68C8" w:rsidRPr="00F70B27">
        <w:rPr>
          <w:rFonts w:eastAsia="Calibri"/>
          <w:szCs w:val="24"/>
          <w:u w:val="single"/>
          <w:lang w:eastAsia="lt-LT"/>
        </w:rPr>
        <w:t>gruodžio</w:t>
      </w:r>
      <w:r w:rsidRPr="00F70B27">
        <w:rPr>
          <w:rFonts w:eastAsia="Calibri"/>
          <w:szCs w:val="24"/>
          <w:u w:val="single"/>
          <w:lang w:eastAsia="lt-LT"/>
        </w:rPr>
        <w:t xml:space="preserve">                 </w:t>
      </w:r>
      <w:r w:rsidR="00D204A5" w:rsidRPr="00F70B27">
        <w:rPr>
          <w:rFonts w:eastAsia="Calibri"/>
          <w:szCs w:val="24"/>
          <w:u w:val="single"/>
          <w:lang w:eastAsia="lt-LT"/>
        </w:rPr>
        <w:t xml:space="preserve"> d.</w:t>
      </w:r>
    </w:p>
    <w:p w:rsidR="00BE51E6" w:rsidRPr="00F70B27" w:rsidRDefault="00D204A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sidRPr="00F70B27">
        <w:rPr>
          <w:rFonts w:eastAsia="Calibri"/>
          <w:szCs w:val="24"/>
          <w:lang w:eastAsia="lt-LT"/>
        </w:rPr>
        <w:t>(Priedų sąrašo sudarymo data)</w:t>
      </w:r>
    </w:p>
    <w:p w:rsidR="00BE51E6" w:rsidRPr="00F70B27" w:rsidRDefault="00BE51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E68C8" w:rsidRPr="00F70B27" w:rsidRDefault="005E68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E68C8" w:rsidRPr="00F70B27" w:rsidRDefault="005E68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2812" w:rsidRPr="00F70B27" w:rsidRDefault="00D72812" w:rsidP="00D728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72812" w:rsidRPr="009A3183" w:rsidRDefault="009A3183" w:rsidP="00D728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9A3183">
        <w:rPr>
          <w:rFonts w:eastAsia="Calibri"/>
          <w:szCs w:val="24"/>
          <w:lang w:eastAsia="lt-LT"/>
        </w:rPr>
        <w:t>Aplinkos apsaugos agentūros</w:t>
      </w:r>
    </w:p>
    <w:p w:rsidR="00D72812" w:rsidRPr="00F70B27" w:rsidRDefault="009A3183" w:rsidP="00D728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9A3183">
        <w:rPr>
          <w:rFonts w:eastAsia="Calibri"/>
          <w:szCs w:val="24"/>
          <w:lang w:eastAsia="lt-LT"/>
        </w:rPr>
        <w:t>d</w:t>
      </w:r>
      <w:r w:rsidRPr="009A3183">
        <w:rPr>
          <w:szCs w:val="24"/>
          <w:lang w:eastAsia="lt-LT"/>
        </w:rPr>
        <w:t>irektori</w:t>
      </w:r>
      <w:r w:rsidR="00D72812" w:rsidRPr="009A3183">
        <w:rPr>
          <w:szCs w:val="24"/>
          <w:lang w:eastAsia="lt-LT"/>
        </w:rPr>
        <w:t>us</w:t>
      </w:r>
      <w:r>
        <w:rPr>
          <w:rFonts w:eastAsia="Calibri"/>
          <w:szCs w:val="24"/>
          <w:lang w:eastAsia="lt-LT"/>
        </w:rPr>
        <w:t xml:space="preserve">                                 Rimgaudas </w:t>
      </w:r>
      <w:proofErr w:type="spellStart"/>
      <w:r>
        <w:rPr>
          <w:rFonts w:eastAsia="Calibri"/>
          <w:szCs w:val="24"/>
          <w:lang w:eastAsia="lt-LT"/>
        </w:rPr>
        <w:t>Špokas</w:t>
      </w:r>
      <w:proofErr w:type="spellEnd"/>
    </w:p>
    <w:p w:rsidR="00D72812" w:rsidRPr="00951E49" w:rsidRDefault="00D72812" w:rsidP="00D728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eastAsia="Calibri"/>
          <w:sz w:val="20"/>
          <w:lang w:eastAsia="lt-LT"/>
        </w:rPr>
      </w:pPr>
      <w:r>
        <w:rPr>
          <w:rFonts w:eastAsia="Calibri"/>
          <w:szCs w:val="24"/>
          <w:lang w:eastAsia="lt-LT"/>
        </w:rPr>
        <w:t xml:space="preserve">      </w:t>
      </w:r>
      <w:r w:rsidRPr="00951E49">
        <w:rPr>
          <w:rFonts w:eastAsia="Calibri"/>
          <w:sz w:val="20"/>
          <w:lang w:eastAsia="lt-LT"/>
        </w:rPr>
        <w:t>(Vardas, pavardė)</w:t>
      </w:r>
      <w:r w:rsidRPr="00F70B27">
        <w:rPr>
          <w:rFonts w:eastAsia="Calibri"/>
          <w:szCs w:val="24"/>
          <w:lang w:eastAsia="lt-LT"/>
        </w:rPr>
        <w:tab/>
      </w:r>
      <w:r w:rsidRPr="00F70B27">
        <w:rPr>
          <w:rFonts w:eastAsia="Calibri"/>
          <w:szCs w:val="24"/>
          <w:lang w:eastAsia="lt-LT"/>
        </w:rPr>
        <w:tab/>
      </w:r>
      <w:r w:rsidRPr="00F70B27">
        <w:rPr>
          <w:rFonts w:eastAsia="Calibri"/>
          <w:szCs w:val="24"/>
          <w:lang w:eastAsia="lt-LT"/>
        </w:rPr>
        <w:tab/>
        <w:t xml:space="preserve">      </w:t>
      </w:r>
      <w:r w:rsidRPr="00951E49">
        <w:rPr>
          <w:rFonts w:eastAsia="Calibri"/>
          <w:sz w:val="20"/>
          <w:lang w:eastAsia="lt-LT"/>
        </w:rPr>
        <w:t>(parašas)</w:t>
      </w:r>
    </w:p>
    <w:p w:rsidR="00D72812" w:rsidRPr="00F70B27" w:rsidRDefault="00D72812" w:rsidP="00D728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rFonts w:eastAsia="Calibri"/>
          <w:szCs w:val="24"/>
          <w:lang w:eastAsia="lt-LT"/>
        </w:rPr>
      </w:pPr>
      <w:r w:rsidRPr="00F70B27">
        <w:rPr>
          <w:rFonts w:eastAsia="Calibri"/>
          <w:szCs w:val="24"/>
          <w:lang w:eastAsia="lt-LT"/>
        </w:rPr>
        <w:t>A. V</w:t>
      </w:r>
      <w:r>
        <w:rPr>
          <w:rFonts w:eastAsia="Calibri"/>
          <w:szCs w:val="24"/>
          <w:lang w:eastAsia="lt-LT"/>
        </w:rPr>
        <w:t>.</w:t>
      </w:r>
    </w:p>
    <w:p w:rsidR="00D72812" w:rsidRDefault="00D72812" w:rsidP="00D728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pPr>
    </w:p>
    <w:p w:rsidR="005E68C8" w:rsidRPr="00F70B27" w:rsidRDefault="005E68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sectPr w:rsidR="005E68C8" w:rsidRPr="00F70B27" w:rsidSect="00D204A5">
      <w:type w:val="continuous"/>
      <w:pgSz w:w="12240" w:h="15840" w:code="1"/>
      <w:pgMar w:top="1701"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F5" w:rsidRDefault="00F915F5">
      <w:r>
        <w:separator/>
      </w:r>
    </w:p>
  </w:endnote>
  <w:endnote w:type="continuationSeparator" w:id="0">
    <w:p w:rsidR="00F915F5" w:rsidRDefault="00F9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charset w:val="00"/>
    <w:family w:val="auto"/>
    <w:pitch w:val="variable"/>
  </w:font>
  <w:font w:name="Times Roman">
    <w:altName w:val="Times New Roman"/>
    <w:panose1 w:val="00000000000000000000"/>
    <w:charset w:val="00"/>
    <w:family w:val="roman"/>
    <w:notTrueType/>
    <w:pitch w:val="variable"/>
    <w:sig w:usb0="00000003" w:usb1="00000000" w:usb2="00000000" w:usb3="00000000" w:csb0="00000001" w:csb1="00000000"/>
  </w:font>
  <w:font w:name="Cumberland">
    <w:altName w:val="Courier New"/>
    <w:charset w:val="BA"/>
    <w:family w:val="modern"/>
    <w:pitch w:val="fixed"/>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Roman PS">
    <w:altName w:val="Times New Roman"/>
    <w:panose1 w:val="00000000000000000000"/>
    <w:charset w:val="00"/>
    <w:family w:val="roman"/>
    <w:notTrueType/>
    <w:pitch w:val="default"/>
    <w:sig w:usb0="00000003" w:usb1="00000000" w:usb2="00000000" w:usb3="00000000" w:csb0="00000001" w:csb1="00000000"/>
  </w:font>
  <w:font w:name="HelveticaLT">
    <w:altName w:val="Times New Roman"/>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F5" w:rsidRDefault="00F915F5">
      <w:r>
        <w:separator/>
      </w:r>
    </w:p>
  </w:footnote>
  <w:footnote w:type="continuationSeparator" w:id="0">
    <w:p w:rsidR="00F915F5" w:rsidRDefault="00F91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D8" w:rsidRPr="003D04BF" w:rsidRDefault="004142D8" w:rsidP="003D04BF">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sidR="00430BF3">
      <w:rPr>
        <w:rFonts w:ascii="Calibri" w:eastAsia="Calibri" w:hAnsi="Calibri"/>
        <w:noProof/>
        <w:sz w:val="22"/>
        <w:szCs w:val="22"/>
      </w:rPr>
      <w:t>10</w:t>
    </w:r>
    <w:r>
      <w:rPr>
        <w:rFonts w:ascii="Calibri" w:eastAsia="Calibri" w:hAnsi="Calibri"/>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D8" w:rsidRDefault="004142D8">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EFD"/>
    <w:multiLevelType w:val="multilevel"/>
    <w:tmpl w:val="6CA2FEB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42FE1"/>
    <w:multiLevelType w:val="hybridMultilevel"/>
    <w:tmpl w:val="08F2B130"/>
    <w:lvl w:ilvl="0" w:tplc="44D62174">
      <w:start w:val="1"/>
      <w:numFmt w:val="decimal"/>
      <w:pStyle w:val="Turinys1"/>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291345"/>
    <w:multiLevelType w:val="multilevel"/>
    <w:tmpl w:val="CE0AD06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92B48"/>
    <w:multiLevelType w:val="multilevel"/>
    <w:tmpl w:val="6D1A0B4C"/>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202DF"/>
    <w:multiLevelType w:val="hybridMultilevel"/>
    <w:tmpl w:val="B30ED6B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0A6506E6"/>
    <w:multiLevelType w:val="hybridMultilevel"/>
    <w:tmpl w:val="0EC85C58"/>
    <w:lvl w:ilvl="0" w:tplc="434897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1F21A4B"/>
    <w:multiLevelType w:val="multilevel"/>
    <w:tmpl w:val="255E0D6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start w:val="1"/>
      <w:numFmt w:val="lowerLetter"/>
      <w:lvlText w:val="%2)"/>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36705"/>
    <w:multiLevelType w:val="multilevel"/>
    <w:tmpl w:val="F89C3C3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EE2493"/>
    <w:multiLevelType w:val="multilevel"/>
    <w:tmpl w:val="926A583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CD6BBC"/>
    <w:multiLevelType w:val="hybridMultilevel"/>
    <w:tmpl w:val="DED88C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AB554D0"/>
    <w:multiLevelType w:val="multilevel"/>
    <w:tmpl w:val="347CD11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022ABF"/>
    <w:multiLevelType w:val="multilevel"/>
    <w:tmpl w:val="35AC8BA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EA6B50"/>
    <w:multiLevelType w:val="hybridMultilevel"/>
    <w:tmpl w:val="709814B2"/>
    <w:lvl w:ilvl="0" w:tplc="04270001">
      <w:start w:val="1"/>
      <w:numFmt w:val="bullet"/>
      <w:lvlText w:val=""/>
      <w:lvlJc w:val="left"/>
      <w:pPr>
        <w:ind w:left="1329" w:hanging="360"/>
      </w:pPr>
      <w:rPr>
        <w:rFonts w:ascii="Symbol" w:hAnsi="Symbol" w:hint="default"/>
      </w:rPr>
    </w:lvl>
    <w:lvl w:ilvl="1" w:tplc="04270003" w:tentative="1">
      <w:start w:val="1"/>
      <w:numFmt w:val="bullet"/>
      <w:lvlText w:val="o"/>
      <w:lvlJc w:val="left"/>
      <w:pPr>
        <w:ind w:left="2049" w:hanging="360"/>
      </w:pPr>
      <w:rPr>
        <w:rFonts w:ascii="Courier New" w:hAnsi="Courier New" w:cs="Courier New" w:hint="default"/>
      </w:rPr>
    </w:lvl>
    <w:lvl w:ilvl="2" w:tplc="04270005" w:tentative="1">
      <w:start w:val="1"/>
      <w:numFmt w:val="bullet"/>
      <w:pStyle w:val="ListNumber3NoSpace"/>
      <w:lvlText w:val=""/>
      <w:lvlJc w:val="left"/>
      <w:pPr>
        <w:ind w:left="2769" w:hanging="360"/>
      </w:pPr>
      <w:rPr>
        <w:rFonts w:ascii="Wingdings" w:hAnsi="Wingdings" w:hint="default"/>
      </w:rPr>
    </w:lvl>
    <w:lvl w:ilvl="3" w:tplc="04270001" w:tentative="1">
      <w:start w:val="1"/>
      <w:numFmt w:val="bullet"/>
      <w:lvlText w:val=""/>
      <w:lvlJc w:val="left"/>
      <w:pPr>
        <w:ind w:left="3489" w:hanging="360"/>
      </w:pPr>
      <w:rPr>
        <w:rFonts w:ascii="Symbol" w:hAnsi="Symbol" w:hint="default"/>
      </w:rPr>
    </w:lvl>
    <w:lvl w:ilvl="4" w:tplc="04270003" w:tentative="1">
      <w:start w:val="1"/>
      <w:numFmt w:val="bullet"/>
      <w:lvlText w:val="o"/>
      <w:lvlJc w:val="left"/>
      <w:pPr>
        <w:ind w:left="4209" w:hanging="360"/>
      </w:pPr>
      <w:rPr>
        <w:rFonts w:ascii="Courier New" w:hAnsi="Courier New" w:cs="Courier New" w:hint="default"/>
      </w:rPr>
    </w:lvl>
    <w:lvl w:ilvl="5" w:tplc="04270005" w:tentative="1">
      <w:start w:val="1"/>
      <w:numFmt w:val="bullet"/>
      <w:lvlText w:val=""/>
      <w:lvlJc w:val="left"/>
      <w:pPr>
        <w:ind w:left="4929" w:hanging="360"/>
      </w:pPr>
      <w:rPr>
        <w:rFonts w:ascii="Wingdings" w:hAnsi="Wingdings" w:hint="default"/>
      </w:rPr>
    </w:lvl>
    <w:lvl w:ilvl="6" w:tplc="04270001" w:tentative="1">
      <w:start w:val="1"/>
      <w:numFmt w:val="bullet"/>
      <w:lvlText w:val=""/>
      <w:lvlJc w:val="left"/>
      <w:pPr>
        <w:ind w:left="5649" w:hanging="360"/>
      </w:pPr>
      <w:rPr>
        <w:rFonts w:ascii="Symbol" w:hAnsi="Symbol" w:hint="default"/>
      </w:rPr>
    </w:lvl>
    <w:lvl w:ilvl="7" w:tplc="04270003" w:tentative="1">
      <w:start w:val="1"/>
      <w:numFmt w:val="bullet"/>
      <w:lvlText w:val="o"/>
      <w:lvlJc w:val="left"/>
      <w:pPr>
        <w:ind w:left="6369" w:hanging="360"/>
      </w:pPr>
      <w:rPr>
        <w:rFonts w:ascii="Courier New" w:hAnsi="Courier New" w:cs="Courier New" w:hint="default"/>
      </w:rPr>
    </w:lvl>
    <w:lvl w:ilvl="8" w:tplc="04270005" w:tentative="1">
      <w:start w:val="1"/>
      <w:numFmt w:val="bullet"/>
      <w:lvlText w:val=""/>
      <w:lvlJc w:val="left"/>
      <w:pPr>
        <w:ind w:left="7089" w:hanging="360"/>
      </w:pPr>
      <w:rPr>
        <w:rFonts w:ascii="Wingdings" w:hAnsi="Wingdings" w:hint="default"/>
      </w:rPr>
    </w:lvl>
  </w:abstractNum>
  <w:abstractNum w:abstractNumId="13">
    <w:nsid w:val="24A7646B"/>
    <w:multiLevelType w:val="hybridMultilevel"/>
    <w:tmpl w:val="C896B80C"/>
    <w:lvl w:ilvl="0" w:tplc="1BCCCB8C">
      <w:numFmt w:val="bullet"/>
      <w:pStyle w:val="Paveikslas"/>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4">
    <w:nsid w:val="2E216F66"/>
    <w:multiLevelType w:val="multilevel"/>
    <w:tmpl w:val="3ACE734A"/>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0C50A5"/>
    <w:multiLevelType w:val="multilevel"/>
    <w:tmpl w:val="35F67FC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B314D"/>
    <w:multiLevelType w:val="multilevel"/>
    <w:tmpl w:val="6F966930"/>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187861"/>
    <w:multiLevelType w:val="hybridMultilevel"/>
    <w:tmpl w:val="CD5850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nsid w:val="326E74BD"/>
    <w:multiLevelType w:val="multilevel"/>
    <w:tmpl w:val="B7B65820"/>
    <w:lvl w:ilvl="0">
      <w:start w:val="1"/>
      <w:numFmt w:val="decimal"/>
      <w:lvlText w:val="%1."/>
      <w:lvlJc w:val="left"/>
      <w:pPr>
        <w:ind w:left="360" w:hanging="360"/>
      </w:pPr>
    </w:lvl>
    <w:lvl w:ilvl="1">
      <w:start w:val="1"/>
      <w:numFmt w:val="decimal"/>
      <w:pStyle w:val="Tsk"/>
      <w:lvlText w:val="%1.%2."/>
      <w:lvlJc w:val="left"/>
      <w:pPr>
        <w:ind w:left="716"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6C417C"/>
    <w:multiLevelType w:val="multilevel"/>
    <w:tmpl w:val="4EEC129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A15770"/>
    <w:multiLevelType w:val="multilevel"/>
    <w:tmpl w:val="CDD889BC"/>
    <w:lvl w:ilvl="0">
      <w:start w:val="1"/>
      <w:numFmt w:val="bullet"/>
      <w:lvlText w:val=""/>
      <w:lvlJc w:val="left"/>
      <w:pPr>
        <w:tabs>
          <w:tab w:val="num" w:pos="425"/>
        </w:tabs>
        <w:ind w:left="425" w:hanging="425"/>
      </w:pPr>
      <w:rPr>
        <w:rFonts w:ascii="Symbol" w:hAnsi="Symbol" w:hint="default"/>
        <w:color w:val="auto"/>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nsid w:val="394E3615"/>
    <w:multiLevelType w:val="hybridMultilevel"/>
    <w:tmpl w:val="2356165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2">
    <w:nsid w:val="3BA15010"/>
    <w:multiLevelType w:val="multilevel"/>
    <w:tmpl w:val="AC3AB5B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BA35EF"/>
    <w:multiLevelType w:val="hybridMultilevel"/>
    <w:tmpl w:val="BE7C3B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F4B5A65"/>
    <w:multiLevelType w:val="multilevel"/>
    <w:tmpl w:val="5D32DE0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5241D9"/>
    <w:multiLevelType w:val="hybridMultilevel"/>
    <w:tmpl w:val="C0DE892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13C5489"/>
    <w:multiLevelType w:val="multilevel"/>
    <w:tmpl w:val="90EC2B3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F95E0F"/>
    <w:multiLevelType w:val="hybridMultilevel"/>
    <w:tmpl w:val="5FD623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A1C5F79"/>
    <w:multiLevelType w:val="hybridMultilevel"/>
    <w:tmpl w:val="F628EF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4C7A2A56"/>
    <w:multiLevelType w:val="multilevel"/>
    <w:tmpl w:val="CFD81E7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E468AE"/>
    <w:multiLevelType w:val="multilevel"/>
    <w:tmpl w:val="62327AE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7666CD"/>
    <w:multiLevelType w:val="multilevel"/>
    <w:tmpl w:val="FF0894EE"/>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40604B"/>
    <w:multiLevelType w:val="multilevel"/>
    <w:tmpl w:val="9E9C388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C719FE"/>
    <w:multiLevelType w:val="multilevel"/>
    <w:tmpl w:val="B5B44C4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B95D53"/>
    <w:multiLevelType w:val="hybridMultilevel"/>
    <w:tmpl w:val="15884A72"/>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5">
    <w:nsid w:val="6208168A"/>
    <w:multiLevelType w:val="hybridMultilevel"/>
    <w:tmpl w:val="B652F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2D6044C"/>
    <w:multiLevelType w:val="multilevel"/>
    <w:tmpl w:val="E6FC0F80"/>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EB55B6"/>
    <w:multiLevelType w:val="multilevel"/>
    <w:tmpl w:val="F65CBF3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710A1B"/>
    <w:multiLevelType w:val="multilevel"/>
    <w:tmpl w:val="B408495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cs="Times New Roman" w:hint="default"/>
      </w:rPr>
    </w:lvl>
  </w:abstractNum>
  <w:abstractNum w:abstractNumId="40">
    <w:nsid w:val="6F13093D"/>
    <w:multiLevelType w:val="hybridMultilevel"/>
    <w:tmpl w:val="2AA0B98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nsid w:val="71D67B98"/>
    <w:multiLevelType w:val="hybridMultilevel"/>
    <w:tmpl w:val="F48069DA"/>
    <w:lvl w:ilvl="0" w:tplc="29841D0A">
      <w:start w:val="1"/>
      <w:numFmt w:val="bullet"/>
      <w:lvlText w:val=""/>
      <w:lvlJc w:val="left"/>
      <w:pPr>
        <w:tabs>
          <w:tab w:val="num" w:pos="1440"/>
        </w:tabs>
        <w:ind w:left="1440" w:hanging="360"/>
      </w:pPr>
      <w:rPr>
        <w:rFonts w:ascii="Wingdings" w:hAnsi="Wingdings" w:hint="default"/>
        <w:color w:val="auto"/>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42">
    <w:nsid w:val="73B70F4C"/>
    <w:multiLevelType w:val="hybridMultilevel"/>
    <w:tmpl w:val="FDC2C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AE3167C"/>
    <w:multiLevelType w:val="hybridMultilevel"/>
    <w:tmpl w:val="753AB36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4">
    <w:nsid w:val="7B3907E0"/>
    <w:multiLevelType w:val="hybridMultilevel"/>
    <w:tmpl w:val="89168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7C410B75"/>
    <w:multiLevelType w:val="multilevel"/>
    <w:tmpl w:val="0CEAD2B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DC2244"/>
    <w:multiLevelType w:val="hybridMultilevel"/>
    <w:tmpl w:val="CDF02802"/>
    <w:lvl w:ilvl="0" w:tplc="040B0001">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
  </w:num>
  <w:num w:numId="7">
    <w:abstractNumId w:val="5"/>
  </w:num>
  <w:num w:numId="8">
    <w:abstractNumId w:val="20"/>
  </w:num>
  <w:num w:numId="9">
    <w:abstractNumId w:val="37"/>
  </w:num>
  <w:num w:numId="10">
    <w:abstractNumId w:val="11"/>
  </w:num>
  <w:num w:numId="11">
    <w:abstractNumId w:val="7"/>
  </w:num>
  <w:num w:numId="12">
    <w:abstractNumId w:val="8"/>
  </w:num>
  <w:num w:numId="13">
    <w:abstractNumId w:val="0"/>
  </w:num>
  <w:num w:numId="14">
    <w:abstractNumId w:val="36"/>
  </w:num>
  <w:num w:numId="15">
    <w:abstractNumId w:val="19"/>
  </w:num>
  <w:num w:numId="16">
    <w:abstractNumId w:val="32"/>
  </w:num>
  <w:num w:numId="17">
    <w:abstractNumId w:val="14"/>
  </w:num>
  <w:num w:numId="18">
    <w:abstractNumId w:val="30"/>
  </w:num>
  <w:num w:numId="19">
    <w:abstractNumId w:val="26"/>
  </w:num>
  <w:num w:numId="20">
    <w:abstractNumId w:val="10"/>
  </w:num>
  <w:num w:numId="21">
    <w:abstractNumId w:val="15"/>
  </w:num>
  <w:num w:numId="22">
    <w:abstractNumId w:val="38"/>
  </w:num>
  <w:num w:numId="23">
    <w:abstractNumId w:val="2"/>
  </w:num>
  <w:num w:numId="24">
    <w:abstractNumId w:val="6"/>
  </w:num>
  <w:num w:numId="25">
    <w:abstractNumId w:val="16"/>
  </w:num>
  <w:num w:numId="26">
    <w:abstractNumId w:val="3"/>
  </w:num>
  <w:num w:numId="27">
    <w:abstractNumId w:val="24"/>
  </w:num>
  <w:num w:numId="28">
    <w:abstractNumId w:val="31"/>
  </w:num>
  <w:num w:numId="29">
    <w:abstractNumId w:val="33"/>
  </w:num>
  <w:num w:numId="30">
    <w:abstractNumId w:val="22"/>
  </w:num>
  <w:num w:numId="31">
    <w:abstractNumId w:val="45"/>
  </w:num>
  <w:num w:numId="32">
    <w:abstractNumId w:val="29"/>
  </w:num>
  <w:num w:numId="33">
    <w:abstractNumId w:val="9"/>
  </w:num>
  <w:num w:numId="34">
    <w:abstractNumId w:val="40"/>
  </w:num>
  <w:num w:numId="35">
    <w:abstractNumId w:val="43"/>
  </w:num>
  <w:num w:numId="36">
    <w:abstractNumId w:val="4"/>
  </w:num>
  <w:num w:numId="37">
    <w:abstractNumId w:val="23"/>
  </w:num>
  <w:num w:numId="38">
    <w:abstractNumId w:val="28"/>
  </w:num>
  <w:num w:numId="39">
    <w:abstractNumId w:val="35"/>
  </w:num>
  <w:num w:numId="40">
    <w:abstractNumId w:val="27"/>
  </w:num>
  <w:num w:numId="41">
    <w:abstractNumId w:val="42"/>
  </w:num>
  <w:num w:numId="42">
    <w:abstractNumId w:val="44"/>
  </w:num>
  <w:num w:numId="43">
    <w:abstractNumId w:val="17"/>
  </w:num>
  <w:num w:numId="44">
    <w:abstractNumId w:val="25"/>
  </w:num>
  <w:num w:numId="45">
    <w:abstractNumId w:val="41"/>
  </w:num>
  <w:num w:numId="46">
    <w:abstractNumId w:val="21"/>
  </w:num>
  <w:num w:numId="47">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8"/>
  <w:hyphenationZone w:val="397"/>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3"/>
    <w:rsid w:val="0000304A"/>
    <w:rsid w:val="0001761C"/>
    <w:rsid w:val="0002324C"/>
    <w:rsid w:val="0002430E"/>
    <w:rsid w:val="00027B2F"/>
    <w:rsid w:val="00034B77"/>
    <w:rsid w:val="000417D1"/>
    <w:rsid w:val="00051775"/>
    <w:rsid w:val="00084383"/>
    <w:rsid w:val="00084E68"/>
    <w:rsid w:val="000854F0"/>
    <w:rsid w:val="000A2D1F"/>
    <w:rsid w:val="000A68A1"/>
    <w:rsid w:val="000B5857"/>
    <w:rsid w:val="000B6404"/>
    <w:rsid w:val="000C13DE"/>
    <w:rsid w:val="000F0B2F"/>
    <w:rsid w:val="000F3FFC"/>
    <w:rsid w:val="001115A5"/>
    <w:rsid w:val="00111A21"/>
    <w:rsid w:val="00112293"/>
    <w:rsid w:val="00116798"/>
    <w:rsid w:val="001321A1"/>
    <w:rsid w:val="001347AE"/>
    <w:rsid w:val="00134E31"/>
    <w:rsid w:val="00141012"/>
    <w:rsid w:val="001673BD"/>
    <w:rsid w:val="00181C1D"/>
    <w:rsid w:val="0019657D"/>
    <w:rsid w:val="001C6766"/>
    <w:rsid w:val="001C75F6"/>
    <w:rsid w:val="001D146B"/>
    <w:rsid w:val="001D2EFB"/>
    <w:rsid w:val="001E268A"/>
    <w:rsid w:val="001E3412"/>
    <w:rsid w:val="001F2AD3"/>
    <w:rsid w:val="001F45BE"/>
    <w:rsid w:val="00207E9F"/>
    <w:rsid w:val="00227D8B"/>
    <w:rsid w:val="00235F0D"/>
    <w:rsid w:val="00250CBA"/>
    <w:rsid w:val="0025393E"/>
    <w:rsid w:val="00275674"/>
    <w:rsid w:val="002820C5"/>
    <w:rsid w:val="002A472D"/>
    <w:rsid w:val="002A68E2"/>
    <w:rsid w:val="002C5650"/>
    <w:rsid w:val="002C5737"/>
    <w:rsid w:val="002C57F8"/>
    <w:rsid w:val="002C72F9"/>
    <w:rsid w:val="002D77A9"/>
    <w:rsid w:val="002E0F78"/>
    <w:rsid w:val="002E3A12"/>
    <w:rsid w:val="002E5EB9"/>
    <w:rsid w:val="00300BE6"/>
    <w:rsid w:val="00306D71"/>
    <w:rsid w:val="00316CED"/>
    <w:rsid w:val="00320CAE"/>
    <w:rsid w:val="00340CA6"/>
    <w:rsid w:val="003459A5"/>
    <w:rsid w:val="00357034"/>
    <w:rsid w:val="00363B8E"/>
    <w:rsid w:val="003665B6"/>
    <w:rsid w:val="00370075"/>
    <w:rsid w:val="00371947"/>
    <w:rsid w:val="00371C88"/>
    <w:rsid w:val="00372453"/>
    <w:rsid w:val="003916EF"/>
    <w:rsid w:val="003974A1"/>
    <w:rsid w:val="003B5405"/>
    <w:rsid w:val="003B7564"/>
    <w:rsid w:val="003C3162"/>
    <w:rsid w:val="003D04BF"/>
    <w:rsid w:val="003D209F"/>
    <w:rsid w:val="003D4006"/>
    <w:rsid w:val="003D762F"/>
    <w:rsid w:val="003F1E79"/>
    <w:rsid w:val="003F2889"/>
    <w:rsid w:val="00400432"/>
    <w:rsid w:val="00403CD2"/>
    <w:rsid w:val="0041255B"/>
    <w:rsid w:val="004142D8"/>
    <w:rsid w:val="004148A5"/>
    <w:rsid w:val="00430BF3"/>
    <w:rsid w:val="00443347"/>
    <w:rsid w:val="0045538F"/>
    <w:rsid w:val="0046008C"/>
    <w:rsid w:val="00462509"/>
    <w:rsid w:val="0046402D"/>
    <w:rsid w:val="00465548"/>
    <w:rsid w:val="0047338B"/>
    <w:rsid w:val="00486019"/>
    <w:rsid w:val="0049502E"/>
    <w:rsid w:val="004B1516"/>
    <w:rsid w:val="004B24F0"/>
    <w:rsid w:val="004B355D"/>
    <w:rsid w:val="004B380C"/>
    <w:rsid w:val="004B61A7"/>
    <w:rsid w:val="004C66E8"/>
    <w:rsid w:val="004D281F"/>
    <w:rsid w:val="004D2DF6"/>
    <w:rsid w:val="004E4104"/>
    <w:rsid w:val="004F2574"/>
    <w:rsid w:val="004F5037"/>
    <w:rsid w:val="004F76F6"/>
    <w:rsid w:val="00501E29"/>
    <w:rsid w:val="00502BED"/>
    <w:rsid w:val="0051083F"/>
    <w:rsid w:val="0051313C"/>
    <w:rsid w:val="005147D6"/>
    <w:rsid w:val="00514EEA"/>
    <w:rsid w:val="00524798"/>
    <w:rsid w:val="00531C53"/>
    <w:rsid w:val="005453FE"/>
    <w:rsid w:val="00555021"/>
    <w:rsid w:val="00563A48"/>
    <w:rsid w:val="0056688A"/>
    <w:rsid w:val="00570C50"/>
    <w:rsid w:val="00574BC8"/>
    <w:rsid w:val="0057683D"/>
    <w:rsid w:val="00585B5F"/>
    <w:rsid w:val="00586A95"/>
    <w:rsid w:val="00592553"/>
    <w:rsid w:val="00596F78"/>
    <w:rsid w:val="005A5D83"/>
    <w:rsid w:val="005A6BB9"/>
    <w:rsid w:val="005A78F6"/>
    <w:rsid w:val="005B477D"/>
    <w:rsid w:val="005B6759"/>
    <w:rsid w:val="005C0385"/>
    <w:rsid w:val="005C6119"/>
    <w:rsid w:val="005D21D6"/>
    <w:rsid w:val="005D3874"/>
    <w:rsid w:val="005D507E"/>
    <w:rsid w:val="005D640F"/>
    <w:rsid w:val="005E13CA"/>
    <w:rsid w:val="005E68C8"/>
    <w:rsid w:val="005E7F70"/>
    <w:rsid w:val="006059A5"/>
    <w:rsid w:val="0061079E"/>
    <w:rsid w:val="006213B8"/>
    <w:rsid w:val="00626561"/>
    <w:rsid w:val="00647AEF"/>
    <w:rsid w:val="00655DE8"/>
    <w:rsid w:val="00674128"/>
    <w:rsid w:val="00676497"/>
    <w:rsid w:val="0068048B"/>
    <w:rsid w:val="00686924"/>
    <w:rsid w:val="006A16BA"/>
    <w:rsid w:val="006A4A44"/>
    <w:rsid w:val="006A774A"/>
    <w:rsid w:val="006B26ED"/>
    <w:rsid w:val="006B2A57"/>
    <w:rsid w:val="006C68CD"/>
    <w:rsid w:val="006D5C77"/>
    <w:rsid w:val="006F17BE"/>
    <w:rsid w:val="00701B6B"/>
    <w:rsid w:val="00701F6A"/>
    <w:rsid w:val="007120EF"/>
    <w:rsid w:val="007273E2"/>
    <w:rsid w:val="007348AF"/>
    <w:rsid w:val="00742FC1"/>
    <w:rsid w:val="00752F85"/>
    <w:rsid w:val="00776777"/>
    <w:rsid w:val="00786C45"/>
    <w:rsid w:val="00792426"/>
    <w:rsid w:val="007932E1"/>
    <w:rsid w:val="007A2AA9"/>
    <w:rsid w:val="007B0874"/>
    <w:rsid w:val="007B4CDD"/>
    <w:rsid w:val="007B6AC9"/>
    <w:rsid w:val="007C0351"/>
    <w:rsid w:val="007D6061"/>
    <w:rsid w:val="007D6EBD"/>
    <w:rsid w:val="007F4214"/>
    <w:rsid w:val="008003A4"/>
    <w:rsid w:val="0080214E"/>
    <w:rsid w:val="00807BB2"/>
    <w:rsid w:val="00817F78"/>
    <w:rsid w:val="00823E84"/>
    <w:rsid w:val="0084074E"/>
    <w:rsid w:val="008434BE"/>
    <w:rsid w:val="00871557"/>
    <w:rsid w:val="00875A50"/>
    <w:rsid w:val="008864C6"/>
    <w:rsid w:val="00887953"/>
    <w:rsid w:val="008A12FC"/>
    <w:rsid w:val="008B52F4"/>
    <w:rsid w:val="008C6FD7"/>
    <w:rsid w:val="008D3079"/>
    <w:rsid w:val="008E2BD4"/>
    <w:rsid w:val="008F04D8"/>
    <w:rsid w:val="008F10B2"/>
    <w:rsid w:val="008F590A"/>
    <w:rsid w:val="00903039"/>
    <w:rsid w:val="00905FF6"/>
    <w:rsid w:val="00911B10"/>
    <w:rsid w:val="009228B0"/>
    <w:rsid w:val="00924412"/>
    <w:rsid w:val="00930390"/>
    <w:rsid w:val="00943015"/>
    <w:rsid w:val="00943598"/>
    <w:rsid w:val="00943E74"/>
    <w:rsid w:val="00945289"/>
    <w:rsid w:val="0096080F"/>
    <w:rsid w:val="009633D9"/>
    <w:rsid w:val="009665B7"/>
    <w:rsid w:val="009765F0"/>
    <w:rsid w:val="0099529D"/>
    <w:rsid w:val="009A3183"/>
    <w:rsid w:val="009A5696"/>
    <w:rsid w:val="009B06A8"/>
    <w:rsid w:val="009B427F"/>
    <w:rsid w:val="009B4877"/>
    <w:rsid w:val="009D4D5C"/>
    <w:rsid w:val="009E364C"/>
    <w:rsid w:val="00A02DB7"/>
    <w:rsid w:val="00A10091"/>
    <w:rsid w:val="00A306C2"/>
    <w:rsid w:val="00A46D00"/>
    <w:rsid w:val="00A5270B"/>
    <w:rsid w:val="00A631A6"/>
    <w:rsid w:val="00A6698F"/>
    <w:rsid w:val="00A86573"/>
    <w:rsid w:val="00AA71D5"/>
    <w:rsid w:val="00AB4ABA"/>
    <w:rsid w:val="00AB60C5"/>
    <w:rsid w:val="00AC01CD"/>
    <w:rsid w:val="00AC2101"/>
    <w:rsid w:val="00AC5F17"/>
    <w:rsid w:val="00AD565A"/>
    <w:rsid w:val="00AD7A71"/>
    <w:rsid w:val="00AE2CF6"/>
    <w:rsid w:val="00AE5203"/>
    <w:rsid w:val="00AE5E90"/>
    <w:rsid w:val="00AE781A"/>
    <w:rsid w:val="00B05AFB"/>
    <w:rsid w:val="00B10CCE"/>
    <w:rsid w:val="00B12BC3"/>
    <w:rsid w:val="00B12C4E"/>
    <w:rsid w:val="00B161FB"/>
    <w:rsid w:val="00B20F89"/>
    <w:rsid w:val="00B2142C"/>
    <w:rsid w:val="00B2409D"/>
    <w:rsid w:val="00B305A8"/>
    <w:rsid w:val="00B357E6"/>
    <w:rsid w:val="00B4200B"/>
    <w:rsid w:val="00B46803"/>
    <w:rsid w:val="00B5162A"/>
    <w:rsid w:val="00B559F7"/>
    <w:rsid w:val="00B5632A"/>
    <w:rsid w:val="00B56477"/>
    <w:rsid w:val="00B5681D"/>
    <w:rsid w:val="00B571C9"/>
    <w:rsid w:val="00B74E36"/>
    <w:rsid w:val="00B80B4F"/>
    <w:rsid w:val="00B8391A"/>
    <w:rsid w:val="00B90CC4"/>
    <w:rsid w:val="00B94B30"/>
    <w:rsid w:val="00B952DD"/>
    <w:rsid w:val="00BA4D49"/>
    <w:rsid w:val="00BC25C5"/>
    <w:rsid w:val="00BE51E6"/>
    <w:rsid w:val="00C03430"/>
    <w:rsid w:val="00C12176"/>
    <w:rsid w:val="00C15D3C"/>
    <w:rsid w:val="00C16598"/>
    <w:rsid w:val="00C218ED"/>
    <w:rsid w:val="00C453F3"/>
    <w:rsid w:val="00C53532"/>
    <w:rsid w:val="00C563BA"/>
    <w:rsid w:val="00C5707E"/>
    <w:rsid w:val="00C62BAC"/>
    <w:rsid w:val="00C64D96"/>
    <w:rsid w:val="00C67102"/>
    <w:rsid w:val="00C740E3"/>
    <w:rsid w:val="00C74359"/>
    <w:rsid w:val="00C743B3"/>
    <w:rsid w:val="00C80AA9"/>
    <w:rsid w:val="00C846E4"/>
    <w:rsid w:val="00C87F35"/>
    <w:rsid w:val="00C95996"/>
    <w:rsid w:val="00C96541"/>
    <w:rsid w:val="00CB6924"/>
    <w:rsid w:val="00CD26B6"/>
    <w:rsid w:val="00CE0C10"/>
    <w:rsid w:val="00D105AF"/>
    <w:rsid w:val="00D2014F"/>
    <w:rsid w:val="00D204A5"/>
    <w:rsid w:val="00D357CF"/>
    <w:rsid w:val="00D447B0"/>
    <w:rsid w:val="00D61B7F"/>
    <w:rsid w:val="00D64046"/>
    <w:rsid w:val="00D6409C"/>
    <w:rsid w:val="00D72812"/>
    <w:rsid w:val="00D825EF"/>
    <w:rsid w:val="00D87C9B"/>
    <w:rsid w:val="00D90B68"/>
    <w:rsid w:val="00D90F97"/>
    <w:rsid w:val="00D937FA"/>
    <w:rsid w:val="00DA09F6"/>
    <w:rsid w:val="00DA4446"/>
    <w:rsid w:val="00DA5AE5"/>
    <w:rsid w:val="00DA7981"/>
    <w:rsid w:val="00DB050E"/>
    <w:rsid w:val="00DC4221"/>
    <w:rsid w:val="00DC4683"/>
    <w:rsid w:val="00DC4F25"/>
    <w:rsid w:val="00DE1F17"/>
    <w:rsid w:val="00DF3CFB"/>
    <w:rsid w:val="00E01C4D"/>
    <w:rsid w:val="00E03F62"/>
    <w:rsid w:val="00E0791D"/>
    <w:rsid w:val="00E32846"/>
    <w:rsid w:val="00E35BED"/>
    <w:rsid w:val="00E4656B"/>
    <w:rsid w:val="00E51EDD"/>
    <w:rsid w:val="00E57D71"/>
    <w:rsid w:val="00E64F2F"/>
    <w:rsid w:val="00E77C93"/>
    <w:rsid w:val="00E80B48"/>
    <w:rsid w:val="00E84A43"/>
    <w:rsid w:val="00EB154F"/>
    <w:rsid w:val="00EB1A29"/>
    <w:rsid w:val="00EB4679"/>
    <w:rsid w:val="00EB7EF6"/>
    <w:rsid w:val="00EC1852"/>
    <w:rsid w:val="00EC7869"/>
    <w:rsid w:val="00ED0D75"/>
    <w:rsid w:val="00ED6041"/>
    <w:rsid w:val="00F2199F"/>
    <w:rsid w:val="00F2580C"/>
    <w:rsid w:val="00F30996"/>
    <w:rsid w:val="00F50DFA"/>
    <w:rsid w:val="00F57EC8"/>
    <w:rsid w:val="00F60D2B"/>
    <w:rsid w:val="00F6134B"/>
    <w:rsid w:val="00F618B8"/>
    <w:rsid w:val="00F70B27"/>
    <w:rsid w:val="00F71A6B"/>
    <w:rsid w:val="00F72B39"/>
    <w:rsid w:val="00F76DA1"/>
    <w:rsid w:val="00F8030C"/>
    <w:rsid w:val="00F81576"/>
    <w:rsid w:val="00F85540"/>
    <w:rsid w:val="00F915F5"/>
    <w:rsid w:val="00F96EFC"/>
    <w:rsid w:val="00F97189"/>
    <w:rsid w:val="00FB1F59"/>
    <w:rsid w:val="00FB3756"/>
    <w:rsid w:val="00FC0307"/>
    <w:rsid w:val="00FD67A4"/>
    <w:rsid w:val="00FE2B61"/>
    <w:rsid w:val="00FF1A5F"/>
    <w:rsid w:val="00FF2FF2"/>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HTML Cite" w:uiPriority="99"/>
    <w:lsdException w:name="No List" w:uiPriority="99"/>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iPriority="39" w:unhideWhenUsed="0" w:qFormat="1"/>
  </w:latentStyles>
  <w:style w:type="paragraph" w:default="1" w:styleId="prastasis">
    <w:name w:val="Normal"/>
    <w:qFormat/>
    <w:rsid w:val="0051083F"/>
  </w:style>
  <w:style w:type="paragraph" w:styleId="Antrat1">
    <w:name w:val="heading 1"/>
    <w:basedOn w:val="prastasis"/>
    <w:next w:val="prastasis"/>
    <w:link w:val="Antrat1Diagrama"/>
    <w:qFormat/>
    <w:rsid w:val="00E80B48"/>
    <w:pPr>
      <w:keepNext/>
      <w:tabs>
        <w:tab w:val="num" w:pos="546"/>
      </w:tabs>
      <w:suppressAutoHyphens/>
      <w:adjustRightInd w:val="0"/>
      <w:spacing w:before="240" w:after="60" w:line="360" w:lineRule="atLeast"/>
      <w:ind w:left="546" w:hanging="360"/>
      <w:outlineLvl w:val="0"/>
    </w:pPr>
    <w:rPr>
      <w:rFonts w:ascii="Arial" w:hAnsi="Arial"/>
      <w:b/>
      <w:kern w:val="2"/>
      <w:sz w:val="28"/>
    </w:rPr>
  </w:style>
  <w:style w:type="paragraph" w:styleId="Antrat2">
    <w:name w:val="heading 2"/>
    <w:basedOn w:val="prastasis"/>
    <w:link w:val="Antrat2Diagrama"/>
    <w:unhideWhenUsed/>
    <w:qFormat/>
    <w:rsid w:val="00E80B48"/>
    <w:pPr>
      <w:spacing w:before="100" w:beforeAutospacing="1" w:after="100" w:afterAutospacing="1"/>
      <w:outlineLvl w:val="1"/>
    </w:pPr>
    <w:rPr>
      <w:b/>
      <w:bCs/>
      <w:sz w:val="36"/>
      <w:szCs w:val="36"/>
    </w:rPr>
  </w:style>
  <w:style w:type="paragraph" w:styleId="Antrat3">
    <w:name w:val="heading 3"/>
    <w:basedOn w:val="prastasis"/>
    <w:next w:val="prastasis"/>
    <w:link w:val="Antrat3Diagrama"/>
    <w:unhideWhenUsed/>
    <w:qFormat/>
    <w:rsid w:val="00E80B48"/>
    <w:pPr>
      <w:keepNext/>
      <w:tabs>
        <w:tab w:val="num" w:pos="1986"/>
      </w:tabs>
      <w:suppressAutoHyphens/>
      <w:adjustRightInd w:val="0"/>
      <w:spacing w:before="240" w:after="60" w:line="360" w:lineRule="atLeast"/>
      <w:ind w:left="1986" w:hanging="180"/>
      <w:outlineLvl w:val="2"/>
    </w:pPr>
    <w:rPr>
      <w:rFonts w:ascii="Arial" w:hAnsi="Arial"/>
    </w:rPr>
  </w:style>
  <w:style w:type="paragraph" w:styleId="Antrat4">
    <w:name w:val="heading 4"/>
    <w:basedOn w:val="prastasis"/>
    <w:next w:val="prastasis"/>
    <w:link w:val="Antrat4Diagrama"/>
    <w:qFormat/>
    <w:rsid w:val="007D6061"/>
    <w:pPr>
      <w:keepNext/>
      <w:tabs>
        <w:tab w:val="num" w:pos="0"/>
      </w:tabs>
      <w:suppressAutoHyphens/>
      <w:adjustRightInd w:val="0"/>
      <w:spacing w:before="240" w:after="60" w:line="360" w:lineRule="atLeast"/>
      <w:textAlignment w:val="baseline"/>
      <w:outlineLvl w:val="3"/>
    </w:pPr>
    <w:rPr>
      <w:rFonts w:ascii="Arial" w:hAnsi="Arial"/>
      <w:b/>
    </w:rPr>
  </w:style>
  <w:style w:type="paragraph" w:styleId="Antrat5">
    <w:name w:val="heading 5"/>
    <w:basedOn w:val="prastasis"/>
    <w:next w:val="prastasis"/>
    <w:link w:val="Antrat5Diagrama"/>
    <w:unhideWhenUsed/>
    <w:qFormat/>
    <w:rsid w:val="00E80B48"/>
    <w:pPr>
      <w:tabs>
        <w:tab w:val="num" w:pos="3426"/>
      </w:tabs>
      <w:suppressAutoHyphens/>
      <w:adjustRightInd w:val="0"/>
      <w:spacing w:before="240" w:after="60" w:line="360" w:lineRule="atLeast"/>
      <w:ind w:left="3426" w:hanging="360"/>
      <w:outlineLvl w:val="4"/>
    </w:pPr>
  </w:style>
  <w:style w:type="paragraph" w:styleId="Antrat6">
    <w:name w:val="heading 6"/>
    <w:basedOn w:val="prastasis"/>
    <w:next w:val="prastasis"/>
    <w:link w:val="Antrat6Diagrama"/>
    <w:unhideWhenUsed/>
    <w:qFormat/>
    <w:rsid w:val="00E80B48"/>
    <w:pPr>
      <w:tabs>
        <w:tab w:val="num" w:pos="4146"/>
      </w:tabs>
      <w:suppressAutoHyphens/>
      <w:adjustRightInd w:val="0"/>
      <w:spacing w:before="240" w:after="60" w:line="360" w:lineRule="atLeast"/>
      <w:ind w:left="4146" w:hanging="180"/>
      <w:outlineLvl w:val="5"/>
    </w:pPr>
    <w:rPr>
      <w:i/>
    </w:rPr>
  </w:style>
  <w:style w:type="paragraph" w:styleId="Antrat7">
    <w:name w:val="heading 7"/>
    <w:basedOn w:val="prastasis"/>
    <w:next w:val="prastasis"/>
    <w:link w:val="Antrat7Diagrama"/>
    <w:unhideWhenUsed/>
    <w:qFormat/>
    <w:rsid w:val="00E80B48"/>
    <w:pPr>
      <w:tabs>
        <w:tab w:val="num" w:pos="4866"/>
      </w:tabs>
      <w:suppressAutoHyphens/>
      <w:adjustRightInd w:val="0"/>
      <w:spacing w:before="240" w:after="60" w:line="360" w:lineRule="atLeast"/>
      <w:ind w:left="4866" w:hanging="360"/>
      <w:outlineLvl w:val="6"/>
    </w:pPr>
    <w:rPr>
      <w:rFonts w:ascii="Arial" w:hAnsi="Arial"/>
      <w:sz w:val="20"/>
    </w:rPr>
  </w:style>
  <w:style w:type="paragraph" w:styleId="Antrat8">
    <w:name w:val="heading 8"/>
    <w:basedOn w:val="prastasis"/>
    <w:next w:val="prastasis"/>
    <w:link w:val="Antrat8Diagrama"/>
    <w:unhideWhenUsed/>
    <w:qFormat/>
    <w:rsid w:val="00E80B48"/>
    <w:pPr>
      <w:tabs>
        <w:tab w:val="num" w:pos="5586"/>
      </w:tabs>
      <w:suppressAutoHyphens/>
      <w:adjustRightInd w:val="0"/>
      <w:spacing w:before="240" w:after="60" w:line="360" w:lineRule="atLeast"/>
      <w:ind w:left="5586" w:hanging="360"/>
      <w:outlineLvl w:val="7"/>
    </w:pPr>
    <w:rPr>
      <w:rFonts w:ascii="Arial" w:hAnsi="Arial"/>
      <w:i/>
      <w:sz w:val="20"/>
    </w:rPr>
  </w:style>
  <w:style w:type="paragraph" w:styleId="Antrat9">
    <w:name w:val="heading 9"/>
    <w:basedOn w:val="prastasis"/>
    <w:next w:val="prastasis"/>
    <w:link w:val="Antrat9Diagrama"/>
    <w:unhideWhenUsed/>
    <w:qFormat/>
    <w:rsid w:val="00E80B48"/>
    <w:pPr>
      <w:tabs>
        <w:tab w:val="num" w:pos="6306"/>
      </w:tabs>
      <w:suppressAutoHyphens/>
      <w:adjustRightInd w:val="0"/>
      <w:spacing w:before="240" w:after="60" w:line="360" w:lineRule="atLeast"/>
      <w:ind w:left="6306" w:hanging="180"/>
      <w:outlineLvl w:val="8"/>
    </w:pPr>
    <w:rPr>
      <w:rFonts w:ascii="Arial" w:hAnsi="Arial"/>
      <w:b/>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80B48"/>
    <w:rPr>
      <w:rFonts w:ascii="Arial" w:hAnsi="Arial"/>
      <w:b/>
      <w:kern w:val="2"/>
      <w:sz w:val="28"/>
    </w:rPr>
  </w:style>
  <w:style w:type="character" w:customStyle="1" w:styleId="Antrat2Diagrama">
    <w:name w:val="Antraštė 2 Diagrama"/>
    <w:basedOn w:val="Numatytasispastraiposriftas"/>
    <w:link w:val="Antrat2"/>
    <w:rsid w:val="00E80B48"/>
    <w:rPr>
      <w:b/>
      <w:bCs/>
      <w:sz w:val="36"/>
      <w:szCs w:val="36"/>
    </w:rPr>
  </w:style>
  <w:style w:type="character" w:customStyle="1" w:styleId="Antrat3Diagrama">
    <w:name w:val="Antraštė 3 Diagrama"/>
    <w:basedOn w:val="Numatytasispastraiposriftas"/>
    <w:link w:val="Antrat3"/>
    <w:rsid w:val="00E80B48"/>
    <w:rPr>
      <w:rFonts w:ascii="Arial" w:hAnsi="Arial"/>
    </w:rPr>
  </w:style>
  <w:style w:type="character" w:customStyle="1" w:styleId="Antrat4Diagrama">
    <w:name w:val="Antraštė 4 Diagrama"/>
    <w:basedOn w:val="Numatytasispastraiposriftas"/>
    <w:link w:val="Antrat4"/>
    <w:rsid w:val="007D6061"/>
    <w:rPr>
      <w:rFonts w:ascii="Arial" w:hAnsi="Arial"/>
      <w:b/>
    </w:rPr>
  </w:style>
  <w:style w:type="character" w:customStyle="1" w:styleId="Antrat5Diagrama">
    <w:name w:val="Antraštė 5 Diagrama"/>
    <w:basedOn w:val="Numatytasispastraiposriftas"/>
    <w:link w:val="Antrat5"/>
    <w:rsid w:val="00E80B48"/>
  </w:style>
  <w:style w:type="character" w:customStyle="1" w:styleId="Antrat6Diagrama">
    <w:name w:val="Antraštė 6 Diagrama"/>
    <w:basedOn w:val="Numatytasispastraiposriftas"/>
    <w:link w:val="Antrat6"/>
    <w:rsid w:val="00E80B48"/>
    <w:rPr>
      <w:i/>
    </w:rPr>
  </w:style>
  <w:style w:type="character" w:customStyle="1" w:styleId="Antrat7Diagrama">
    <w:name w:val="Antraštė 7 Diagrama"/>
    <w:basedOn w:val="Numatytasispastraiposriftas"/>
    <w:link w:val="Antrat7"/>
    <w:rsid w:val="00E80B48"/>
    <w:rPr>
      <w:rFonts w:ascii="Arial" w:hAnsi="Arial"/>
      <w:sz w:val="20"/>
    </w:rPr>
  </w:style>
  <w:style w:type="character" w:customStyle="1" w:styleId="Antrat8Diagrama">
    <w:name w:val="Antraštė 8 Diagrama"/>
    <w:basedOn w:val="Numatytasispastraiposriftas"/>
    <w:link w:val="Antrat8"/>
    <w:rsid w:val="00E80B48"/>
    <w:rPr>
      <w:rFonts w:ascii="Arial" w:hAnsi="Arial"/>
      <w:i/>
      <w:sz w:val="20"/>
    </w:rPr>
  </w:style>
  <w:style w:type="character" w:customStyle="1" w:styleId="Antrat9Diagrama">
    <w:name w:val="Antraštė 9 Diagrama"/>
    <w:basedOn w:val="Numatytasispastraiposriftas"/>
    <w:link w:val="Antrat9"/>
    <w:rsid w:val="00E80B48"/>
    <w:rPr>
      <w:rFonts w:ascii="Arial" w:hAnsi="Arial"/>
      <w:b/>
      <w:i/>
      <w:sz w:val="18"/>
    </w:rPr>
  </w:style>
  <w:style w:type="character" w:styleId="Vietosrezervavimoenklotekstas">
    <w:name w:val="Placeholder Text"/>
    <w:basedOn w:val="Numatytasispastraiposriftas"/>
    <w:rsid w:val="0051083F"/>
    <w:rPr>
      <w:color w:val="808080"/>
    </w:rPr>
  </w:style>
  <w:style w:type="paragraph" w:styleId="Sraopastraipa">
    <w:name w:val="List Paragraph"/>
    <w:basedOn w:val="prastasis"/>
    <w:uiPriority w:val="34"/>
    <w:qFormat/>
    <w:rsid w:val="0051083F"/>
    <w:pPr>
      <w:ind w:left="720"/>
      <w:contextualSpacing/>
    </w:pPr>
  </w:style>
  <w:style w:type="paragraph" w:styleId="Antrats">
    <w:name w:val="header"/>
    <w:basedOn w:val="prastasis"/>
    <w:link w:val="AntratsDiagrama"/>
    <w:rsid w:val="0051083F"/>
    <w:pPr>
      <w:tabs>
        <w:tab w:val="center" w:pos="4819"/>
        <w:tab w:val="right" w:pos="9638"/>
      </w:tabs>
    </w:pPr>
  </w:style>
  <w:style w:type="character" w:customStyle="1" w:styleId="AntratsDiagrama">
    <w:name w:val="Antraštės Diagrama"/>
    <w:basedOn w:val="Numatytasispastraiposriftas"/>
    <w:link w:val="Antrats"/>
    <w:rsid w:val="0051083F"/>
  </w:style>
  <w:style w:type="paragraph" w:styleId="Porat">
    <w:name w:val="footer"/>
    <w:basedOn w:val="prastasis"/>
    <w:link w:val="PoratDiagrama"/>
    <w:uiPriority w:val="99"/>
    <w:rsid w:val="0051083F"/>
    <w:pPr>
      <w:tabs>
        <w:tab w:val="center" w:pos="4819"/>
        <w:tab w:val="right" w:pos="9638"/>
      </w:tabs>
    </w:pPr>
  </w:style>
  <w:style w:type="character" w:customStyle="1" w:styleId="PoratDiagrama">
    <w:name w:val="Poraštė Diagrama"/>
    <w:basedOn w:val="Numatytasispastraiposriftas"/>
    <w:link w:val="Porat"/>
    <w:uiPriority w:val="99"/>
    <w:rsid w:val="0051083F"/>
  </w:style>
  <w:style w:type="paragraph" w:styleId="Debesliotekstas">
    <w:name w:val="Balloon Text"/>
    <w:basedOn w:val="prastasis"/>
    <w:link w:val="DebesliotekstasDiagrama"/>
    <w:rsid w:val="00D204A5"/>
    <w:rPr>
      <w:rFonts w:ascii="Tahoma" w:hAnsi="Tahoma" w:cs="Tahoma"/>
      <w:sz w:val="16"/>
      <w:szCs w:val="16"/>
    </w:rPr>
  </w:style>
  <w:style w:type="character" w:customStyle="1" w:styleId="DebesliotekstasDiagrama">
    <w:name w:val="Debesėlio tekstas Diagrama"/>
    <w:basedOn w:val="Numatytasispastraiposriftas"/>
    <w:link w:val="Debesliotekstas"/>
    <w:rsid w:val="00D204A5"/>
    <w:rPr>
      <w:rFonts w:ascii="Tahoma" w:hAnsi="Tahoma" w:cs="Tahoma"/>
      <w:sz w:val="16"/>
      <w:szCs w:val="16"/>
    </w:rPr>
  </w:style>
  <w:style w:type="paragraph" w:styleId="Pagrindiniotekstotrauka3">
    <w:name w:val="Body Text Indent 3"/>
    <w:basedOn w:val="prastasis"/>
    <w:link w:val="Pagrindiniotekstotrauka3Diagrama"/>
    <w:rsid w:val="00275674"/>
    <w:pPr>
      <w:spacing w:after="120"/>
      <w:ind w:left="283"/>
    </w:pPr>
    <w:rPr>
      <w:color w:val="000000"/>
      <w:sz w:val="16"/>
      <w:szCs w:val="16"/>
    </w:rPr>
  </w:style>
  <w:style w:type="character" w:customStyle="1" w:styleId="Pagrindiniotekstotrauka3Diagrama">
    <w:name w:val="Pagrindinio teksto įtrauka 3 Diagrama"/>
    <w:basedOn w:val="Numatytasispastraiposriftas"/>
    <w:link w:val="Pagrindiniotekstotrauka3"/>
    <w:rsid w:val="00275674"/>
    <w:rPr>
      <w:color w:val="000000"/>
      <w:sz w:val="16"/>
      <w:szCs w:val="16"/>
    </w:rPr>
  </w:style>
  <w:style w:type="character" w:customStyle="1" w:styleId="LLCTekstas">
    <w:name w:val="LLCTekstas"/>
    <w:basedOn w:val="Numatytasispastraiposriftas"/>
    <w:rsid w:val="00275674"/>
  </w:style>
  <w:style w:type="character" w:styleId="Hipersaitas">
    <w:name w:val="Hyperlink"/>
    <w:rsid w:val="00D105AF"/>
    <w:rPr>
      <w:color w:val="000080"/>
      <w:u w:val="single"/>
    </w:rPr>
  </w:style>
  <w:style w:type="character" w:customStyle="1" w:styleId="gi">
    <w:name w:val="gi"/>
    <w:basedOn w:val="Numatytasispastraiposriftas"/>
    <w:rsid w:val="00D105AF"/>
  </w:style>
  <w:style w:type="paragraph" w:customStyle="1" w:styleId="Default">
    <w:name w:val="Default"/>
    <w:rsid w:val="00DC4683"/>
    <w:pPr>
      <w:autoSpaceDE w:val="0"/>
      <w:autoSpaceDN w:val="0"/>
      <w:adjustRightInd w:val="0"/>
    </w:pPr>
    <w:rPr>
      <w:color w:val="000000"/>
      <w:szCs w:val="24"/>
      <w:lang w:eastAsia="lt-LT"/>
    </w:rPr>
  </w:style>
  <w:style w:type="paragraph" w:styleId="Pagrindinistekstas">
    <w:name w:val="Body Text"/>
    <w:basedOn w:val="prastasis"/>
    <w:link w:val="PagrindinistekstasDiagrama"/>
    <w:rsid w:val="000F3FFC"/>
    <w:pPr>
      <w:suppressAutoHyphens/>
      <w:spacing w:after="120"/>
    </w:pPr>
    <w:rPr>
      <w:lang w:eastAsia="ar-SA"/>
    </w:rPr>
  </w:style>
  <w:style w:type="character" w:customStyle="1" w:styleId="PagrindinistekstasDiagrama">
    <w:name w:val="Pagrindinis tekstas Diagrama"/>
    <w:basedOn w:val="Numatytasispastraiposriftas"/>
    <w:link w:val="Pagrindinistekstas"/>
    <w:rsid w:val="000F3FFC"/>
    <w:rPr>
      <w:lang w:eastAsia="ar-SA"/>
    </w:rPr>
  </w:style>
  <w:style w:type="character" w:customStyle="1" w:styleId="apple-converted-space">
    <w:name w:val="apple-converted-space"/>
    <w:basedOn w:val="Numatytasispastraiposriftas"/>
    <w:uiPriority w:val="99"/>
    <w:rsid w:val="00555021"/>
  </w:style>
  <w:style w:type="character" w:styleId="Emfaz">
    <w:name w:val="Emphasis"/>
    <w:uiPriority w:val="20"/>
    <w:qFormat/>
    <w:rsid w:val="00555021"/>
    <w:rPr>
      <w:i/>
      <w:iCs/>
    </w:rPr>
  </w:style>
  <w:style w:type="character" w:customStyle="1" w:styleId="FontStyle86">
    <w:name w:val="Font Style86"/>
    <w:rsid w:val="00555021"/>
    <w:rPr>
      <w:rFonts w:ascii="Times New Roman" w:hAnsi="Times New Roman" w:cs="Times New Roman"/>
      <w:sz w:val="22"/>
      <w:szCs w:val="22"/>
    </w:rPr>
  </w:style>
  <w:style w:type="paragraph" w:customStyle="1" w:styleId="WW-BodyTextIndent21">
    <w:name w:val="WW-Body Text Indent 21"/>
    <w:basedOn w:val="prastasis"/>
    <w:rsid w:val="00B56477"/>
    <w:pPr>
      <w:tabs>
        <w:tab w:val="left" w:pos="1276"/>
      </w:tabs>
      <w:suppressAutoHyphens/>
      <w:ind w:firstLine="709"/>
      <w:jc w:val="both"/>
    </w:pPr>
    <w:rPr>
      <w:lang w:val="en-GB" w:eastAsia="ar-SA"/>
    </w:rPr>
  </w:style>
  <w:style w:type="paragraph" w:customStyle="1" w:styleId="Table">
    <w:name w:val="Table"/>
    <w:basedOn w:val="prastasis"/>
    <w:rsid w:val="00E80B48"/>
    <w:pPr>
      <w:widowControl w:val="0"/>
      <w:spacing w:before="140" w:after="140" w:line="270" w:lineRule="atLeast"/>
    </w:pPr>
    <w:rPr>
      <w:rFonts w:eastAsia="SimSun"/>
      <w:sz w:val="23"/>
      <w:lang w:val="en-US" w:eastAsia="lt-LT"/>
    </w:rPr>
  </w:style>
  <w:style w:type="paragraph" w:customStyle="1" w:styleId="Statja">
    <w:name w:val="Statja"/>
    <w:basedOn w:val="prastasis"/>
    <w:rsid w:val="00E80B48"/>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grindinistekstas1">
    <w:name w:val="Pagrindinis tekstas1"/>
    <w:link w:val="BodytextChar"/>
    <w:rsid w:val="00E80B48"/>
    <w:pPr>
      <w:autoSpaceDE w:val="0"/>
      <w:autoSpaceDN w:val="0"/>
      <w:adjustRightInd w:val="0"/>
      <w:spacing w:before="60"/>
      <w:ind w:firstLine="312"/>
      <w:jc w:val="both"/>
    </w:pPr>
    <w:rPr>
      <w:rFonts w:ascii="TimesLT" w:hAnsi="TimesLT"/>
      <w:sz w:val="20"/>
      <w:lang w:val="en-US"/>
    </w:rPr>
  </w:style>
  <w:style w:type="character" w:customStyle="1" w:styleId="BodytextChar">
    <w:name w:val="Body text Char"/>
    <w:link w:val="Pagrindinistekstas1"/>
    <w:rsid w:val="00E80B48"/>
    <w:rPr>
      <w:rFonts w:ascii="TimesLT" w:hAnsi="TimesLT"/>
      <w:sz w:val="20"/>
      <w:lang w:val="en-US"/>
    </w:rPr>
  </w:style>
  <w:style w:type="paragraph" w:customStyle="1" w:styleId="AAtsakymas">
    <w:name w:val="AAtsakymas"/>
    <w:basedOn w:val="prastasis"/>
    <w:rsid w:val="00E80B48"/>
    <w:pPr>
      <w:spacing w:before="60"/>
      <w:jc w:val="both"/>
    </w:pPr>
    <w:rPr>
      <w:snapToGrid w:val="0"/>
    </w:rPr>
  </w:style>
  <w:style w:type="character" w:styleId="Perirtashipersaitas">
    <w:name w:val="FollowedHyperlink"/>
    <w:unhideWhenUsed/>
    <w:rsid w:val="00E80B48"/>
    <w:rPr>
      <w:rFonts w:ascii="Times New Roman" w:hAnsi="Times New Roman" w:cs="Times New Roman" w:hint="default"/>
      <w:color w:val="800080"/>
      <w:u w:val="single"/>
    </w:rPr>
  </w:style>
  <w:style w:type="paragraph" w:styleId="HTMLiankstoformatuotas">
    <w:name w:val="HTML Preformatted"/>
    <w:basedOn w:val="prastasis"/>
    <w:link w:val="HTMLiankstoformatuotasDiagrama"/>
    <w:unhideWhenUsed/>
    <w:rsid w:val="00E80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rPr>
      <w:rFonts w:ascii="Courier New" w:hAnsi="Courier New"/>
      <w:sz w:val="20"/>
    </w:rPr>
  </w:style>
  <w:style w:type="character" w:customStyle="1" w:styleId="HTMLiankstoformatuotasDiagrama">
    <w:name w:val="HTML iš anksto formatuotas Diagrama"/>
    <w:basedOn w:val="Numatytasispastraiposriftas"/>
    <w:link w:val="HTMLiankstoformatuotas"/>
    <w:rsid w:val="00E80B48"/>
    <w:rPr>
      <w:rFonts w:ascii="Courier New" w:hAnsi="Courier New"/>
      <w:sz w:val="20"/>
    </w:rPr>
  </w:style>
  <w:style w:type="character" w:styleId="Grietas">
    <w:name w:val="Strong"/>
    <w:qFormat/>
    <w:rsid w:val="00E80B48"/>
    <w:rPr>
      <w:rFonts w:ascii="Times New Roman" w:hAnsi="Times New Roman" w:cs="Times New Roman" w:hint="default"/>
      <w:b/>
      <w:bCs/>
    </w:rPr>
  </w:style>
  <w:style w:type="paragraph" w:styleId="prastasistinklapis">
    <w:name w:val="Normal (Web)"/>
    <w:basedOn w:val="prastasis"/>
    <w:uiPriority w:val="99"/>
    <w:unhideWhenUsed/>
    <w:rsid w:val="00E80B48"/>
    <w:pPr>
      <w:spacing w:before="100" w:beforeAutospacing="1" w:after="100" w:afterAutospacing="1"/>
    </w:pPr>
    <w:rPr>
      <w:szCs w:val="24"/>
      <w:lang w:eastAsia="lt-LT"/>
    </w:rPr>
  </w:style>
  <w:style w:type="paragraph" w:styleId="Puslapioinaostekstas">
    <w:name w:val="footnote text"/>
    <w:basedOn w:val="prastasis"/>
    <w:link w:val="PuslapioinaostekstasDiagrama"/>
    <w:unhideWhenUsed/>
    <w:rsid w:val="00E80B48"/>
    <w:pPr>
      <w:spacing w:before="60"/>
      <w:ind w:left="720" w:hanging="720"/>
    </w:pPr>
  </w:style>
  <w:style w:type="character" w:customStyle="1" w:styleId="PuslapioinaostekstasDiagrama">
    <w:name w:val="Puslapio išnašos tekstas Diagrama"/>
    <w:basedOn w:val="Numatytasispastraiposriftas"/>
    <w:link w:val="Puslapioinaostekstas"/>
    <w:rsid w:val="00E80B48"/>
  </w:style>
  <w:style w:type="paragraph" w:styleId="Komentarotekstas">
    <w:name w:val="annotation text"/>
    <w:basedOn w:val="prastasis"/>
    <w:link w:val="KomentarotekstasDiagrama"/>
    <w:unhideWhenUsed/>
    <w:rsid w:val="00E80B48"/>
    <w:pPr>
      <w:suppressAutoHyphens/>
      <w:adjustRightInd w:val="0"/>
      <w:spacing w:before="60" w:line="360" w:lineRule="atLeast"/>
    </w:pPr>
    <w:rPr>
      <w:sz w:val="20"/>
      <w:lang w:eastAsia="lt-LT"/>
    </w:rPr>
  </w:style>
  <w:style w:type="character" w:customStyle="1" w:styleId="KomentarotekstasDiagrama">
    <w:name w:val="Komentaro tekstas Diagrama"/>
    <w:basedOn w:val="Numatytasispastraiposriftas"/>
    <w:link w:val="Komentarotekstas"/>
    <w:rsid w:val="00E80B48"/>
    <w:rPr>
      <w:sz w:val="20"/>
      <w:lang w:eastAsia="lt-LT"/>
    </w:rPr>
  </w:style>
  <w:style w:type="paragraph" w:styleId="Antrat">
    <w:name w:val="caption"/>
    <w:basedOn w:val="prastasis"/>
    <w:unhideWhenUsed/>
    <w:qFormat/>
    <w:rsid w:val="00E80B48"/>
    <w:pPr>
      <w:suppressLineNumbers/>
      <w:suppressAutoHyphens/>
      <w:adjustRightInd w:val="0"/>
      <w:spacing w:before="120" w:after="120" w:line="360" w:lineRule="atLeast"/>
    </w:pPr>
    <w:rPr>
      <w:rFonts w:cs="Tahoma"/>
      <w:i/>
      <w:iCs/>
      <w:sz w:val="20"/>
      <w:lang w:eastAsia="lt-LT"/>
    </w:rPr>
  </w:style>
  <w:style w:type="paragraph" w:styleId="Adresasantvoko">
    <w:name w:val="envelope address"/>
    <w:basedOn w:val="prastasis"/>
    <w:unhideWhenUsed/>
    <w:rsid w:val="00E80B48"/>
    <w:pPr>
      <w:suppressLineNumbers/>
      <w:suppressAutoHyphens/>
      <w:adjustRightInd w:val="0"/>
      <w:spacing w:before="60" w:after="60" w:line="360" w:lineRule="atLeast"/>
    </w:pPr>
    <w:rPr>
      <w:lang w:eastAsia="lt-LT"/>
    </w:rPr>
  </w:style>
  <w:style w:type="paragraph" w:styleId="Vokoatgalinisadresas">
    <w:name w:val="envelope return"/>
    <w:basedOn w:val="prastasis"/>
    <w:unhideWhenUsed/>
    <w:rsid w:val="00E80B48"/>
    <w:pPr>
      <w:suppressLineNumbers/>
      <w:suppressAutoHyphens/>
      <w:adjustRightInd w:val="0"/>
      <w:spacing w:before="60" w:after="60" w:line="360" w:lineRule="atLeast"/>
    </w:pPr>
    <w:rPr>
      <w:lang w:eastAsia="lt-LT"/>
    </w:rPr>
  </w:style>
  <w:style w:type="paragraph" w:styleId="Dokumentoinaostekstas">
    <w:name w:val="endnote text"/>
    <w:basedOn w:val="prastasis"/>
    <w:link w:val="DokumentoinaostekstasDiagrama"/>
    <w:unhideWhenUsed/>
    <w:rsid w:val="00E80B48"/>
    <w:pPr>
      <w:suppressLineNumbers/>
      <w:suppressAutoHyphens/>
      <w:adjustRightInd w:val="0"/>
      <w:spacing w:before="60" w:line="360" w:lineRule="atLeast"/>
      <w:ind w:left="283" w:hanging="283"/>
    </w:pPr>
    <w:rPr>
      <w:sz w:val="20"/>
      <w:lang w:eastAsia="lt-LT"/>
    </w:rPr>
  </w:style>
  <w:style w:type="character" w:customStyle="1" w:styleId="DokumentoinaostekstasDiagrama">
    <w:name w:val="Dokumento išnašos tekstas Diagrama"/>
    <w:basedOn w:val="Numatytasispastraiposriftas"/>
    <w:link w:val="Dokumentoinaostekstas"/>
    <w:rsid w:val="00E80B48"/>
    <w:rPr>
      <w:sz w:val="20"/>
      <w:lang w:eastAsia="lt-LT"/>
    </w:rPr>
  </w:style>
  <w:style w:type="paragraph" w:styleId="Sraas">
    <w:name w:val="List"/>
    <w:basedOn w:val="Pagrindinistekstas"/>
    <w:unhideWhenUsed/>
    <w:rsid w:val="00E80B48"/>
    <w:pPr>
      <w:adjustRightInd w:val="0"/>
      <w:spacing w:before="60" w:after="0" w:line="360" w:lineRule="atLeast"/>
    </w:pPr>
    <w:rPr>
      <w:lang w:eastAsia="lt-LT"/>
    </w:rPr>
  </w:style>
  <w:style w:type="paragraph" w:styleId="Sraassuenkleliais">
    <w:name w:val="List Bullet"/>
    <w:basedOn w:val="Pagrindinistekstas"/>
    <w:unhideWhenUsed/>
    <w:rsid w:val="00E80B48"/>
    <w:pPr>
      <w:tabs>
        <w:tab w:val="left" w:pos="425"/>
        <w:tab w:val="num" w:pos="546"/>
      </w:tabs>
      <w:suppressAutoHyphens w:val="0"/>
      <w:spacing w:before="60" w:after="270" w:line="270" w:lineRule="atLeast"/>
      <w:ind w:left="425" w:hanging="425"/>
    </w:pPr>
    <w:rPr>
      <w:sz w:val="23"/>
      <w:lang w:val="en-GB" w:eastAsia="en-US"/>
    </w:rPr>
  </w:style>
  <w:style w:type="paragraph" w:styleId="Sraassunumeriais">
    <w:name w:val="List Number"/>
    <w:basedOn w:val="Pagrindinistekstas"/>
    <w:unhideWhenUsed/>
    <w:rsid w:val="00E80B48"/>
    <w:pPr>
      <w:suppressAutoHyphens w:val="0"/>
      <w:spacing w:before="60" w:after="270" w:line="270" w:lineRule="atLeast"/>
    </w:pPr>
    <w:rPr>
      <w:sz w:val="23"/>
      <w:lang w:val="en-GB" w:eastAsia="en-US"/>
    </w:rPr>
  </w:style>
  <w:style w:type="paragraph" w:styleId="Sraassuenkleliais2">
    <w:name w:val="List Bullet 2"/>
    <w:basedOn w:val="Sraassuenkleliais"/>
    <w:unhideWhenUsed/>
    <w:rsid w:val="00E80B48"/>
    <w:pPr>
      <w:tabs>
        <w:tab w:val="clear" w:pos="425"/>
        <w:tab w:val="clear" w:pos="546"/>
        <w:tab w:val="left" w:pos="851"/>
      </w:tabs>
      <w:ind w:left="850"/>
    </w:pPr>
  </w:style>
  <w:style w:type="paragraph" w:styleId="Sraassuenkleliais3">
    <w:name w:val="List Bullet 3"/>
    <w:basedOn w:val="Sraassuenkleliais2"/>
    <w:unhideWhenUsed/>
    <w:rsid w:val="00E80B48"/>
    <w:pPr>
      <w:tabs>
        <w:tab w:val="clear" w:pos="851"/>
        <w:tab w:val="left" w:pos="1276"/>
      </w:tabs>
      <w:ind w:left="1276"/>
    </w:pPr>
  </w:style>
  <w:style w:type="paragraph" w:styleId="Sraassunumeriais2">
    <w:name w:val="List Number 2"/>
    <w:basedOn w:val="Sraassunumeriais"/>
    <w:unhideWhenUsed/>
    <w:rsid w:val="00E80B48"/>
    <w:pPr>
      <w:tabs>
        <w:tab w:val="num" w:pos="1626"/>
      </w:tabs>
      <w:ind w:left="850" w:hanging="425"/>
    </w:pPr>
  </w:style>
  <w:style w:type="paragraph" w:styleId="Sraassunumeriais3">
    <w:name w:val="List Number 3"/>
    <w:basedOn w:val="Sraassunumeriais2"/>
    <w:unhideWhenUsed/>
    <w:rsid w:val="00E80B48"/>
    <w:pPr>
      <w:numPr>
        <w:ilvl w:val="2"/>
      </w:numPr>
      <w:tabs>
        <w:tab w:val="num" w:pos="643"/>
        <w:tab w:val="left" w:pos="1276"/>
        <w:tab w:val="num" w:pos="1626"/>
      </w:tabs>
      <w:ind w:left="1276" w:hanging="360"/>
    </w:pPr>
  </w:style>
  <w:style w:type="paragraph" w:styleId="Pavadinimas">
    <w:name w:val="Title"/>
    <w:aliases w:val="Char, Char"/>
    <w:basedOn w:val="prastasis"/>
    <w:link w:val="PavadinimasDiagrama"/>
    <w:qFormat/>
    <w:rsid w:val="00E80B48"/>
    <w:pPr>
      <w:spacing w:before="100" w:beforeAutospacing="1" w:after="100" w:afterAutospacing="1"/>
    </w:pPr>
    <w:rPr>
      <w:szCs w:val="24"/>
    </w:rPr>
  </w:style>
  <w:style w:type="character" w:customStyle="1" w:styleId="PavadinimasDiagrama">
    <w:name w:val="Pavadinimas Diagrama"/>
    <w:aliases w:val="Char Diagrama, Char Diagrama"/>
    <w:basedOn w:val="Numatytasispastraiposriftas"/>
    <w:link w:val="Pavadinimas"/>
    <w:rsid w:val="00E80B48"/>
    <w:rPr>
      <w:szCs w:val="24"/>
    </w:rPr>
  </w:style>
  <w:style w:type="paragraph" w:styleId="Paraas">
    <w:name w:val="Signature"/>
    <w:basedOn w:val="Pagrindinistekstas"/>
    <w:link w:val="ParaasDiagrama"/>
    <w:unhideWhenUsed/>
    <w:rsid w:val="00E80B48"/>
    <w:pPr>
      <w:suppressAutoHyphens w:val="0"/>
      <w:spacing w:before="60" w:after="0" w:line="220" w:lineRule="atLeast"/>
    </w:pPr>
    <w:rPr>
      <w:sz w:val="18"/>
      <w:lang w:val="en-GB" w:eastAsia="en-US"/>
    </w:rPr>
  </w:style>
  <w:style w:type="character" w:customStyle="1" w:styleId="ParaasDiagrama">
    <w:name w:val="Parašas Diagrama"/>
    <w:basedOn w:val="Numatytasispastraiposriftas"/>
    <w:link w:val="Paraas"/>
    <w:rsid w:val="00E80B48"/>
    <w:rPr>
      <w:sz w:val="18"/>
      <w:lang w:val="en-GB"/>
    </w:rPr>
  </w:style>
  <w:style w:type="paragraph" w:styleId="Pagrindiniotekstotrauka">
    <w:name w:val="Body Text Indent"/>
    <w:basedOn w:val="prastasis"/>
    <w:link w:val="PagrindiniotekstotraukaDiagrama"/>
    <w:unhideWhenUsed/>
    <w:rsid w:val="00E80B48"/>
    <w:pPr>
      <w:widowControl w:val="0"/>
      <w:spacing w:before="60" w:after="120" w:line="270" w:lineRule="atLeast"/>
      <w:ind w:left="283"/>
    </w:pPr>
    <w:rPr>
      <w:sz w:val="23"/>
      <w:lang w:val="en-US"/>
    </w:rPr>
  </w:style>
  <w:style w:type="character" w:customStyle="1" w:styleId="PagrindiniotekstotraukaDiagrama">
    <w:name w:val="Pagrindinio teksto įtrauka Diagrama"/>
    <w:basedOn w:val="Numatytasispastraiposriftas"/>
    <w:link w:val="Pagrindiniotekstotrauka"/>
    <w:rsid w:val="00E80B48"/>
    <w:rPr>
      <w:sz w:val="23"/>
      <w:lang w:val="en-US"/>
    </w:rPr>
  </w:style>
  <w:style w:type="paragraph" w:styleId="Sraotsinys">
    <w:name w:val="List Continue"/>
    <w:basedOn w:val="Sraassunumeriais"/>
    <w:unhideWhenUsed/>
    <w:rsid w:val="00E80B48"/>
  </w:style>
  <w:style w:type="paragraph" w:styleId="Sraotsinys2">
    <w:name w:val="List Continue 2"/>
    <w:basedOn w:val="Sraotsinys"/>
    <w:unhideWhenUsed/>
    <w:rsid w:val="00E80B48"/>
    <w:pPr>
      <w:ind w:left="851"/>
    </w:pPr>
  </w:style>
  <w:style w:type="paragraph" w:styleId="Sraotsinys3">
    <w:name w:val="List Continue 3"/>
    <w:basedOn w:val="Sraotsinys2"/>
    <w:unhideWhenUsed/>
    <w:rsid w:val="00E80B48"/>
    <w:pPr>
      <w:ind w:left="1276"/>
    </w:pPr>
  </w:style>
  <w:style w:type="paragraph" w:styleId="Pagrindinistekstas2">
    <w:name w:val="Body Text 2"/>
    <w:basedOn w:val="prastasis"/>
    <w:link w:val="Pagrindinistekstas2Diagrama"/>
    <w:unhideWhenUsed/>
    <w:rsid w:val="00E80B48"/>
    <w:pPr>
      <w:widowControl w:val="0"/>
      <w:spacing w:before="60" w:after="120" w:line="480" w:lineRule="auto"/>
    </w:pPr>
    <w:rPr>
      <w:sz w:val="23"/>
      <w:lang w:val="en-US"/>
    </w:rPr>
  </w:style>
  <w:style w:type="character" w:customStyle="1" w:styleId="Pagrindinistekstas2Diagrama">
    <w:name w:val="Pagrindinis tekstas 2 Diagrama"/>
    <w:basedOn w:val="Numatytasispastraiposriftas"/>
    <w:link w:val="Pagrindinistekstas2"/>
    <w:rsid w:val="00E80B48"/>
    <w:rPr>
      <w:sz w:val="23"/>
      <w:lang w:val="en-US"/>
    </w:rPr>
  </w:style>
  <w:style w:type="paragraph" w:styleId="Pagrindinistekstas3">
    <w:name w:val="Body Text 3"/>
    <w:basedOn w:val="prastasis"/>
    <w:link w:val="Pagrindinistekstas3Diagrama"/>
    <w:unhideWhenUsed/>
    <w:rsid w:val="00E80B48"/>
    <w:pPr>
      <w:widowControl w:val="0"/>
      <w:spacing w:before="60" w:after="120" w:line="270" w:lineRule="atLeast"/>
    </w:pPr>
    <w:rPr>
      <w:sz w:val="16"/>
      <w:szCs w:val="16"/>
      <w:lang w:val="en-US"/>
    </w:rPr>
  </w:style>
  <w:style w:type="character" w:customStyle="1" w:styleId="Pagrindinistekstas3Diagrama">
    <w:name w:val="Pagrindinis tekstas 3 Diagrama"/>
    <w:basedOn w:val="Numatytasispastraiposriftas"/>
    <w:link w:val="Pagrindinistekstas3"/>
    <w:rsid w:val="00E80B48"/>
    <w:rPr>
      <w:sz w:val="16"/>
      <w:szCs w:val="16"/>
      <w:lang w:val="en-US"/>
    </w:rPr>
  </w:style>
  <w:style w:type="paragraph" w:styleId="Pagrindiniotekstotrauka2">
    <w:name w:val="Body Text Indent 2"/>
    <w:basedOn w:val="prastasis"/>
    <w:link w:val="Pagrindiniotekstotrauka2Diagrama"/>
    <w:unhideWhenUsed/>
    <w:rsid w:val="00E80B48"/>
    <w:pPr>
      <w:widowControl w:val="0"/>
      <w:pBdr>
        <w:top w:val="single" w:sz="6" w:space="1" w:color="auto"/>
        <w:left w:val="single" w:sz="6" w:space="4" w:color="auto"/>
        <w:bottom w:val="single" w:sz="6" w:space="1" w:color="auto"/>
        <w:right w:val="single" w:sz="6" w:space="4" w:color="auto"/>
      </w:pBdr>
      <w:tabs>
        <w:tab w:val="left" w:pos="1134"/>
      </w:tabs>
      <w:spacing w:before="60" w:line="270" w:lineRule="atLeast"/>
      <w:ind w:right="29" w:firstLine="284"/>
      <w:jc w:val="both"/>
    </w:pPr>
    <w:rPr>
      <w:sz w:val="23"/>
      <w:lang w:val="en-GB"/>
    </w:rPr>
  </w:style>
  <w:style w:type="character" w:customStyle="1" w:styleId="Pagrindiniotekstotrauka2Diagrama">
    <w:name w:val="Pagrindinio teksto įtrauka 2 Diagrama"/>
    <w:basedOn w:val="Numatytasispastraiposriftas"/>
    <w:link w:val="Pagrindiniotekstotrauka2"/>
    <w:rsid w:val="00E80B48"/>
    <w:rPr>
      <w:sz w:val="23"/>
      <w:lang w:val="en-GB"/>
    </w:rPr>
  </w:style>
  <w:style w:type="character" w:customStyle="1" w:styleId="Pagrindiniotekstotrauka3Diagrama1">
    <w:name w:val="Pagrindinio teksto įtrauka 3 Diagrama1"/>
    <w:uiPriority w:val="99"/>
    <w:rsid w:val="00E80B48"/>
    <w:rPr>
      <w:lang w:val="en-GB" w:eastAsia="en-US"/>
    </w:rPr>
  </w:style>
  <w:style w:type="paragraph" w:styleId="Tekstoblokas">
    <w:name w:val="Block Text"/>
    <w:basedOn w:val="prastasis"/>
    <w:unhideWhenUsed/>
    <w:rsid w:val="00E80B48"/>
    <w:pPr>
      <w:spacing w:before="60" w:after="120" w:line="270" w:lineRule="atLeast"/>
      <w:ind w:left="1440" w:right="1440"/>
    </w:pPr>
    <w:rPr>
      <w:sz w:val="23"/>
      <w:lang w:val="en-GB"/>
    </w:rPr>
  </w:style>
  <w:style w:type="paragraph" w:styleId="Paprastasistekstas">
    <w:name w:val="Plain Text"/>
    <w:basedOn w:val="prastasis"/>
    <w:link w:val="PaprastasistekstasDiagrama"/>
    <w:unhideWhenUsed/>
    <w:rsid w:val="00E80B48"/>
    <w:pPr>
      <w:spacing w:before="60"/>
    </w:pPr>
    <w:rPr>
      <w:rFonts w:ascii="Consolas" w:hAnsi="Consolas"/>
      <w:sz w:val="21"/>
      <w:szCs w:val="21"/>
    </w:rPr>
  </w:style>
  <w:style w:type="character" w:customStyle="1" w:styleId="PaprastasistekstasDiagrama">
    <w:name w:val="Paprastasis tekstas Diagrama"/>
    <w:basedOn w:val="Numatytasispastraiposriftas"/>
    <w:link w:val="Paprastasistekstas"/>
    <w:rsid w:val="00E80B48"/>
    <w:rPr>
      <w:rFonts w:ascii="Consolas" w:hAnsi="Consolas"/>
      <w:sz w:val="21"/>
      <w:szCs w:val="21"/>
    </w:rPr>
  </w:style>
  <w:style w:type="paragraph" w:styleId="Komentarotema">
    <w:name w:val="annotation subject"/>
    <w:basedOn w:val="Komentarotekstas"/>
    <w:next w:val="Komentarotekstas"/>
    <w:link w:val="KomentarotemaDiagrama"/>
    <w:unhideWhenUsed/>
    <w:rsid w:val="00E80B48"/>
    <w:pPr>
      <w:suppressAutoHyphens w:val="0"/>
      <w:adjustRightInd/>
      <w:spacing w:line="240" w:lineRule="auto"/>
    </w:pPr>
    <w:rPr>
      <w:b/>
      <w:bCs/>
    </w:rPr>
  </w:style>
  <w:style w:type="character" w:customStyle="1" w:styleId="KomentarotemaDiagrama">
    <w:name w:val="Komentaro tema Diagrama"/>
    <w:basedOn w:val="KomentarotekstasDiagrama"/>
    <w:link w:val="Komentarotema"/>
    <w:rsid w:val="00E80B48"/>
    <w:rPr>
      <w:b/>
      <w:bCs/>
      <w:sz w:val="20"/>
      <w:lang w:eastAsia="lt-LT"/>
    </w:rPr>
  </w:style>
  <w:style w:type="paragraph" w:customStyle="1" w:styleId="Point0">
    <w:name w:val="Point 0"/>
    <w:basedOn w:val="prastasis"/>
    <w:rsid w:val="00E80B48"/>
    <w:pPr>
      <w:spacing w:before="120" w:after="120" w:line="360" w:lineRule="auto"/>
      <w:ind w:left="850" w:hanging="850"/>
    </w:pPr>
  </w:style>
  <w:style w:type="paragraph" w:customStyle="1" w:styleId="CharCharCharCharCharCharCharCharChar">
    <w:name w:val="Char Char Char Char Char Char Char Char Char"/>
    <w:basedOn w:val="prastasis"/>
    <w:rsid w:val="00E80B48"/>
    <w:pPr>
      <w:spacing w:before="60"/>
    </w:pPr>
    <w:rPr>
      <w:szCs w:val="24"/>
      <w:lang w:val="pl-PL" w:eastAsia="pl-PL"/>
    </w:rPr>
  </w:style>
  <w:style w:type="paragraph" w:customStyle="1" w:styleId="Point1">
    <w:name w:val="Point 1"/>
    <w:basedOn w:val="prastasis"/>
    <w:rsid w:val="00E80B48"/>
    <w:pPr>
      <w:spacing w:before="120" w:after="120" w:line="360" w:lineRule="auto"/>
      <w:ind w:left="1417" w:hanging="567"/>
    </w:pPr>
  </w:style>
  <w:style w:type="paragraph" w:customStyle="1" w:styleId="Point2">
    <w:name w:val="Point 2"/>
    <w:basedOn w:val="prastasis"/>
    <w:rsid w:val="00E80B48"/>
    <w:pPr>
      <w:spacing w:before="120" w:after="120" w:line="360" w:lineRule="auto"/>
      <w:ind w:left="1984" w:hanging="567"/>
    </w:pPr>
  </w:style>
  <w:style w:type="paragraph" w:customStyle="1" w:styleId="BodyText1">
    <w:name w:val="Body Text1"/>
    <w:rsid w:val="00E80B48"/>
    <w:pPr>
      <w:autoSpaceDE w:val="0"/>
      <w:autoSpaceDN w:val="0"/>
      <w:adjustRightInd w:val="0"/>
      <w:spacing w:before="60"/>
      <w:ind w:firstLine="312"/>
      <w:jc w:val="both"/>
    </w:pPr>
    <w:rPr>
      <w:rFonts w:ascii="TimesLT" w:hAnsi="TimesLT"/>
      <w:sz w:val="20"/>
      <w:lang w:val="en-US"/>
    </w:rPr>
  </w:style>
  <w:style w:type="paragraph" w:customStyle="1" w:styleId="mazas">
    <w:name w:val="mazas"/>
    <w:basedOn w:val="prastasis"/>
    <w:rsid w:val="00E80B48"/>
    <w:pPr>
      <w:spacing w:before="100" w:beforeAutospacing="1" w:after="100" w:afterAutospacing="1"/>
    </w:pPr>
    <w:rPr>
      <w:szCs w:val="24"/>
      <w:lang w:eastAsia="lt-LT"/>
    </w:rPr>
  </w:style>
  <w:style w:type="paragraph" w:customStyle="1" w:styleId="istatymas">
    <w:name w:val="istatymas"/>
    <w:basedOn w:val="prastasis"/>
    <w:rsid w:val="00E80B48"/>
    <w:pPr>
      <w:spacing w:before="100" w:beforeAutospacing="1" w:after="100" w:afterAutospacing="1"/>
    </w:pPr>
    <w:rPr>
      <w:szCs w:val="24"/>
      <w:lang w:eastAsia="lt-LT"/>
    </w:rPr>
  </w:style>
  <w:style w:type="paragraph" w:customStyle="1" w:styleId="pavadinimas1">
    <w:name w:val="pavadinimas1"/>
    <w:basedOn w:val="prastasis"/>
    <w:rsid w:val="00E80B48"/>
    <w:pPr>
      <w:spacing w:before="100" w:beforeAutospacing="1" w:after="100" w:afterAutospacing="1"/>
    </w:pPr>
    <w:rPr>
      <w:szCs w:val="24"/>
      <w:lang w:eastAsia="lt-LT"/>
    </w:rPr>
  </w:style>
  <w:style w:type="paragraph" w:customStyle="1" w:styleId="bodytext">
    <w:name w:val="bodytext"/>
    <w:basedOn w:val="prastasis"/>
    <w:rsid w:val="00E80B48"/>
    <w:pPr>
      <w:spacing w:before="100" w:beforeAutospacing="1" w:after="100" w:afterAutospacing="1"/>
    </w:pPr>
    <w:rPr>
      <w:szCs w:val="24"/>
      <w:lang w:eastAsia="lt-LT"/>
    </w:rPr>
  </w:style>
  <w:style w:type="paragraph" w:customStyle="1" w:styleId="Hyperlink1">
    <w:name w:val="Hyperlink1"/>
    <w:basedOn w:val="prastasis"/>
    <w:rsid w:val="00E80B48"/>
    <w:pPr>
      <w:spacing w:before="100" w:beforeAutospacing="1" w:after="100" w:afterAutospacing="1"/>
    </w:pPr>
    <w:rPr>
      <w:szCs w:val="24"/>
      <w:lang w:eastAsia="lt-LT"/>
    </w:rPr>
  </w:style>
  <w:style w:type="paragraph" w:customStyle="1" w:styleId="WW-BodyText21">
    <w:name w:val="WW-Body Text 21"/>
    <w:basedOn w:val="prastasis"/>
    <w:rsid w:val="00E80B48"/>
    <w:pPr>
      <w:suppressAutoHyphens/>
      <w:adjustRightInd w:val="0"/>
      <w:spacing w:before="120" w:after="60" w:line="360" w:lineRule="atLeast"/>
      <w:jc w:val="center"/>
    </w:pPr>
    <w:rPr>
      <w:b/>
      <w:bCs/>
      <w:lang w:eastAsia="lt-LT"/>
    </w:rPr>
  </w:style>
  <w:style w:type="paragraph" w:customStyle="1" w:styleId="WW-PlainText1">
    <w:name w:val="WW-Plain Text1"/>
    <w:basedOn w:val="prastasis"/>
    <w:rsid w:val="00E80B48"/>
    <w:pPr>
      <w:widowControl w:val="0"/>
      <w:suppressAutoHyphens/>
      <w:adjustRightInd w:val="0"/>
      <w:spacing w:before="60" w:line="360" w:lineRule="atLeast"/>
    </w:pPr>
    <w:rPr>
      <w:rFonts w:ascii="Courier New" w:hAnsi="Courier New"/>
      <w:lang w:eastAsia="lt-LT"/>
    </w:rPr>
  </w:style>
  <w:style w:type="paragraph" w:customStyle="1" w:styleId="Index">
    <w:name w:val="Index"/>
    <w:basedOn w:val="prastasis"/>
    <w:rsid w:val="00E80B48"/>
    <w:pPr>
      <w:suppressLineNumbers/>
      <w:suppressAutoHyphens/>
      <w:adjustRightInd w:val="0"/>
      <w:spacing w:before="60" w:line="360" w:lineRule="atLeast"/>
    </w:pPr>
    <w:rPr>
      <w:rFonts w:cs="Tahoma"/>
      <w:lang w:eastAsia="lt-LT"/>
    </w:rPr>
  </w:style>
  <w:style w:type="paragraph" w:customStyle="1" w:styleId="Heading">
    <w:name w:val="Heading"/>
    <w:basedOn w:val="prastasis"/>
    <w:next w:val="Pagrindinistekstas"/>
    <w:rsid w:val="00E80B48"/>
    <w:pPr>
      <w:keepNext/>
      <w:suppressAutoHyphens/>
      <w:adjustRightInd w:val="0"/>
      <w:spacing w:before="240" w:after="120" w:line="360" w:lineRule="atLeast"/>
    </w:pPr>
    <w:rPr>
      <w:rFonts w:ascii="Arial" w:hAnsi="Arial" w:cs="Tahoma"/>
      <w:sz w:val="28"/>
      <w:szCs w:val="28"/>
      <w:lang w:eastAsia="lt-LT"/>
    </w:rPr>
  </w:style>
  <w:style w:type="paragraph" w:customStyle="1" w:styleId="Caption1">
    <w:name w:val="Caption1"/>
    <w:basedOn w:val="prastasis"/>
    <w:rsid w:val="00E80B48"/>
    <w:pPr>
      <w:suppressLineNumbers/>
      <w:suppressAutoHyphens/>
      <w:adjustRightInd w:val="0"/>
      <w:spacing w:before="120" w:after="120" w:line="360" w:lineRule="atLeast"/>
    </w:pPr>
    <w:rPr>
      <w:i/>
      <w:sz w:val="20"/>
      <w:lang w:eastAsia="lt-LT"/>
    </w:rPr>
  </w:style>
  <w:style w:type="paragraph" w:customStyle="1" w:styleId="WW-Index">
    <w:name w:val="WW-Index"/>
    <w:basedOn w:val="prastasis"/>
    <w:rsid w:val="00E80B48"/>
    <w:pPr>
      <w:suppressLineNumbers/>
      <w:suppressAutoHyphens/>
      <w:adjustRightInd w:val="0"/>
      <w:spacing w:before="60" w:line="360" w:lineRule="atLeast"/>
    </w:pPr>
    <w:rPr>
      <w:lang w:eastAsia="lt-LT"/>
    </w:rPr>
  </w:style>
  <w:style w:type="paragraph" w:customStyle="1" w:styleId="WW-Heading">
    <w:name w:val="WW-Heading"/>
    <w:basedOn w:val="prastasis"/>
    <w:next w:val="Pagrindinistekstas"/>
    <w:rsid w:val="00E80B48"/>
    <w:pPr>
      <w:keepNext/>
      <w:suppressAutoHyphens/>
      <w:adjustRightInd w:val="0"/>
      <w:spacing w:before="240" w:after="120" w:line="360" w:lineRule="atLeast"/>
    </w:pPr>
    <w:rPr>
      <w:sz w:val="28"/>
      <w:lang w:eastAsia="lt-LT"/>
    </w:rPr>
  </w:style>
  <w:style w:type="paragraph" w:customStyle="1" w:styleId="Footerleft">
    <w:name w:val="Footer left"/>
    <w:basedOn w:val="prastasis"/>
    <w:rsid w:val="00E80B48"/>
    <w:pPr>
      <w:suppressLineNumbers/>
      <w:tabs>
        <w:tab w:val="center" w:pos="4818"/>
        <w:tab w:val="right" w:pos="9637"/>
      </w:tabs>
      <w:suppressAutoHyphens/>
      <w:adjustRightInd w:val="0"/>
      <w:spacing w:before="60" w:line="360" w:lineRule="atLeast"/>
    </w:pPr>
    <w:rPr>
      <w:lang w:eastAsia="lt-LT"/>
    </w:rPr>
  </w:style>
  <w:style w:type="paragraph" w:customStyle="1" w:styleId="WW-Footerleft">
    <w:name w:val="WW-Footer left"/>
    <w:basedOn w:val="prastasis"/>
    <w:rsid w:val="00E80B48"/>
    <w:pPr>
      <w:suppressLineNumbers/>
      <w:tabs>
        <w:tab w:val="center" w:pos="4748"/>
        <w:tab w:val="right" w:pos="9496"/>
      </w:tabs>
      <w:suppressAutoHyphens/>
      <w:adjustRightInd w:val="0"/>
      <w:spacing w:before="60" w:line="360" w:lineRule="atLeast"/>
    </w:pPr>
    <w:rPr>
      <w:lang w:eastAsia="lt-LT"/>
    </w:rPr>
  </w:style>
  <w:style w:type="paragraph" w:customStyle="1" w:styleId="Footerright">
    <w:name w:val="Footer right"/>
    <w:basedOn w:val="prastasis"/>
    <w:rsid w:val="00E80B48"/>
    <w:pPr>
      <w:suppressLineNumbers/>
      <w:tabs>
        <w:tab w:val="center" w:pos="4818"/>
        <w:tab w:val="right" w:pos="9637"/>
      </w:tabs>
      <w:suppressAutoHyphens/>
      <w:adjustRightInd w:val="0"/>
      <w:spacing w:before="60" w:line="360" w:lineRule="atLeast"/>
    </w:pPr>
    <w:rPr>
      <w:lang w:eastAsia="lt-LT"/>
    </w:rPr>
  </w:style>
  <w:style w:type="paragraph" w:customStyle="1" w:styleId="WW-Footerright">
    <w:name w:val="WW-Footer right"/>
    <w:basedOn w:val="prastasis"/>
    <w:rsid w:val="00E80B48"/>
    <w:pPr>
      <w:suppressLineNumbers/>
      <w:tabs>
        <w:tab w:val="center" w:pos="4748"/>
        <w:tab w:val="right" w:pos="9496"/>
      </w:tabs>
      <w:suppressAutoHyphens/>
      <w:adjustRightInd w:val="0"/>
      <w:spacing w:before="60" w:line="360" w:lineRule="atLeast"/>
    </w:pPr>
    <w:rPr>
      <w:lang w:eastAsia="lt-LT"/>
    </w:rPr>
  </w:style>
  <w:style w:type="paragraph" w:customStyle="1" w:styleId="TableContents">
    <w:name w:val="Table Contents"/>
    <w:basedOn w:val="Pagrindinistekstas"/>
    <w:rsid w:val="00E80B48"/>
    <w:pPr>
      <w:suppressLineNumbers/>
      <w:adjustRightInd w:val="0"/>
      <w:spacing w:before="60" w:after="0" w:line="360" w:lineRule="atLeast"/>
    </w:pPr>
    <w:rPr>
      <w:lang w:eastAsia="lt-LT"/>
    </w:rPr>
  </w:style>
  <w:style w:type="paragraph" w:customStyle="1" w:styleId="WW-TableContents">
    <w:name w:val="WW-Table Contents"/>
    <w:basedOn w:val="Pagrindinistekstas"/>
    <w:rsid w:val="00E80B48"/>
    <w:pPr>
      <w:suppressLineNumbers/>
      <w:adjustRightInd w:val="0"/>
      <w:spacing w:before="60" w:after="0" w:line="360" w:lineRule="atLeast"/>
    </w:pPr>
    <w:rPr>
      <w:lang w:eastAsia="lt-LT"/>
    </w:rPr>
  </w:style>
  <w:style w:type="paragraph" w:customStyle="1" w:styleId="TableHeading">
    <w:name w:val="Table Heading"/>
    <w:basedOn w:val="TableContents"/>
    <w:rsid w:val="00E80B48"/>
    <w:pPr>
      <w:jc w:val="center"/>
    </w:pPr>
    <w:rPr>
      <w:b/>
      <w:bCs/>
      <w:i/>
      <w:iCs/>
    </w:rPr>
  </w:style>
  <w:style w:type="paragraph" w:customStyle="1" w:styleId="WW-TableHeading">
    <w:name w:val="WW-Table Heading"/>
    <w:basedOn w:val="WW-TableContents"/>
    <w:rsid w:val="00E80B48"/>
    <w:pPr>
      <w:jc w:val="center"/>
    </w:pPr>
    <w:rPr>
      <w:b/>
      <w:i/>
    </w:rPr>
  </w:style>
  <w:style w:type="paragraph" w:customStyle="1" w:styleId="Illustration">
    <w:name w:val="Illustration"/>
    <w:basedOn w:val="Antrat"/>
    <w:rsid w:val="00E80B48"/>
  </w:style>
  <w:style w:type="paragraph" w:customStyle="1" w:styleId="WW-Illustration">
    <w:name w:val="WW-Illustration"/>
    <w:basedOn w:val="Caption1"/>
    <w:rsid w:val="00E80B48"/>
  </w:style>
  <w:style w:type="paragraph" w:customStyle="1" w:styleId="Text">
    <w:name w:val="Text"/>
    <w:basedOn w:val="Antrat"/>
    <w:rsid w:val="00E80B48"/>
  </w:style>
  <w:style w:type="paragraph" w:customStyle="1" w:styleId="WW-Text">
    <w:name w:val="WW-Text"/>
    <w:basedOn w:val="Caption1"/>
    <w:rsid w:val="00E80B48"/>
  </w:style>
  <w:style w:type="paragraph" w:customStyle="1" w:styleId="Framecontents">
    <w:name w:val="Frame contents"/>
    <w:basedOn w:val="Pagrindinistekstas"/>
    <w:rsid w:val="00E80B48"/>
    <w:pPr>
      <w:adjustRightInd w:val="0"/>
      <w:spacing w:before="60" w:after="0" w:line="360" w:lineRule="atLeast"/>
    </w:pPr>
    <w:rPr>
      <w:lang w:eastAsia="lt-LT"/>
    </w:rPr>
  </w:style>
  <w:style w:type="paragraph" w:customStyle="1" w:styleId="WW-Framecontents">
    <w:name w:val="WW-Frame contents"/>
    <w:basedOn w:val="Pagrindinistekstas"/>
    <w:rsid w:val="00E80B48"/>
    <w:pPr>
      <w:adjustRightInd w:val="0"/>
      <w:spacing w:before="60" w:after="0" w:line="360" w:lineRule="atLeast"/>
    </w:pPr>
    <w:rPr>
      <w:lang w:eastAsia="lt-LT"/>
    </w:rPr>
  </w:style>
  <w:style w:type="paragraph" w:customStyle="1" w:styleId="Drawing">
    <w:name w:val="Drawing"/>
    <w:basedOn w:val="Antrat"/>
    <w:rsid w:val="00E80B48"/>
  </w:style>
  <w:style w:type="paragraph" w:customStyle="1" w:styleId="WW-Drawing">
    <w:name w:val="WW-Drawing"/>
    <w:basedOn w:val="Caption1"/>
    <w:rsid w:val="00E80B48"/>
  </w:style>
  <w:style w:type="paragraph" w:customStyle="1" w:styleId="WW-BodyText2">
    <w:name w:val="WW-Body Text 2"/>
    <w:basedOn w:val="prastasis"/>
    <w:rsid w:val="00E80B48"/>
    <w:pPr>
      <w:suppressAutoHyphens/>
      <w:adjustRightInd w:val="0"/>
      <w:spacing w:before="120" w:after="60" w:line="360" w:lineRule="atLeast"/>
      <w:jc w:val="center"/>
    </w:pPr>
    <w:rPr>
      <w:b/>
      <w:bCs/>
      <w:lang w:eastAsia="lt-LT"/>
    </w:rPr>
  </w:style>
  <w:style w:type="paragraph" w:customStyle="1" w:styleId="ISTATYMAS0">
    <w:name w:val="ISTATYMAS"/>
    <w:rsid w:val="00E80B48"/>
    <w:pPr>
      <w:suppressAutoHyphens/>
      <w:adjustRightInd w:val="0"/>
      <w:spacing w:before="60" w:line="360" w:lineRule="atLeast"/>
      <w:jc w:val="center"/>
    </w:pPr>
    <w:rPr>
      <w:rFonts w:ascii="TimesLT" w:hAnsi="TimesLT"/>
      <w:sz w:val="20"/>
      <w:lang w:val="en-US" w:eastAsia="ar-SA"/>
    </w:rPr>
  </w:style>
  <w:style w:type="paragraph" w:customStyle="1" w:styleId="Linija">
    <w:name w:val="Linija"/>
    <w:basedOn w:val="prastasis"/>
    <w:rsid w:val="00E80B48"/>
    <w:pPr>
      <w:adjustRightInd w:val="0"/>
      <w:spacing w:before="60" w:line="360" w:lineRule="atLeast"/>
      <w:jc w:val="center"/>
    </w:pPr>
    <w:rPr>
      <w:rFonts w:ascii="TimesLT" w:hAnsi="TimesLT"/>
      <w:sz w:val="12"/>
      <w:lang w:val="en-US" w:eastAsia="lt-LT"/>
    </w:rPr>
  </w:style>
  <w:style w:type="paragraph" w:customStyle="1" w:styleId="Pavadinimas10">
    <w:name w:val="Pavadinimas1"/>
    <w:rsid w:val="00E80B48"/>
    <w:pPr>
      <w:suppressAutoHyphens/>
      <w:adjustRightInd w:val="0"/>
      <w:snapToGrid w:val="0"/>
      <w:spacing w:before="60" w:line="360" w:lineRule="atLeast"/>
      <w:ind w:left="850"/>
      <w:jc w:val="both"/>
    </w:pPr>
    <w:rPr>
      <w:rFonts w:ascii="TimesLT" w:hAnsi="TimesLT"/>
      <w:b/>
      <w:caps/>
      <w:sz w:val="22"/>
      <w:lang w:val="en-US" w:eastAsia="ar-SA"/>
    </w:rPr>
  </w:style>
  <w:style w:type="paragraph" w:customStyle="1" w:styleId="Patvirtinta">
    <w:name w:val="Patvirtinta"/>
    <w:rsid w:val="00E80B48"/>
    <w:pPr>
      <w:suppressAutoHyphens/>
      <w:adjustRightInd w:val="0"/>
      <w:spacing w:before="60" w:line="360" w:lineRule="atLeast"/>
      <w:ind w:left="5953"/>
      <w:jc w:val="both"/>
    </w:pPr>
    <w:rPr>
      <w:rFonts w:ascii="TimesLT" w:hAnsi="TimesLT"/>
      <w:sz w:val="20"/>
      <w:lang w:val="en-US" w:eastAsia="ar-SA"/>
    </w:rPr>
  </w:style>
  <w:style w:type="paragraph" w:customStyle="1" w:styleId="CentrBold">
    <w:name w:val="CentrBold"/>
    <w:rsid w:val="00E80B48"/>
    <w:pPr>
      <w:suppressAutoHyphens/>
      <w:adjustRightInd w:val="0"/>
      <w:spacing w:before="60" w:line="360" w:lineRule="atLeast"/>
      <w:jc w:val="center"/>
    </w:pPr>
    <w:rPr>
      <w:rFonts w:ascii="TimesLT" w:hAnsi="TimesLT"/>
      <w:b/>
      <w:caps/>
      <w:sz w:val="20"/>
      <w:lang w:val="en-US" w:eastAsia="ar-SA"/>
    </w:rPr>
  </w:style>
  <w:style w:type="paragraph" w:customStyle="1" w:styleId="WW-BodyText3">
    <w:name w:val="WW-Body Text 3"/>
    <w:basedOn w:val="prastasis"/>
    <w:rsid w:val="00E80B48"/>
    <w:pPr>
      <w:suppressAutoHyphens/>
      <w:adjustRightInd w:val="0"/>
      <w:spacing w:before="60" w:after="120" w:line="360" w:lineRule="atLeast"/>
    </w:pPr>
    <w:rPr>
      <w:sz w:val="16"/>
      <w:szCs w:val="16"/>
      <w:lang w:eastAsia="lt-LT"/>
    </w:rPr>
  </w:style>
  <w:style w:type="paragraph" w:customStyle="1" w:styleId="WW-BodyTextIndent2">
    <w:name w:val="WW-Body Text Indent 2"/>
    <w:basedOn w:val="prastasis"/>
    <w:rsid w:val="00E80B48"/>
    <w:pPr>
      <w:suppressAutoHyphens/>
      <w:adjustRightInd w:val="0"/>
      <w:spacing w:before="60" w:after="120" w:line="480" w:lineRule="auto"/>
      <w:ind w:left="283"/>
    </w:pPr>
    <w:rPr>
      <w:lang w:eastAsia="lt-LT"/>
    </w:rPr>
  </w:style>
  <w:style w:type="paragraph" w:customStyle="1" w:styleId="WW-BodyTextIndent3">
    <w:name w:val="WW-Body Text Indent 3"/>
    <w:basedOn w:val="prastasis"/>
    <w:rsid w:val="00E80B48"/>
    <w:pPr>
      <w:suppressAutoHyphens/>
      <w:adjustRightInd w:val="0"/>
      <w:spacing w:before="60" w:after="120" w:line="360" w:lineRule="atLeast"/>
      <w:ind w:left="283"/>
    </w:pPr>
    <w:rPr>
      <w:sz w:val="16"/>
      <w:szCs w:val="16"/>
      <w:lang w:eastAsia="lt-LT"/>
    </w:rPr>
  </w:style>
  <w:style w:type="paragraph" w:customStyle="1" w:styleId="WW-PlainText">
    <w:name w:val="WW-Plain Text"/>
    <w:basedOn w:val="prastasis"/>
    <w:rsid w:val="00E80B48"/>
    <w:pPr>
      <w:adjustRightInd w:val="0"/>
      <w:spacing w:before="60" w:line="360" w:lineRule="atLeast"/>
    </w:pPr>
    <w:rPr>
      <w:rFonts w:ascii="Courier New" w:hAnsi="Courier New"/>
      <w:sz w:val="20"/>
      <w:lang w:eastAsia="lt-LT"/>
    </w:rPr>
  </w:style>
  <w:style w:type="paragraph" w:customStyle="1" w:styleId="WW-HTMLPreformatted">
    <w:name w:val="WW-HTML Preformatted"/>
    <w:basedOn w:val="prastasis"/>
    <w:rsid w:val="00E80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60" w:line="360" w:lineRule="atLeast"/>
    </w:pPr>
    <w:rPr>
      <w:rFonts w:ascii="Courier New" w:hAnsi="Courier New" w:cs="Courier New"/>
      <w:sz w:val="20"/>
      <w:lang w:val="en-US" w:eastAsia="lt-LT"/>
    </w:rPr>
  </w:style>
  <w:style w:type="paragraph" w:customStyle="1" w:styleId="WW-BalloonText">
    <w:name w:val="WW-Balloon Text"/>
    <w:basedOn w:val="prastasis"/>
    <w:rsid w:val="00E80B48"/>
    <w:pPr>
      <w:suppressAutoHyphens/>
      <w:adjustRightInd w:val="0"/>
      <w:spacing w:before="60" w:line="360" w:lineRule="atLeast"/>
    </w:pPr>
    <w:rPr>
      <w:rFonts w:ascii="Tahoma" w:hAnsi="Tahoma" w:cs="Tahoma"/>
      <w:sz w:val="16"/>
      <w:szCs w:val="16"/>
      <w:lang w:eastAsia="lt-LT"/>
    </w:rPr>
  </w:style>
  <w:style w:type="paragraph" w:customStyle="1" w:styleId="WW-BodyText31">
    <w:name w:val="WW-Body Text 31"/>
    <w:basedOn w:val="prastasis"/>
    <w:rsid w:val="00E80B48"/>
    <w:pPr>
      <w:suppressAutoHyphens/>
      <w:adjustRightInd w:val="0"/>
      <w:spacing w:before="60" w:line="360" w:lineRule="auto"/>
      <w:jc w:val="center"/>
    </w:pPr>
    <w:rPr>
      <w:b/>
      <w:sz w:val="20"/>
      <w:lang w:val="en-US" w:eastAsia="lt-LT"/>
    </w:rPr>
  </w:style>
  <w:style w:type="paragraph" w:customStyle="1" w:styleId="PreformattedText">
    <w:name w:val="Preformatted Text"/>
    <w:basedOn w:val="prastasis"/>
    <w:rsid w:val="00E80B48"/>
    <w:pPr>
      <w:suppressAutoHyphens/>
      <w:adjustRightInd w:val="0"/>
      <w:spacing w:before="60" w:line="360" w:lineRule="atLeast"/>
    </w:pPr>
    <w:rPr>
      <w:rFonts w:ascii="Courier New" w:hAnsi="Courier New" w:cs="Courier New"/>
      <w:sz w:val="20"/>
      <w:lang w:eastAsia="lt-LT"/>
    </w:rPr>
  </w:style>
  <w:style w:type="paragraph" w:customStyle="1" w:styleId="BodyTextNoSpace">
    <w:name w:val="Body Text NoSpace"/>
    <w:basedOn w:val="Pagrindinistekstas"/>
    <w:rsid w:val="00E80B48"/>
    <w:pPr>
      <w:widowControl w:val="0"/>
      <w:suppressAutoHyphens w:val="0"/>
      <w:spacing w:before="60" w:after="0" w:line="270" w:lineRule="atLeast"/>
    </w:pPr>
    <w:rPr>
      <w:sz w:val="23"/>
      <w:lang w:val="en-US" w:eastAsia="lt-LT"/>
    </w:rPr>
  </w:style>
  <w:style w:type="paragraph" w:customStyle="1" w:styleId="BodyBoldNoSpace">
    <w:name w:val="Body Bold NoSpace"/>
    <w:basedOn w:val="prastasis"/>
    <w:rsid w:val="00E80B48"/>
    <w:pPr>
      <w:widowControl w:val="0"/>
      <w:spacing w:before="60" w:line="270" w:lineRule="atLeast"/>
    </w:pPr>
    <w:rPr>
      <w:b/>
      <w:sz w:val="23"/>
      <w:lang w:val="en-US" w:eastAsia="lt-LT"/>
    </w:rPr>
  </w:style>
  <w:style w:type="paragraph" w:customStyle="1" w:styleId="Style1">
    <w:name w:val="Style1"/>
    <w:basedOn w:val="prastasis"/>
    <w:rsid w:val="00E80B48"/>
    <w:pPr>
      <w:widowControl w:val="0"/>
      <w:spacing w:before="60"/>
      <w:ind w:firstLine="432"/>
      <w:jc w:val="both"/>
    </w:pPr>
    <w:rPr>
      <w:sz w:val="22"/>
      <w:lang w:eastAsia="lt-LT"/>
    </w:rPr>
  </w:style>
  <w:style w:type="paragraph" w:customStyle="1" w:styleId="BodyBold">
    <w:name w:val="Body Bold"/>
    <w:basedOn w:val="Pagrindinistekstas"/>
    <w:rsid w:val="00E80B48"/>
    <w:pPr>
      <w:widowControl w:val="0"/>
      <w:suppressAutoHyphens w:val="0"/>
      <w:spacing w:before="60" w:after="270" w:line="270" w:lineRule="atLeast"/>
    </w:pPr>
    <w:rPr>
      <w:b/>
      <w:sz w:val="23"/>
      <w:lang w:val="en-US" w:eastAsia="lt-LT"/>
    </w:rPr>
  </w:style>
  <w:style w:type="paragraph" w:customStyle="1" w:styleId="StyleHeading1TimesNewRoman18ptLeft0cmFirstline">
    <w:name w:val="Style Heading 1 + Times New Roman 18 pt Left:  0 cm First line: ..."/>
    <w:basedOn w:val="Antrat1"/>
    <w:rsid w:val="00E80B48"/>
    <w:pPr>
      <w:keepLines/>
      <w:widowControl w:val="0"/>
      <w:tabs>
        <w:tab w:val="clear" w:pos="546"/>
      </w:tabs>
      <w:adjustRightInd/>
      <w:spacing w:before="2680" w:after="130" w:line="320" w:lineRule="exact"/>
      <w:ind w:left="0" w:firstLine="0"/>
    </w:pPr>
    <w:rPr>
      <w:rFonts w:ascii="Times New Roman" w:hAnsi="Times New Roman"/>
      <w:bCs/>
      <w:kern w:val="0"/>
      <w:sz w:val="36"/>
      <w:lang w:val="en-US"/>
    </w:rPr>
  </w:style>
  <w:style w:type="paragraph" w:customStyle="1" w:styleId="WW-TableContents11">
    <w:name w:val="WW-Table Contents11"/>
    <w:basedOn w:val="Pagrindinistekstas"/>
    <w:rsid w:val="00E80B48"/>
    <w:pPr>
      <w:widowControl w:val="0"/>
      <w:suppressLineNumbers/>
      <w:spacing w:before="60"/>
    </w:pPr>
    <w:rPr>
      <w:lang w:eastAsia="lt-LT"/>
    </w:rPr>
  </w:style>
  <w:style w:type="paragraph" w:customStyle="1" w:styleId="WW-TableHeading11">
    <w:name w:val="WW-Table Heading11"/>
    <w:basedOn w:val="WW-TableContents11"/>
    <w:rsid w:val="00E80B48"/>
    <w:pPr>
      <w:jc w:val="center"/>
    </w:pPr>
    <w:rPr>
      <w:b/>
      <w:bCs/>
      <w:i/>
      <w:iCs/>
    </w:rPr>
  </w:style>
  <w:style w:type="paragraph" w:customStyle="1" w:styleId="MAZAS0">
    <w:name w:val="MAZAS"/>
    <w:rsid w:val="00E80B48"/>
    <w:pPr>
      <w:autoSpaceDE w:val="0"/>
      <w:autoSpaceDN w:val="0"/>
      <w:adjustRightInd w:val="0"/>
      <w:spacing w:before="60"/>
      <w:ind w:firstLine="312"/>
      <w:jc w:val="both"/>
    </w:pPr>
    <w:rPr>
      <w:rFonts w:ascii="TimesLT" w:hAnsi="TimesLT"/>
      <w:color w:val="000000"/>
      <w:sz w:val="8"/>
      <w:szCs w:val="8"/>
      <w:lang w:val="en-US"/>
    </w:rPr>
  </w:style>
  <w:style w:type="paragraph" w:customStyle="1" w:styleId="pavadinimas0">
    <w:name w:val="pavadinimas"/>
    <w:basedOn w:val="prastasis"/>
    <w:rsid w:val="00E80B48"/>
    <w:pPr>
      <w:spacing w:before="100" w:beforeAutospacing="1" w:after="100" w:afterAutospacing="1"/>
    </w:pPr>
    <w:rPr>
      <w:szCs w:val="24"/>
      <w:lang w:eastAsia="lt-LT"/>
    </w:rPr>
  </w:style>
  <w:style w:type="paragraph" w:customStyle="1" w:styleId="WW-BodyTextIndent31">
    <w:name w:val="WW-Body Text Indent 31"/>
    <w:basedOn w:val="prastasis"/>
    <w:rsid w:val="00E80B48"/>
    <w:pPr>
      <w:widowControl w:val="0"/>
      <w:suppressAutoHyphens/>
      <w:spacing w:before="60"/>
      <w:ind w:left="567"/>
    </w:pPr>
    <w:rPr>
      <w:szCs w:val="24"/>
      <w:lang w:eastAsia="ar-SA"/>
    </w:rPr>
  </w:style>
  <w:style w:type="paragraph" w:customStyle="1" w:styleId="WW-Heading10">
    <w:name w:val="WW-Heading 10"/>
    <w:basedOn w:val="prastasis"/>
    <w:next w:val="Pagrindinistekstas"/>
    <w:rsid w:val="00E80B48"/>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E80B48"/>
    <w:pPr>
      <w:tabs>
        <w:tab w:val="right" w:pos="7371"/>
      </w:tabs>
      <w:spacing w:before="60" w:line="270" w:lineRule="atLeast"/>
      <w:ind w:left="-2268"/>
    </w:pPr>
    <w:rPr>
      <w:sz w:val="23"/>
      <w:lang w:val="en-GB"/>
    </w:rPr>
  </w:style>
  <w:style w:type="paragraph" w:customStyle="1" w:styleId="BodyMargin">
    <w:name w:val="Body Margin"/>
    <w:basedOn w:val="Pagrindinistekstas"/>
    <w:next w:val="Pagrindinistekstas"/>
    <w:rsid w:val="00E80B48"/>
    <w:pPr>
      <w:suppressAutoHyphens w:val="0"/>
      <w:spacing w:before="60" w:after="270" w:line="270" w:lineRule="atLeast"/>
      <w:ind w:hanging="2268"/>
    </w:pPr>
    <w:rPr>
      <w:sz w:val="23"/>
      <w:lang w:val="en-GB" w:eastAsia="en-US"/>
    </w:rPr>
  </w:style>
  <w:style w:type="paragraph" w:customStyle="1" w:styleId="MarginFrame">
    <w:name w:val="Margin Frame"/>
    <w:basedOn w:val="prastasis"/>
    <w:rsid w:val="00E80B48"/>
    <w:pPr>
      <w:keepNext/>
      <w:keepLines/>
      <w:framePr w:w="1985" w:wrap="auto" w:vAnchor="text" w:hAnchor="margin" w:x="-2267" w:y="1"/>
      <w:spacing w:before="60" w:line="270" w:lineRule="atLeast"/>
    </w:pPr>
    <w:rPr>
      <w:sz w:val="23"/>
      <w:lang w:val="en-GB"/>
    </w:rPr>
  </w:style>
  <w:style w:type="paragraph" w:customStyle="1" w:styleId="BodyMarginNoSpace">
    <w:name w:val="Body Margin NoSpace"/>
    <w:basedOn w:val="BodyMargin"/>
    <w:next w:val="BodyTextNoSpace"/>
    <w:rsid w:val="00E80B48"/>
    <w:pPr>
      <w:spacing w:after="0"/>
    </w:pPr>
  </w:style>
  <w:style w:type="paragraph" w:customStyle="1" w:styleId="ListBulletNoSpace">
    <w:name w:val="List Bullet NoSpace"/>
    <w:basedOn w:val="Sraassuenkleliais"/>
    <w:rsid w:val="00E80B48"/>
    <w:pPr>
      <w:numPr>
        <w:numId w:val="2"/>
      </w:numPr>
      <w:tabs>
        <w:tab w:val="num" w:pos="0"/>
      </w:tabs>
      <w:spacing w:after="0"/>
      <w:ind w:left="425" w:hanging="425"/>
    </w:pPr>
  </w:style>
  <w:style w:type="paragraph" w:customStyle="1" w:styleId="ListBullet2NoSpace">
    <w:name w:val="List Bullet 2 NoSpace"/>
    <w:basedOn w:val="Sraassuenkleliais2"/>
    <w:rsid w:val="00E80B48"/>
    <w:pPr>
      <w:spacing w:after="0"/>
    </w:pPr>
  </w:style>
  <w:style w:type="paragraph" w:customStyle="1" w:styleId="ListContinueNoSpace">
    <w:name w:val="List Continue NoSpace"/>
    <w:basedOn w:val="Sraotsinys"/>
    <w:rsid w:val="00E80B48"/>
    <w:pPr>
      <w:spacing w:after="0"/>
    </w:pPr>
  </w:style>
  <w:style w:type="paragraph" w:customStyle="1" w:styleId="ListContinue2NoSpace">
    <w:name w:val="List Continue 2 NoSpace"/>
    <w:basedOn w:val="Sraotsinys2"/>
    <w:rsid w:val="00E80B48"/>
    <w:pPr>
      <w:spacing w:after="0"/>
    </w:pPr>
  </w:style>
  <w:style w:type="paragraph" w:customStyle="1" w:styleId="ListNumberNoSpace">
    <w:name w:val="List Number NoSpace"/>
    <w:basedOn w:val="Sraassunumeriais"/>
    <w:rsid w:val="00E80B48"/>
    <w:pPr>
      <w:spacing w:after="0"/>
    </w:pPr>
  </w:style>
  <w:style w:type="paragraph" w:customStyle="1" w:styleId="ListNumber2NoSpace">
    <w:name w:val="List Number 2 NoSpace"/>
    <w:basedOn w:val="Sraassunumeriais2"/>
    <w:rsid w:val="00E80B48"/>
    <w:pPr>
      <w:spacing w:after="0"/>
    </w:pPr>
  </w:style>
  <w:style w:type="paragraph" w:customStyle="1" w:styleId="ListHanging">
    <w:name w:val="List Hanging"/>
    <w:basedOn w:val="Pagrindinistekstas"/>
    <w:rsid w:val="00E80B48"/>
    <w:pPr>
      <w:suppressAutoHyphens w:val="0"/>
      <w:spacing w:before="60" w:after="270" w:line="270" w:lineRule="atLeast"/>
      <w:ind w:left="1701" w:hanging="1701"/>
    </w:pPr>
    <w:rPr>
      <w:sz w:val="23"/>
      <w:lang w:val="en-GB" w:eastAsia="en-US"/>
    </w:rPr>
  </w:style>
  <w:style w:type="paragraph" w:customStyle="1" w:styleId="ListHangingNoSpace">
    <w:name w:val="List Hanging NoSpace"/>
    <w:basedOn w:val="ListHanging"/>
    <w:rsid w:val="00E80B48"/>
    <w:pPr>
      <w:spacing w:after="0"/>
    </w:pPr>
  </w:style>
  <w:style w:type="paragraph" w:customStyle="1" w:styleId="FrontPage1">
    <w:name w:val="FrontPage1"/>
    <w:basedOn w:val="prastasis"/>
    <w:next w:val="Pagrindinistekstas"/>
    <w:rsid w:val="00E80B48"/>
    <w:pPr>
      <w:suppressAutoHyphens/>
      <w:spacing w:before="60" w:after="160" w:line="320" w:lineRule="exact"/>
    </w:pPr>
    <w:rPr>
      <w:rFonts w:ascii="TrueHelveticaLight" w:hAnsi="TrueHelveticaLight"/>
      <w:sz w:val="28"/>
      <w:lang w:val="en-GB"/>
    </w:rPr>
  </w:style>
  <w:style w:type="paragraph" w:customStyle="1" w:styleId="FrontPage2">
    <w:name w:val="FrontPage2"/>
    <w:basedOn w:val="FrontPage1"/>
    <w:next w:val="Pagrindinistekstas"/>
    <w:rsid w:val="00E80B48"/>
    <w:pPr>
      <w:spacing w:line="400" w:lineRule="exact"/>
    </w:pPr>
    <w:rPr>
      <w:rFonts w:ascii="TrueHelveticaBlack" w:hAnsi="TrueHelveticaBlack"/>
      <w:sz w:val="36"/>
    </w:rPr>
  </w:style>
  <w:style w:type="paragraph" w:customStyle="1" w:styleId="ListBullet3NoSpace">
    <w:name w:val="List Bullet 3 NoSpace"/>
    <w:basedOn w:val="Sraassuenkleliais3"/>
    <w:rsid w:val="00E80B48"/>
    <w:pPr>
      <w:spacing w:after="0"/>
    </w:pPr>
  </w:style>
  <w:style w:type="paragraph" w:customStyle="1" w:styleId="ListContinue3NoSpace">
    <w:name w:val="List Continue 3 NoSpace"/>
    <w:basedOn w:val="Sraotsinys3"/>
    <w:rsid w:val="00E80B48"/>
    <w:pPr>
      <w:spacing w:after="0"/>
    </w:pPr>
  </w:style>
  <w:style w:type="paragraph" w:customStyle="1" w:styleId="ListNumber3NoSpace">
    <w:name w:val="List Number 3 NoSpace"/>
    <w:rsid w:val="00E80B48"/>
    <w:pPr>
      <w:numPr>
        <w:ilvl w:val="2"/>
        <w:numId w:val="1"/>
      </w:numPr>
      <w:tabs>
        <w:tab w:val="left" w:pos="1276"/>
        <w:tab w:val="num" w:pos="2346"/>
      </w:tabs>
      <w:spacing w:before="60" w:line="270" w:lineRule="atLeast"/>
      <w:ind w:left="1276"/>
    </w:pPr>
    <w:rPr>
      <w:sz w:val="23"/>
      <w:lang w:val="en-GB"/>
    </w:rPr>
  </w:style>
  <w:style w:type="paragraph" w:customStyle="1" w:styleId="ListContinue0">
    <w:name w:val="List Continue 0"/>
    <w:basedOn w:val="Sraotsinys"/>
    <w:rsid w:val="00E80B48"/>
  </w:style>
  <w:style w:type="paragraph" w:customStyle="1" w:styleId="ListContinue0NoSpace">
    <w:name w:val="List Continue 0 NoSpace"/>
    <w:rsid w:val="00E80B48"/>
    <w:pPr>
      <w:spacing w:before="60" w:line="270" w:lineRule="atLeast"/>
    </w:pPr>
    <w:rPr>
      <w:sz w:val="23"/>
      <w:lang w:val="en-GB"/>
    </w:rPr>
  </w:style>
  <w:style w:type="paragraph" w:customStyle="1" w:styleId="CaptionMargin">
    <w:name w:val="Caption Margin"/>
    <w:basedOn w:val="Antrat"/>
    <w:next w:val="Pagrindinistekstas"/>
    <w:rsid w:val="00E80B48"/>
    <w:pPr>
      <w:suppressLineNumbers w:val="0"/>
      <w:suppressAutoHyphens w:val="0"/>
      <w:adjustRightInd/>
      <w:spacing w:before="140" w:after="140" w:line="250" w:lineRule="atLeast"/>
      <w:ind w:left="-992" w:hanging="1276"/>
    </w:pPr>
    <w:rPr>
      <w:rFonts w:cs="Times New Roman"/>
      <w:iCs w:val="0"/>
      <w:sz w:val="21"/>
      <w:lang w:val="en-GB" w:eastAsia="en-US"/>
    </w:rPr>
  </w:style>
  <w:style w:type="paragraph" w:customStyle="1" w:styleId="FrontPageFrame">
    <w:name w:val="FrontPageFrame"/>
    <w:basedOn w:val="prastasis"/>
    <w:rsid w:val="00E80B48"/>
    <w:pPr>
      <w:framePr w:wrap="auto" w:hAnchor="margin" w:x="-2267" w:yAlign="bottom"/>
      <w:tabs>
        <w:tab w:val="left" w:pos="1134"/>
      </w:tabs>
      <w:spacing w:before="60" w:line="240" w:lineRule="atLeast"/>
    </w:pPr>
    <w:rPr>
      <w:rFonts w:ascii="DaneHelveticaNeue" w:hAnsi="DaneHelveticaNeue"/>
      <w:sz w:val="14"/>
      <w:lang w:val="en-GB"/>
    </w:rPr>
  </w:style>
  <w:style w:type="paragraph" w:customStyle="1" w:styleId="CowiAuthor">
    <w:name w:val="CowiAuthor"/>
    <w:basedOn w:val="FrontPageFrame"/>
    <w:next w:val="FrontPageFrame"/>
    <w:rsid w:val="00E80B48"/>
    <w:pPr>
      <w:framePr w:wrap="auto"/>
    </w:pPr>
  </w:style>
  <w:style w:type="paragraph" w:customStyle="1" w:styleId="CowiClient">
    <w:name w:val="CowiClient"/>
    <w:basedOn w:val="FrontPage1"/>
    <w:next w:val="Tekstoblokas"/>
    <w:rsid w:val="00E80B48"/>
  </w:style>
  <w:style w:type="paragraph" w:customStyle="1" w:styleId="HeaderFirstLogo">
    <w:name w:val="HeaderFirstLogo"/>
    <w:basedOn w:val="prastasis"/>
    <w:next w:val="prastasis"/>
    <w:rsid w:val="00E80B48"/>
    <w:pPr>
      <w:framePr w:w="3799" w:wrap="auto" w:vAnchor="page" w:hAnchor="page" w:xAlign="right" w:y="795"/>
      <w:spacing w:before="60" w:line="270" w:lineRule="atLeast"/>
    </w:pPr>
    <w:rPr>
      <w:sz w:val="23"/>
      <w:lang w:val="en-GB"/>
    </w:rPr>
  </w:style>
  <w:style w:type="paragraph" w:customStyle="1" w:styleId="HeaderFrame">
    <w:name w:val="HeaderFrame"/>
    <w:basedOn w:val="prastasis"/>
    <w:next w:val="prastasis"/>
    <w:rsid w:val="00E80B48"/>
    <w:pPr>
      <w:framePr w:hSpace="284" w:wrap="auto" w:vAnchor="text" w:hAnchor="margin" w:xAlign="right" w:y="1"/>
      <w:spacing w:before="60" w:line="270" w:lineRule="atLeast"/>
    </w:pPr>
    <w:rPr>
      <w:sz w:val="23"/>
      <w:lang w:val="en-GB"/>
    </w:rPr>
  </w:style>
  <w:style w:type="paragraph" w:customStyle="1" w:styleId="FooterFrame">
    <w:name w:val="FooterFrame"/>
    <w:basedOn w:val="prastasis"/>
    <w:next w:val="prastasis"/>
    <w:rsid w:val="00E80B48"/>
    <w:pPr>
      <w:framePr w:hSpace="284" w:wrap="auto" w:vAnchor="text" w:hAnchor="margin" w:xAlign="right" w:y="1"/>
      <w:spacing w:before="60" w:line="270" w:lineRule="atLeast"/>
    </w:pPr>
    <w:rPr>
      <w:rFonts w:ascii="DaneHelveticaNeue" w:hAnsi="DaneHelveticaNeue"/>
      <w:sz w:val="12"/>
      <w:lang w:val="en-GB"/>
    </w:rPr>
  </w:style>
  <w:style w:type="paragraph" w:customStyle="1" w:styleId="FrontPage3">
    <w:name w:val="FrontPage3"/>
    <w:basedOn w:val="FrontPage1"/>
    <w:next w:val="Tekstoblokas"/>
    <w:rsid w:val="00E80B48"/>
    <w:pPr>
      <w:spacing w:before="160" w:after="0"/>
    </w:pPr>
    <w:rPr>
      <w:sz w:val="20"/>
    </w:rPr>
  </w:style>
  <w:style w:type="paragraph" w:customStyle="1" w:styleId="ContentsPage">
    <w:name w:val="ContentsPage"/>
    <w:basedOn w:val="prastasis"/>
    <w:next w:val="Pagrindinistekstas"/>
    <w:rsid w:val="00E80B48"/>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E80B48"/>
    <w:pPr>
      <w:pageBreakBefore w:val="0"/>
      <w:spacing w:before="120" w:after="320"/>
    </w:pPr>
  </w:style>
  <w:style w:type="paragraph" w:customStyle="1" w:styleId="Appendix">
    <w:name w:val="Appendix"/>
    <w:basedOn w:val="prastasis"/>
    <w:next w:val="Pagrindinistekstas"/>
    <w:rsid w:val="00E80B48"/>
    <w:pPr>
      <w:keepNext/>
      <w:keepLines/>
      <w:pageBreakBefore/>
      <w:suppressAutoHyphens/>
      <w:spacing w:before="60"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E80B48"/>
    <w:pPr>
      <w:framePr w:wrap="auto"/>
    </w:pPr>
    <w:rPr>
      <w:rFonts w:ascii="DaneHelveticaNeue" w:hAnsi="DaneHelveticaNeue"/>
      <w:sz w:val="16"/>
    </w:rPr>
  </w:style>
  <w:style w:type="paragraph" w:customStyle="1" w:styleId="FooterEven">
    <w:name w:val="FooterEven"/>
    <w:basedOn w:val="Porat"/>
    <w:rsid w:val="00E80B48"/>
    <w:pPr>
      <w:widowControl w:val="0"/>
      <w:tabs>
        <w:tab w:val="clear" w:pos="4819"/>
        <w:tab w:val="clear" w:pos="9638"/>
        <w:tab w:val="right" w:pos="7371"/>
      </w:tabs>
      <w:spacing w:before="60" w:line="270" w:lineRule="atLeast"/>
      <w:ind w:left="-2268"/>
    </w:pPr>
    <w:rPr>
      <w:rFonts w:ascii="DaneHelveticaNeue" w:hAnsi="DaneHelveticaNeue"/>
      <w:sz w:val="12"/>
      <w:lang w:val="da-DK"/>
    </w:rPr>
  </w:style>
  <w:style w:type="paragraph" w:customStyle="1" w:styleId="gerard">
    <w:name w:val="gerard"/>
    <w:basedOn w:val="Antrat2"/>
    <w:rsid w:val="00E80B48"/>
    <w:pPr>
      <w:keepNext/>
      <w:spacing w:before="240" w:beforeAutospacing="0" w:after="60" w:afterAutospacing="0"/>
      <w:jc w:val="center"/>
      <w:outlineLvl w:val="9"/>
    </w:pPr>
    <w:rPr>
      <w:rFonts w:ascii="Arial" w:hAnsi="Arial"/>
      <w:b w:val="0"/>
      <w:bCs w:val="0"/>
      <w:i/>
      <w:sz w:val="24"/>
      <w:szCs w:val="20"/>
      <w:lang w:val="en-GB"/>
    </w:rPr>
  </w:style>
  <w:style w:type="paragraph" w:customStyle="1" w:styleId="WW-Caption">
    <w:name w:val="WW-Caption"/>
    <w:basedOn w:val="prastasis"/>
    <w:rsid w:val="00E80B48"/>
    <w:pPr>
      <w:widowControl w:val="0"/>
      <w:suppressLineNumbers/>
      <w:suppressAutoHyphens/>
      <w:spacing w:before="120" w:after="120" w:line="270" w:lineRule="atLeast"/>
    </w:pPr>
    <w:rPr>
      <w:rFonts w:cs="Tahoma"/>
      <w:i/>
      <w:iCs/>
      <w:sz w:val="20"/>
      <w:lang w:val="en-US" w:eastAsia="ar-SA"/>
    </w:rPr>
  </w:style>
  <w:style w:type="paragraph" w:customStyle="1" w:styleId="ListParagraph1">
    <w:name w:val="List Paragraph1"/>
    <w:basedOn w:val="prastasis"/>
    <w:rsid w:val="00E80B48"/>
    <w:pPr>
      <w:spacing w:before="60"/>
      <w:ind w:left="720"/>
    </w:pPr>
    <w:rPr>
      <w:szCs w:val="24"/>
      <w:lang w:eastAsia="lt-LT"/>
    </w:rPr>
  </w:style>
  <w:style w:type="paragraph" w:customStyle="1" w:styleId="BodyText2">
    <w:name w:val="Body Text2"/>
    <w:rsid w:val="00E80B48"/>
    <w:pPr>
      <w:autoSpaceDE w:val="0"/>
      <w:autoSpaceDN w:val="0"/>
      <w:adjustRightInd w:val="0"/>
      <w:spacing w:before="60"/>
      <w:ind w:firstLine="709"/>
      <w:jc w:val="both"/>
    </w:pPr>
    <w:rPr>
      <w:bCs/>
      <w:szCs w:val="24"/>
    </w:rPr>
  </w:style>
  <w:style w:type="paragraph" w:customStyle="1" w:styleId="BodyText3">
    <w:name w:val="Body Text3"/>
    <w:rsid w:val="00E80B48"/>
    <w:pPr>
      <w:autoSpaceDE w:val="0"/>
      <w:autoSpaceDN w:val="0"/>
      <w:adjustRightInd w:val="0"/>
      <w:spacing w:before="60"/>
      <w:ind w:firstLine="312"/>
      <w:jc w:val="both"/>
    </w:pPr>
    <w:rPr>
      <w:rFonts w:ascii="TimesLT" w:hAnsi="TimesLT"/>
      <w:sz w:val="20"/>
      <w:lang w:val="en-US"/>
    </w:rPr>
  </w:style>
  <w:style w:type="paragraph" w:customStyle="1" w:styleId="NoParagraphStyle">
    <w:name w:val="[No Paragraph Style]"/>
    <w:rsid w:val="00E80B48"/>
    <w:pPr>
      <w:autoSpaceDE w:val="0"/>
      <w:autoSpaceDN w:val="0"/>
      <w:adjustRightInd w:val="0"/>
      <w:spacing w:before="60" w:line="288" w:lineRule="auto"/>
    </w:pPr>
    <w:rPr>
      <w:rFonts w:ascii="Times Roman" w:hAnsi="Times Roman" w:cs="Times Roman"/>
      <w:color w:val="000000"/>
      <w:szCs w:val="24"/>
      <w:lang w:val="en-US"/>
    </w:rPr>
  </w:style>
  <w:style w:type="paragraph" w:customStyle="1" w:styleId="BasicParagraph">
    <w:name w:val="[Basic Paragraph]"/>
    <w:basedOn w:val="NoParagraphStyle"/>
    <w:rsid w:val="00E80B48"/>
    <w:pPr>
      <w:suppressAutoHyphens/>
    </w:pPr>
    <w:rPr>
      <w:rFonts w:ascii="Times New Roman" w:hAnsi="Times New Roman" w:cs="Times New Roman"/>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nhideWhenUsed/>
    <w:rsid w:val="00E80B48"/>
    <w:rPr>
      <w:rFonts w:ascii="Times New Roman" w:hAnsi="Times New Roman" w:cs="Times New Roman" w:hint="default"/>
      <w:b/>
      <w:bCs w:val="0"/>
      <w:vertAlign w:val="superscript"/>
    </w:rPr>
  </w:style>
  <w:style w:type="character" w:styleId="Komentaronuoroda">
    <w:name w:val="annotation reference"/>
    <w:unhideWhenUsed/>
    <w:rsid w:val="00E80B48"/>
    <w:rPr>
      <w:rFonts w:ascii="Times New Roman" w:hAnsi="Times New Roman" w:cs="Times New Roman" w:hint="default"/>
      <w:sz w:val="16"/>
      <w:szCs w:val="16"/>
    </w:rPr>
  </w:style>
  <w:style w:type="character" w:styleId="Eilutsnumeris">
    <w:name w:val="line number"/>
    <w:unhideWhenUsed/>
    <w:rsid w:val="00E80B48"/>
    <w:rPr>
      <w:rFonts w:ascii="Times New Roman" w:hAnsi="Times New Roman" w:cs="Times New Roman" w:hint="default"/>
    </w:rPr>
  </w:style>
  <w:style w:type="character" w:styleId="Puslapionumeris">
    <w:name w:val="page number"/>
    <w:unhideWhenUsed/>
    <w:rsid w:val="00E80B48"/>
    <w:rPr>
      <w:rFonts w:ascii="Times New Roman" w:hAnsi="Times New Roman" w:cs="Times New Roman" w:hint="default"/>
    </w:rPr>
  </w:style>
  <w:style w:type="character" w:customStyle="1" w:styleId="apple-style-span">
    <w:name w:val="apple-style-span"/>
    <w:rsid w:val="00E80B48"/>
    <w:rPr>
      <w:rFonts w:ascii="Times New Roman" w:hAnsi="Times New Roman" w:cs="Times New Roman" w:hint="default"/>
    </w:rPr>
  </w:style>
  <w:style w:type="character" w:customStyle="1" w:styleId="WW8Num4z0">
    <w:name w:val="WW8Num4z0"/>
    <w:rsid w:val="00E80B48"/>
    <w:rPr>
      <w:rFonts w:ascii="Times New Roman" w:hAnsi="Times New Roman" w:cs="Times New Roman" w:hint="default"/>
    </w:rPr>
  </w:style>
  <w:style w:type="character" w:customStyle="1" w:styleId="WW8Num4z1">
    <w:name w:val="WW8Num4z1"/>
    <w:rsid w:val="00E80B48"/>
    <w:rPr>
      <w:rFonts w:ascii="Courier New" w:hAnsi="Courier New" w:cs="Courier New" w:hint="default"/>
    </w:rPr>
  </w:style>
  <w:style w:type="character" w:customStyle="1" w:styleId="WW8Num4z2">
    <w:name w:val="WW8Num4z2"/>
    <w:rsid w:val="00E80B48"/>
    <w:rPr>
      <w:rFonts w:ascii="Wingdings" w:hAnsi="Wingdings" w:hint="default"/>
    </w:rPr>
  </w:style>
  <w:style w:type="character" w:customStyle="1" w:styleId="WW8Num4z3">
    <w:name w:val="WW8Num4z3"/>
    <w:rsid w:val="00E80B48"/>
    <w:rPr>
      <w:rFonts w:ascii="Symbol" w:hAnsi="Symbol" w:hint="default"/>
    </w:rPr>
  </w:style>
  <w:style w:type="character" w:customStyle="1" w:styleId="WW8Num6z0">
    <w:name w:val="WW8Num6z0"/>
    <w:rsid w:val="00E80B48"/>
    <w:rPr>
      <w:rFonts w:ascii="Times New Roman" w:hAnsi="Times New Roman" w:cs="Times New Roman" w:hint="default"/>
    </w:rPr>
  </w:style>
  <w:style w:type="character" w:customStyle="1" w:styleId="WW8Num13z0">
    <w:name w:val="WW8Num13z0"/>
    <w:rsid w:val="00E80B48"/>
    <w:rPr>
      <w:rFonts w:ascii="Times New Roman" w:hAnsi="Times New Roman" w:cs="Times New Roman" w:hint="default"/>
    </w:rPr>
  </w:style>
  <w:style w:type="character" w:customStyle="1" w:styleId="WW8Num14z0">
    <w:name w:val="WW8Num14z0"/>
    <w:rsid w:val="00E80B48"/>
    <w:rPr>
      <w:rFonts w:ascii="Times New Roman" w:hAnsi="Times New Roman" w:cs="Times New Roman" w:hint="default"/>
    </w:rPr>
  </w:style>
  <w:style w:type="character" w:customStyle="1" w:styleId="WW-DefaultParagraphFont">
    <w:name w:val="WW-Default Paragraph Font"/>
    <w:rsid w:val="00E80B48"/>
  </w:style>
  <w:style w:type="character" w:customStyle="1" w:styleId="WW-Absatz-Standardschriftart">
    <w:name w:val="WW-Absatz-Standardschriftart"/>
    <w:rsid w:val="00E80B48"/>
  </w:style>
  <w:style w:type="character" w:customStyle="1" w:styleId="WW-Absatz-Standardschriftart1">
    <w:name w:val="WW-Absatz-Standardschriftart1"/>
    <w:rsid w:val="00E80B48"/>
  </w:style>
  <w:style w:type="character" w:customStyle="1" w:styleId="WW-Absatz-Standardschriftart11">
    <w:name w:val="WW-Absatz-Standardschriftart11"/>
    <w:rsid w:val="00E80B48"/>
  </w:style>
  <w:style w:type="character" w:customStyle="1" w:styleId="WW-Absatz-Standardschriftart111">
    <w:name w:val="WW-Absatz-Standardschriftart111"/>
    <w:rsid w:val="00E80B48"/>
  </w:style>
  <w:style w:type="character" w:customStyle="1" w:styleId="WW-Absatz-Standardschriftart1111">
    <w:name w:val="WW-Absatz-Standardschriftart1111"/>
    <w:rsid w:val="00E80B48"/>
  </w:style>
  <w:style w:type="character" w:customStyle="1" w:styleId="WW-Absatz-Standardschriftart11111">
    <w:name w:val="WW-Absatz-Standardschriftart11111"/>
    <w:rsid w:val="00E80B48"/>
  </w:style>
  <w:style w:type="character" w:customStyle="1" w:styleId="WW-Absatz-Standardschriftart111111">
    <w:name w:val="WW-Absatz-Standardschriftart111111"/>
    <w:rsid w:val="00E80B48"/>
  </w:style>
  <w:style w:type="character" w:customStyle="1" w:styleId="WW-Absatz-Standardschriftart1111111">
    <w:name w:val="WW-Absatz-Standardschriftart1111111"/>
    <w:rsid w:val="00E80B48"/>
  </w:style>
  <w:style w:type="character" w:customStyle="1" w:styleId="WW-Absatz-Standardschriftart11111111">
    <w:name w:val="WW-Absatz-Standardschriftart11111111"/>
    <w:rsid w:val="00E80B48"/>
  </w:style>
  <w:style w:type="character" w:customStyle="1" w:styleId="WW-DefaultParagraphFont1">
    <w:name w:val="WW-Default Paragraph Font1"/>
    <w:rsid w:val="00E80B48"/>
  </w:style>
  <w:style w:type="character" w:customStyle="1" w:styleId="WW-DefaultParagraphFont1111">
    <w:name w:val="WW-Default Paragraph Font1111"/>
    <w:rsid w:val="00E80B48"/>
  </w:style>
  <w:style w:type="character" w:customStyle="1" w:styleId="Placeholder">
    <w:name w:val="Placeholder"/>
    <w:rsid w:val="00E80B48"/>
    <w:rPr>
      <w:smallCaps/>
      <w:color w:val="008080"/>
      <w:u w:val="dotted"/>
    </w:rPr>
  </w:style>
  <w:style w:type="character" w:customStyle="1" w:styleId="WW-Placeholder">
    <w:name w:val="WW-Placeholder"/>
    <w:rsid w:val="00E80B48"/>
    <w:rPr>
      <w:smallCaps/>
      <w:color w:val="008080"/>
      <w:u w:val="dotted"/>
    </w:rPr>
  </w:style>
  <w:style w:type="character" w:customStyle="1" w:styleId="WW-Placeholder1">
    <w:name w:val="WW-Placeholder1"/>
    <w:rsid w:val="00E80B48"/>
    <w:rPr>
      <w:smallCaps/>
      <w:color w:val="008080"/>
      <w:u w:val="dotted"/>
    </w:rPr>
  </w:style>
  <w:style w:type="character" w:customStyle="1" w:styleId="WW-Placeholder11">
    <w:name w:val="WW-Placeholder11"/>
    <w:rsid w:val="00E80B48"/>
    <w:rPr>
      <w:smallCaps/>
      <w:color w:val="008080"/>
      <w:u w:val="dotted"/>
    </w:rPr>
  </w:style>
  <w:style w:type="character" w:customStyle="1" w:styleId="WW-Placeholder111">
    <w:name w:val="WW-Placeholder111"/>
    <w:rsid w:val="00E80B48"/>
    <w:rPr>
      <w:smallCaps/>
      <w:color w:val="008080"/>
      <w:u w:val="dotted"/>
    </w:rPr>
  </w:style>
  <w:style w:type="character" w:customStyle="1" w:styleId="WW-Placeholder1111">
    <w:name w:val="WW-Placeholder1111"/>
    <w:rsid w:val="00E80B48"/>
    <w:rPr>
      <w:smallCaps/>
      <w:color w:val="008080"/>
      <w:u w:val="dotted"/>
    </w:rPr>
  </w:style>
  <w:style w:type="character" w:customStyle="1" w:styleId="WW-Placeholder11111">
    <w:name w:val="WW-Placeholder11111"/>
    <w:rsid w:val="00E80B48"/>
    <w:rPr>
      <w:smallCaps/>
      <w:color w:val="008080"/>
      <w:u w:val="dotted"/>
    </w:rPr>
  </w:style>
  <w:style w:type="character" w:customStyle="1" w:styleId="WW-Placeholder111111">
    <w:name w:val="WW-Placeholder111111"/>
    <w:rsid w:val="00E80B48"/>
    <w:rPr>
      <w:smallCaps/>
      <w:color w:val="008080"/>
      <w:u w:val="dotted"/>
    </w:rPr>
  </w:style>
  <w:style w:type="character" w:customStyle="1" w:styleId="WW-Placeholder1111111">
    <w:name w:val="WW-Placeholder1111111"/>
    <w:rsid w:val="00E80B48"/>
    <w:rPr>
      <w:smallCaps/>
      <w:color w:val="008080"/>
      <w:u w:val="dotted"/>
    </w:rPr>
  </w:style>
  <w:style w:type="character" w:customStyle="1" w:styleId="WW-Placeholder11111111">
    <w:name w:val="WW-Placeholder11111111"/>
    <w:rsid w:val="00E80B48"/>
    <w:rPr>
      <w:smallCaps/>
      <w:color w:val="008080"/>
      <w:u w:val="dotted"/>
    </w:rPr>
  </w:style>
  <w:style w:type="character" w:customStyle="1" w:styleId="WW-Placeholder111111111">
    <w:name w:val="WW-Placeholder111111111"/>
    <w:rsid w:val="00E80B48"/>
    <w:rPr>
      <w:smallCaps/>
      <w:color w:val="008080"/>
      <w:u w:val="dotted"/>
    </w:rPr>
  </w:style>
  <w:style w:type="character" w:customStyle="1" w:styleId="WW-Placeholder1111111111">
    <w:name w:val="WW-Placeholder1111111111"/>
    <w:rsid w:val="00E80B48"/>
    <w:rPr>
      <w:smallCaps/>
      <w:color w:val="008080"/>
      <w:u w:val="dotted"/>
    </w:rPr>
  </w:style>
  <w:style w:type="character" w:customStyle="1" w:styleId="SourceText">
    <w:name w:val="Source Text"/>
    <w:rsid w:val="00E80B48"/>
    <w:rPr>
      <w:rFonts w:ascii="Courier New" w:hAnsi="Courier New" w:cs="Courier New" w:hint="default"/>
    </w:rPr>
  </w:style>
  <w:style w:type="character" w:customStyle="1" w:styleId="WW-SourceText">
    <w:name w:val="WW-Source Text"/>
    <w:rsid w:val="00E80B48"/>
    <w:rPr>
      <w:rFonts w:ascii="Courier New" w:hAnsi="Courier New" w:cs="Courier New" w:hint="default"/>
    </w:rPr>
  </w:style>
  <w:style w:type="character" w:customStyle="1" w:styleId="WW-SourceText1">
    <w:name w:val="WW-Source Text1"/>
    <w:rsid w:val="00E80B48"/>
    <w:rPr>
      <w:rFonts w:ascii="Courier New" w:hAnsi="Courier New" w:cs="Courier New" w:hint="default"/>
    </w:rPr>
  </w:style>
  <w:style w:type="character" w:customStyle="1" w:styleId="WW-SourceText11">
    <w:name w:val="WW-Source Text11"/>
    <w:rsid w:val="00E80B48"/>
    <w:rPr>
      <w:rFonts w:ascii="Courier New" w:hAnsi="Courier New" w:cs="Courier New" w:hint="default"/>
    </w:rPr>
  </w:style>
  <w:style w:type="character" w:customStyle="1" w:styleId="WW-SourceText111">
    <w:name w:val="WW-Source Text111"/>
    <w:rsid w:val="00E80B48"/>
    <w:rPr>
      <w:rFonts w:ascii="Courier New" w:hAnsi="Courier New" w:cs="Courier New" w:hint="default"/>
    </w:rPr>
  </w:style>
  <w:style w:type="character" w:customStyle="1" w:styleId="WW-SourceText1111">
    <w:name w:val="WW-Source Text1111"/>
    <w:rsid w:val="00E80B48"/>
    <w:rPr>
      <w:rFonts w:ascii="Courier New" w:hAnsi="Courier New" w:cs="Courier New" w:hint="default"/>
    </w:rPr>
  </w:style>
  <w:style w:type="character" w:customStyle="1" w:styleId="WW-SourceText11111">
    <w:name w:val="WW-Source Text11111"/>
    <w:rsid w:val="00E80B48"/>
    <w:rPr>
      <w:rFonts w:ascii="Courier New" w:hAnsi="Courier New" w:cs="Courier New" w:hint="default"/>
    </w:rPr>
  </w:style>
  <w:style w:type="character" w:customStyle="1" w:styleId="WW-SourceText111111">
    <w:name w:val="WW-Source Text111111"/>
    <w:rsid w:val="00E80B48"/>
    <w:rPr>
      <w:rFonts w:ascii="Courier New" w:hAnsi="Courier New" w:cs="Courier New" w:hint="default"/>
    </w:rPr>
  </w:style>
  <w:style w:type="character" w:customStyle="1" w:styleId="WW-SourceText1111111">
    <w:name w:val="WW-Source Text1111111"/>
    <w:rsid w:val="00E80B48"/>
    <w:rPr>
      <w:rFonts w:ascii="Courier New" w:hAnsi="Courier New" w:cs="Courier New" w:hint="default"/>
    </w:rPr>
  </w:style>
  <w:style w:type="character" w:customStyle="1" w:styleId="WW-SourceText11111111">
    <w:name w:val="WW-Source Text11111111"/>
    <w:rsid w:val="00E80B48"/>
    <w:rPr>
      <w:rFonts w:ascii="Courier New" w:hAnsi="Courier New" w:cs="Courier New" w:hint="default"/>
    </w:rPr>
  </w:style>
  <w:style w:type="character" w:customStyle="1" w:styleId="WW-SourceText111111111">
    <w:name w:val="WW-Source Text111111111"/>
    <w:rsid w:val="00E80B48"/>
    <w:rPr>
      <w:rFonts w:ascii="Courier New" w:hAnsi="Courier New" w:cs="Courier New" w:hint="default"/>
    </w:rPr>
  </w:style>
  <w:style w:type="character" w:customStyle="1" w:styleId="WW-SourceText1111111111">
    <w:name w:val="WW-Source Text1111111111"/>
    <w:rsid w:val="00E80B48"/>
    <w:rPr>
      <w:rFonts w:ascii="Cumberland" w:hAnsi="Cumberland" w:hint="default"/>
    </w:rPr>
  </w:style>
  <w:style w:type="character" w:customStyle="1" w:styleId="WW-Absatz-Standardschriftart111111111">
    <w:name w:val="WW-Absatz-Standardschriftart111111111"/>
    <w:rsid w:val="00E80B48"/>
  </w:style>
  <w:style w:type="character" w:customStyle="1" w:styleId="WW-Absatz-Standardschriftart1111111111">
    <w:name w:val="WW-Absatz-Standardschriftart1111111111"/>
    <w:rsid w:val="00E80B48"/>
  </w:style>
  <w:style w:type="character" w:customStyle="1" w:styleId="WW-Absatz-Standardschriftart11111111111">
    <w:name w:val="WW-Absatz-Standardschriftart11111111111"/>
    <w:rsid w:val="00E80B48"/>
  </w:style>
  <w:style w:type="character" w:customStyle="1" w:styleId="WW-DefaultParagraphFont11">
    <w:name w:val="WW-Default Paragraph Font11"/>
    <w:rsid w:val="00E80B48"/>
  </w:style>
  <w:style w:type="character" w:customStyle="1" w:styleId="WW-DefaultParagraphFont111">
    <w:name w:val="WW-Default Paragraph Font111"/>
    <w:rsid w:val="00E80B48"/>
  </w:style>
  <w:style w:type="character" w:customStyle="1" w:styleId="WW-DefaultParagraphFont1112">
    <w:name w:val="WW-Default Paragraph Font1112"/>
    <w:rsid w:val="00E80B48"/>
  </w:style>
  <w:style w:type="character" w:customStyle="1" w:styleId="WW-Absatz-Standardschriftart111111111111">
    <w:name w:val="WW-Absatz-Standardschriftart111111111111"/>
    <w:rsid w:val="00E80B48"/>
  </w:style>
  <w:style w:type="character" w:customStyle="1" w:styleId="WW-DefaultParagraphFont11121">
    <w:name w:val="WW-Default Paragraph Font11121"/>
    <w:rsid w:val="00E80B48"/>
  </w:style>
  <w:style w:type="character" w:customStyle="1" w:styleId="WW-Placeholder11111111111">
    <w:name w:val="WW-Placeholder11111111111"/>
    <w:rsid w:val="00E80B48"/>
    <w:rPr>
      <w:smallCaps/>
      <w:color w:val="008080"/>
      <w:u w:val="dotted"/>
    </w:rPr>
  </w:style>
  <w:style w:type="character" w:customStyle="1" w:styleId="WW-Placeholder111111111111">
    <w:name w:val="WW-Placeholder111111111111"/>
    <w:rsid w:val="00E80B48"/>
    <w:rPr>
      <w:smallCaps/>
      <w:color w:val="008080"/>
      <w:u w:val="dotted"/>
    </w:rPr>
  </w:style>
  <w:style w:type="character" w:customStyle="1" w:styleId="WW-Placeholder1111111111111">
    <w:name w:val="WW-Placeholder1111111111111"/>
    <w:rsid w:val="00E80B48"/>
    <w:rPr>
      <w:smallCaps/>
      <w:color w:val="008080"/>
      <w:u w:val="dotted"/>
    </w:rPr>
  </w:style>
  <w:style w:type="character" w:customStyle="1" w:styleId="WW-Placeholder11111111111111">
    <w:name w:val="WW-Placeholder11111111111111"/>
    <w:rsid w:val="00E80B48"/>
    <w:rPr>
      <w:smallCaps/>
      <w:color w:val="008080"/>
      <w:u w:val="dotted"/>
    </w:rPr>
  </w:style>
  <w:style w:type="character" w:customStyle="1" w:styleId="WW-Placeholder111111111111111">
    <w:name w:val="WW-Placeholder111111111111111"/>
    <w:rsid w:val="00E80B48"/>
    <w:rPr>
      <w:smallCaps/>
      <w:color w:val="008080"/>
      <w:u w:val="dotted"/>
    </w:rPr>
  </w:style>
  <w:style w:type="character" w:customStyle="1" w:styleId="WW-Placeholder1111111111111111">
    <w:name w:val="WW-Placeholder1111111111111111"/>
    <w:rsid w:val="00E80B48"/>
    <w:rPr>
      <w:smallCaps/>
      <w:color w:val="008080"/>
      <w:u w:val="dotted"/>
    </w:rPr>
  </w:style>
  <w:style w:type="character" w:customStyle="1" w:styleId="WW-Placeholder11111111111111111">
    <w:name w:val="WW-Placeholder11111111111111111"/>
    <w:rsid w:val="00E80B48"/>
    <w:rPr>
      <w:smallCaps/>
      <w:color w:val="008080"/>
      <w:u w:val="dotted"/>
    </w:rPr>
  </w:style>
  <w:style w:type="character" w:customStyle="1" w:styleId="WW-Placeholder111111111111111111">
    <w:name w:val="WW-Placeholder111111111111111111"/>
    <w:rsid w:val="00E80B48"/>
    <w:rPr>
      <w:smallCaps/>
      <w:color w:val="008080"/>
      <w:u w:val="dotted"/>
    </w:rPr>
  </w:style>
  <w:style w:type="character" w:customStyle="1" w:styleId="WW-SourceText11111111111">
    <w:name w:val="WW-Source Text11111111111"/>
    <w:rsid w:val="00E80B48"/>
    <w:rPr>
      <w:rFonts w:ascii="Cumberland" w:hAnsi="Cumberland" w:hint="default"/>
    </w:rPr>
  </w:style>
  <w:style w:type="character" w:customStyle="1" w:styleId="WW-SourceText111111111111">
    <w:name w:val="WW-Source Text111111111111"/>
    <w:rsid w:val="00E80B48"/>
    <w:rPr>
      <w:rFonts w:ascii="Cumberland" w:hAnsi="Cumberland" w:hint="default"/>
    </w:rPr>
  </w:style>
  <w:style w:type="character" w:customStyle="1" w:styleId="WW-SourceText1111111111111">
    <w:name w:val="WW-Source Text1111111111111"/>
    <w:rsid w:val="00E80B48"/>
    <w:rPr>
      <w:rFonts w:ascii="Cumberland" w:hAnsi="Cumberland" w:hint="default"/>
    </w:rPr>
  </w:style>
  <w:style w:type="character" w:customStyle="1" w:styleId="WW-SourceText11111111111111">
    <w:name w:val="WW-Source Text11111111111111"/>
    <w:rsid w:val="00E80B48"/>
    <w:rPr>
      <w:rFonts w:ascii="Cumberland" w:hAnsi="Cumberland" w:hint="default"/>
    </w:rPr>
  </w:style>
  <w:style w:type="character" w:customStyle="1" w:styleId="WW-SourceText111111111111111">
    <w:name w:val="WW-Source Text111111111111111"/>
    <w:rsid w:val="00E80B48"/>
    <w:rPr>
      <w:rFonts w:ascii="Cumberland" w:hAnsi="Cumberland" w:hint="default"/>
    </w:rPr>
  </w:style>
  <w:style w:type="character" w:customStyle="1" w:styleId="WW-SourceText1111111111111111">
    <w:name w:val="WW-Source Text1111111111111111"/>
    <w:rsid w:val="00E80B48"/>
    <w:rPr>
      <w:rFonts w:ascii="Cumberland" w:hAnsi="Cumberland" w:hint="default"/>
    </w:rPr>
  </w:style>
  <w:style w:type="character" w:customStyle="1" w:styleId="WW-SourceText11111111111111111">
    <w:name w:val="WW-Source Text11111111111111111"/>
    <w:rsid w:val="00E80B48"/>
    <w:rPr>
      <w:rFonts w:ascii="Cumberland" w:hAnsi="Cumberland" w:hint="default"/>
    </w:rPr>
  </w:style>
  <w:style w:type="character" w:customStyle="1" w:styleId="WW-SourceText111111111111111111">
    <w:name w:val="WW-Source Text111111111111111111"/>
    <w:rsid w:val="00E80B48"/>
    <w:rPr>
      <w:rFonts w:ascii="Cumberland" w:hAnsi="Cumberland" w:hint="default"/>
    </w:rPr>
  </w:style>
  <w:style w:type="character" w:customStyle="1" w:styleId="NumberingSymbols">
    <w:name w:val="Numbering Symbols"/>
    <w:rsid w:val="00E80B48"/>
  </w:style>
  <w:style w:type="character" w:customStyle="1" w:styleId="WW-NumberingSymbols">
    <w:name w:val="WW-Numbering Symbols"/>
    <w:rsid w:val="00E80B48"/>
  </w:style>
  <w:style w:type="character" w:customStyle="1" w:styleId="WW-NumberingSymbols1">
    <w:name w:val="WW-Numbering Symbols1"/>
    <w:rsid w:val="00E80B48"/>
  </w:style>
  <w:style w:type="character" w:customStyle="1" w:styleId="WW-NumberingSymbols11">
    <w:name w:val="WW-Numbering Symbols11"/>
    <w:rsid w:val="00E80B48"/>
  </w:style>
  <w:style w:type="character" w:customStyle="1" w:styleId="WW-NumberingSymbols111">
    <w:name w:val="WW-Numbering Symbols111"/>
    <w:rsid w:val="00E80B48"/>
  </w:style>
  <w:style w:type="character" w:customStyle="1" w:styleId="WW-NumberingSymbols1111">
    <w:name w:val="WW-Numbering Symbols1111"/>
    <w:rsid w:val="00E80B48"/>
  </w:style>
  <w:style w:type="character" w:customStyle="1" w:styleId="CharChar">
    <w:name w:val="Char Char"/>
    <w:rsid w:val="00E80B48"/>
    <w:rPr>
      <w:rFonts w:ascii="Times New Roman" w:hAnsi="Times New Roman" w:cs="Times New Roman" w:hint="default"/>
    </w:rPr>
  </w:style>
  <w:style w:type="paragraph" w:styleId="Antrinispavadinimas">
    <w:name w:val="Subtitle"/>
    <w:basedOn w:val="prastasis"/>
    <w:next w:val="prastasis"/>
    <w:link w:val="AntrinispavadinimasDiagrama"/>
    <w:qFormat/>
    <w:rsid w:val="00E80B48"/>
    <w:pPr>
      <w:numPr>
        <w:ilvl w:val="1"/>
      </w:numPr>
      <w:spacing w:before="60"/>
    </w:pPr>
    <w:rPr>
      <w:rFonts w:ascii="Cambria" w:hAnsi="Cambria"/>
      <w:i/>
      <w:iCs/>
      <w:color w:val="4F81BD"/>
      <w:spacing w:val="15"/>
      <w:szCs w:val="24"/>
    </w:rPr>
  </w:style>
  <w:style w:type="character" w:customStyle="1" w:styleId="AntrinispavadinimasDiagrama">
    <w:name w:val="Antrinis pavadinimas Diagrama"/>
    <w:basedOn w:val="Numatytasispastraiposriftas"/>
    <w:link w:val="Antrinispavadinimas"/>
    <w:rsid w:val="00E80B48"/>
    <w:rPr>
      <w:rFonts w:ascii="Cambria" w:hAnsi="Cambria"/>
      <w:i/>
      <w:iCs/>
      <w:color w:val="4F81BD"/>
      <w:spacing w:val="15"/>
      <w:szCs w:val="24"/>
    </w:rPr>
  </w:style>
  <w:style w:type="character" w:customStyle="1" w:styleId="WW-FootnoteCharacters11111">
    <w:name w:val="WW-Footnote Characters11111"/>
    <w:rsid w:val="00E80B48"/>
    <w:rPr>
      <w:rFonts w:ascii="Times New Roman" w:hAnsi="Times New Roman" w:cs="Times New Roman" w:hint="default"/>
      <w:sz w:val="20"/>
      <w:vertAlign w:val="superscript"/>
    </w:rPr>
  </w:style>
  <w:style w:type="character" w:customStyle="1" w:styleId="HeaderTitle">
    <w:name w:val="HeaderTitle"/>
    <w:rsid w:val="00E80B48"/>
    <w:rPr>
      <w:rFonts w:ascii="DaneHelveticaNeue" w:hAnsi="DaneHelveticaNeue" w:cs="Times New Roman" w:hint="default"/>
      <w:sz w:val="16"/>
    </w:rPr>
  </w:style>
  <w:style w:type="paragraph" w:customStyle="1" w:styleId="CowiTitle">
    <w:name w:val="CowiTitle"/>
    <w:basedOn w:val="FrontPage2"/>
    <w:next w:val="Pagrindinistekstas"/>
    <w:rsid w:val="00E80B48"/>
  </w:style>
  <w:style w:type="paragraph" w:customStyle="1" w:styleId="CowiDate">
    <w:name w:val="CowiDate"/>
    <w:basedOn w:val="FrontPageFrame"/>
    <w:next w:val="FrontPageFrame"/>
    <w:rsid w:val="00E80B48"/>
    <w:pPr>
      <w:framePr w:wrap="auto"/>
    </w:pPr>
  </w:style>
  <w:style w:type="character" w:customStyle="1" w:styleId="FootnoteTextChar1">
    <w:name w:val="Footnote Text Char1"/>
    <w:locked/>
    <w:rsid w:val="00E80B48"/>
    <w:rPr>
      <w:rFonts w:ascii="Roman PS" w:hAnsi="Roman PS"/>
      <w:lang w:val="en-US"/>
    </w:rPr>
  </w:style>
  <w:style w:type="paragraph" w:styleId="Pataisymai">
    <w:name w:val="Revision"/>
    <w:hidden/>
    <w:rsid w:val="00E80B48"/>
  </w:style>
  <w:style w:type="character" w:customStyle="1" w:styleId="TskChar">
    <w:name w:val="T + sk Char"/>
    <w:link w:val="Tsk"/>
    <w:locked/>
    <w:rsid w:val="00E80B48"/>
    <w:rPr>
      <w:szCs w:val="24"/>
      <w:lang w:eastAsia="uk-UA"/>
    </w:rPr>
  </w:style>
  <w:style w:type="paragraph" w:customStyle="1" w:styleId="Tsk">
    <w:name w:val="T + sk"/>
    <w:basedOn w:val="prastasis"/>
    <w:link w:val="TskChar"/>
    <w:qFormat/>
    <w:rsid w:val="00E80B48"/>
    <w:pPr>
      <w:numPr>
        <w:ilvl w:val="1"/>
        <w:numId w:val="3"/>
      </w:numPr>
      <w:jc w:val="both"/>
    </w:pPr>
    <w:rPr>
      <w:szCs w:val="24"/>
      <w:lang w:eastAsia="uk-UA"/>
    </w:rPr>
  </w:style>
  <w:style w:type="character" w:customStyle="1" w:styleId="PaveikslasChar">
    <w:name w:val="Paveikslas Char"/>
    <w:link w:val="Paveikslas"/>
    <w:locked/>
    <w:rsid w:val="00E80B48"/>
    <w:rPr>
      <w:b/>
      <w:color w:val="009999"/>
      <w:szCs w:val="24"/>
      <w:lang w:eastAsia="uk-UA"/>
    </w:rPr>
  </w:style>
  <w:style w:type="paragraph" w:customStyle="1" w:styleId="Paveikslas">
    <w:name w:val="Paveikslas"/>
    <w:basedOn w:val="Sraopastraipa"/>
    <w:link w:val="PaveikslasChar"/>
    <w:qFormat/>
    <w:rsid w:val="00E80B48"/>
    <w:pPr>
      <w:numPr>
        <w:numId w:val="4"/>
      </w:numPr>
      <w:tabs>
        <w:tab w:val="left" w:pos="709"/>
      </w:tabs>
      <w:ind w:left="1701" w:hanging="1341"/>
    </w:pPr>
    <w:rPr>
      <w:b/>
      <w:color w:val="009999"/>
      <w:szCs w:val="24"/>
      <w:lang w:eastAsia="uk-UA"/>
    </w:rPr>
  </w:style>
  <w:style w:type="paragraph" w:customStyle="1" w:styleId="tekstas">
    <w:name w:val="tekstas"/>
    <w:basedOn w:val="Tekstoblokas"/>
    <w:rsid w:val="00E80B48"/>
    <w:pPr>
      <w:spacing w:before="0"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E80B48"/>
    <w:pPr>
      <w:tabs>
        <w:tab w:val="left" w:pos="284"/>
        <w:tab w:val="left" w:pos="993"/>
      </w:tabs>
      <w:ind w:left="450"/>
      <w:jc w:val="both"/>
    </w:pPr>
    <w:rPr>
      <w:b/>
      <w:szCs w:val="24"/>
      <w:lang w:val="uk-UA" w:eastAsia="uk-UA"/>
    </w:rPr>
  </w:style>
  <w:style w:type="character" w:customStyle="1" w:styleId="PaprastapastraipaChar">
    <w:name w:val="Paprasta pastraipa Char"/>
    <w:link w:val="Paprastapastraipa"/>
    <w:rsid w:val="00E80B48"/>
    <w:rPr>
      <w:b/>
      <w:szCs w:val="24"/>
      <w:lang w:val="uk-UA" w:eastAsia="uk-UA"/>
    </w:rPr>
  </w:style>
  <w:style w:type="character" w:customStyle="1" w:styleId="FontStyle83">
    <w:name w:val="Font Style83"/>
    <w:rsid w:val="00E80B48"/>
    <w:rPr>
      <w:rFonts w:ascii="Times New Roman" w:hAnsi="Times New Roman" w:cs="Times New Roman"/>
      <w:sz w:val="18"/>
      <w:szCs w:val="18"/>
    </w:rPr>
  </w:style>
  <w:style w:type="paragraph" w:styleId="Turinys1">
    <w:name w:val="toc 1"/>
    <w:basedOn w:val="prastasis"/>
    <w:next w:val="prastasis"/>
    <w:autoRedefine/>
    <w:qFormat/>
    <w:rsid w:val="00E80B48"/>
    <w:pPr>
      <w:numPr>
        <w:numId w:val="6"/>
      </w:numPr>
      <w:spacing w:before="120" w:after="60"/>
      <w:outlineLvl w:val="0"/>
    </w:pPr>
    <w:rPr>
      <w:b/>
      <w:bCs/>
      <w:iCs/>
      <w:noProof/>
      <w:szCs w:val="24"/>
      <w:lang w:eastAsia="zh-CN"/>
    </w:rPr>
  </w:style>
  <w:style w:type="paragraph" w:customStyle="1" w:styleId="C1PlainText">
    <w:name w:val="C1 Plain Text"/>
    <w:basedOn w:val="prastasis"/>
    <w:rsid w:val="00E80B48"/>
    <w:pPr>
      <w:overflowPunct w:val="0"/>
      <w:autoSpaceDE w:val="0"/>
      <w:autoSpaceDN w:val="0"/>
      <w:adjustRightInd w:val="0"/>
      <w:spacing w:before="120" w:after="120"/>
      <w:ind w:left="1298"/>
      <w:jc w:val="both"/>
      <w:textAlignment w:val="baseline"/>
    </w:pPr>
    <w:rPr>
      <w:szCs w:val="24"/>
      <w:lang w:val="en-GB"/>
    </w:rPr>
  </w:style>
  <w:style w:type="paragraph" w:customStyle="1" w:styleId="ListItemC1">
    <w:name w:val="List Item C1"/>
    <w:basedOn w:val="prastasis"/>
    <w:rsid w:val="00E80B48"/>
    <w:pPr>
      <w:numPr>
        <w:numId w:val="5"/>
      </w:numPr>
      <w:tabs>
        <w:tab w:val="clear" w:pos="1942"/>
      </w:tabs>
      <w:overflowPunct w:val="0"/>
      <w:autoSpaceDE w:val="0"/>
      <w:autoSpaceDN w:val="0"/>
      <w:adjustRightInd w:val="0"/>
      <w:ind w:left="1582" w:hanging="284"/>
      <w:textAlignment w:val="baseline"/>
    </w:pPr>
    <w:rPr>
      <w:szCs w:val="24"/>
      <w:lang w:val="en-GB"/>
    </w:rPr>
  </w:style>
  <w:style w:type="paragraph" w:customStyle="1" w:styleId="statymopavad">
    <w:name w:val="Įstatymo pavad."/>
    <w:basedOn w:val="prastasis"/>
    <w:rsid w:val="00E80B48"/>
    <w:pPr>
      <w:spacing w:line="360" w:lineRule="auto"/>
      <w:ind w:firstLine="720"/>
      <w:jc w:val="center"/>
    </w:pPr>
    <w:rPr>
      <w:rFonts w:ascii="TimesLT" w:hAnsi="TimesLT"/>
      <w:caps/>
    </w:rPr>
  </w:style>
  <w:style w:type="character" w:customStyle="1" w:styleId="Datadiena">
    <w:name w:val="Data_diena"/>
    <w:basedOn w:val="Numatytasispastraiposriftas"/>
    <w:rsid w:val="00E80B48"/>
  </w:style>
  <w:style w:type="character" w:customStyle="1" w:styleId="statymoNr">
    <w:name w:val="Įstatymo Nr."/>
    <w:rsid w:val="00E80B48"/>
    <w:rPr>
      <w:rFonts w:ascii="HelveticaLT" w:hAnsi="HelveticaLT"/>
    </w:rPr>
  </w:style>
  <w:style w:type="character" w:customStyle="1" w:styleId="Datamnuo">
    <w:name w:val="Data_mënuo"/>
    <w:rsid w:val="00E80B48"/>
    <w:rPr>
      <w:rFonts w:ascii="HelveticaLT" w:hAnsi="HelveticaLT"/>
      <w:sz w:val="24"/>
    </w:rPr>
  </w:style>
  <w:style w:type="character" w:customStyle="1" w:styleId="Datametai">
    <w:name w:val="Data_metai"/>
    <w:basedOn w:val="Numatytasispastraiposriftas"/>
    <w:rsid w:val="00E80B48"/>
  </w:style>
  <w:style w:type="character" w:customStyle="1" w:styleId="dpav">
    <w:name w:val="dpav"/>
    <w:rsid w:val="00E80B48"/>
    <w:rPr>
      <w:sz w:val="26"/>
      <w:szCs w:val="26"/>
    </w:rPr>
  </w:style>
  <w:style w:type="character" w:customStyle="1" w:styleId="deilnr">
    <w:name w:val="deilnr"/>
    <w:basedOn w:val="Numatytasispastraiposriftas"/>
    <w:rsid w:val="00E80B48"/>
  </w:style>
  <w:style w:type="character" w:customStyle="1" w:styleId="ddat">
    <w:name w:val="ddat"/>
    <w:basedOn w:val="Numatytasispastraiposriftas"/>
    <w:rsid w:val="00E80B48"/>
  </w:style>
  <w:style w:type="character" w:customStyle="1" w:styleId="dnr">
    <w:name w:val="dnr"/>
    <w:basedOn w:val="Numatytasispastraiposriftas"/>
    <w:rsid w:val="00E80B48"/>
  </w:style>
  <w:style w:type="character" w:customStyle="1" w:styleId="dtip">
    <w:name w:val="dtip"/>
    <w:basedOn w:val="Numatytasispastraiposriftas"/>
    <w:rsid w:val="00E80B48"/>
  </w:style>
  <w:style w:type="paragraph" w:customStyle="1" w:styleId="text0">
    <w:name w:val="text"/>
    <w:basedOn w:val="prastasis"/>
    <w:rsid w:val="00E80B48"/>
    <w:pPr>
      <w:spacing w:before="100" w:beforeAutospacing="1" w:after="100" w:afterAutospacing="1"/>
      <w:jc w:val="both"/>
    </w:pPr>
    <w:rPr>
      <w:rFonts w:ascii="Arial" w:hAnsi="Arial" w:cs="Arial"/>
      <w:color w:val="000000"/>
      <w:sz w:val="20"/>
      <w:lang w:val="en-US"/>
    </w:rPr>
  </w:style>
  <w:style w:type="paragraph" w:customStyle="1" w:styleId="DefaultParagraphFont1">
    <w:name w:val="Default Paragraph Font1"/>
    <w:next w:val="prastasis"/>
    <w:rsid w:val="00E80B48"/>
    <w:pPr>
      <w:suppressAutoHyphens/>
    </w:pPr>
    <w:rPr>
      <w:sz w:val="20"/>
      <w:lang w:val="en-US" w:eastAsia="ar-SA"/>
    </w:rPr>
  </w:style>
  <w:style w:type="character" w:customStyle="1" w:styleId="drys">
    <w:name w:val="drys"/>
    <w:basedOn w:val="Numatytasispastraiposriftas"/>
    <w:rsid w:val="00E80B48"/>
  </w:style>
  <w:style w:type="character" w:customStyle="1" w:styleId="body1">
    <w:name w:val="body1"/>
    <w:rsid w:val="00E80B48"/>
    <w:rPr>
      <w:rFonts w:ascii="Verdana" w:hAnsi="Verdana" w:hint="default"/>
      <w:color w:val="000000"/>
      <w:sz w:val="15"/>
      <w:szCs w:val="15"/>
    </w:rPr>
  </w:style>
  <w:style w:type="paragraph" w:customStyle="1" w:styleId="Style17">
    <w:name w:val="Style17"/>
    <w:basedOn w:val="prastasis"/>
    <w:rsid w:val="00E80B48"/>
    <w:pPr>
      <w:widowControl w:val="0"/>
      <w:autoSpaceDE w:val="0"/>
      <w:autoSpaceDN w:val="0"/>
      <w:adjustRightInd w:val="0"/>
      <w:spacing w:line="269" w:lineRule="exact"/>
      <w:ind w:firstLine="288"/>
    </w:pPr>
    <w:rPr>
      <w:szCs w:val="24"/>
      <w:lang w:eastAsia="lt-LT"/>
    </w:rPr>
  </w:style>
  <w:style w:type="character" w:customStyle="1" w:styleId="statymonr0">
    <w:name w:val="statymonr"/>
    <w:basedOn w:val="Numatytasispastraiposriftas"/>
    <w:rsid w:val="00E80B48"/>
  </w:style>
  <w:style w:type="paragraph" w:styleId="Turinioantrat">
    <w:name w:val="TOC Heading"/>
    <w:basedOn w:val="Antrat1"/>
    <w:next w:val="prastasis"/>
    <w:uiPriority w:val="39"/>
    <w:unhideWhenUsed/>
    <w:qFormat/>
    <w:rsid w:val="00E80B48"/>
    <w:pPr>
      <w:keepLines/>
      <w:tabs>
        <w:tab w:val="clear" w:pos="546"/>
      </w:tabs>
      <w:suppressAutoHyphens w:val="0"/>
      <w:adjustRightInd/>
      <w:spacing w:before="480" w:after="0" w:line="276" w:lineRule="auto"/>
      <w:ind w:left="0" w:firstLine="0"/>
      <w:outlineLvl w:val="9"/>
    </w:pPr>
    <w:rPr>
      <w:rFonts w:ascii="Cambria" w:hAnsi="Cambria"/>
      <w:bCs/>
      <w:color w:val="365F91"/>
      <w:kern w:val="0"/>
      <w:szCs w:val="28"/>
      <w:lang w:val="en-US"/>
    </w:rPr>
  </w:style>
  <w:style w:type="paragraph" w:styleId="Turinys2">
    <w:name w:val="toc 2"/>
    <w:basedOn w:val="prastasis"/>
    <w:next w:val="prastasis"/>
    <w:autoRedefine/>
    <w:uiPriority w:val="39"/>
    <w:unhideWhenUsed/>
    <w:qFormat/>
    <w:rsid w:val="00E80B48"/>
    <w:pPr>
      <w:spacing w:before="120"/>
      <w:ind w:left="200"/>
    </w:pPr>
    <w:rPr>
      <w:rFonts w:ascii="Calibri" w:hAnsi="Calibri"/>
      <w:b/>
      <w:bCs/>
      <w:sz w:val="22"/>
      <w:szCs w:val="22"/>
      <w:lang w:eastAsia="zh-CN"/>
    </w:rPr>
  </w:style>
  <w:style w:type="paragraph" w:styleId="Turinys3">
    <w:name w:val="toc 3"/>
    <w:basedOn w:val="prastasis"/>
    <w:next w:val="prastasis"/>
    <w:autoRedefine/>
    <w:uiPriority w:val="39"/>
    <w:unhideWhenUsed/>
    <w:qFormat/>
    <w:rsid w:val="00E80B48"/>
    <w:pPr>
      <w:ind w:left="400"/>
    </w:pPr>
    <w:rPr>
      <w:rFonts w:ascii="Calibri" w:hAnsi="Calibri"/>
      <w:sz w:val="20"/>
      <w:lang w:eastAsia="zh-CN"/>
    </w:rPr>
  </w:style>
  <w:style w:type="paragraph" w:styleId="Turinys4">
    <w:name w:val="toc 4"/>
    <w:basedOn w:val="prastasis"/>
    <w:next w:val="prastasis"/>
    <w:autoRedefine/>
    <w:uiPriority w:val="39"/>
    <w:unhideWhenUsed/>
    <w:rsid w:val="00E80B48"/>
    <w:pPr>
      <w:ind w:left="600"/>
    </w:pPr>
    <w:rPr>
      <w:rFonts w:ascii="Calibri" w:hAnsi="Calibri"/>
      <w:sz w:val="20"/>
      <w:lang w:eastAsia="zh-CN"/>
    </w:rPr>
  </w:style>
  <w:style w:type="paragraph" w:styleId="Turinys5">
    <w:name w:val="toc 5"/>
    <w:basedOn w:val="prastasis"/>
    <w:next w:val="prastasis"/>
    <w:autoRedefine/>
    <w:uiPriority w:val="39"/>
    <w:unhideWhenUsed/>
    <w:rsid w:val="00E80B48"/>
    <w:pPr>
      <w:ind w:left="800"/>
    </w:pPr>
    <w:rPr>
      <w:rFonts w:ascii="Calibri" w:hAnsi="Calibri"/>
      <w:sz w:val="20"/>
      <w:lang w:eastAsia="zh-CN"/>
    </w:rPr>
  </w:style>
  <w:style w:type="paragraph" w:styleId="Turinys6">
    <w:name w:val="toc 6"/>
    <w:basedOn w:val="prastasis"/>
    <w:next w:val="prastasis"/>
    <w:autoRedefine/>
    <w:uiPriority w:val="39"/>
    <w:unhideWhenUsed/>
    <w:rsid w:val="00E80B48"/>
    <w:pPr>
      <w:ind w:left="1000"/>
    </w:pPr>
    <w:rPr>
      <w:rFonts w:ascii="Calibri" w:hAnsi="Calibri"/>
      <w:sz w:val="20"/>
      <w:lang w:eastAsia="zh-CN"/>
    </w:rPr>
  </w:style>
  <w:style w:type="paragraph" w:styleId="Turinys7">
    <w:name w:val="toc 7"/>
    <w:basedOn w:val="prastasis"/>
    <w:next w:val="prastasis"/>
    <w:autoRedefine/>
    <w:uiPriority w:val="39"/>
    <w:unhideWhenUsed/>
    <w:rsid w:val="00E80B48"/>
    <w:pPr>
      <w:ind w:left="1200"/>
    </w:pPr>
    <w:rPr>
      <w:rFonts w:ascii="Calibri" w:hAnsi="Calibri"/>
      <w:sz w:val="20"/>
      <w:lang w:eastAsia="zh-CN"/>
    </w:rPr>
  </w:style>
  <w:style w:type="paragraph" w:styleId="Turinys8">
    <w:name w:val="toc 8"/>
    <w:basedOn w:val="prastasis"/>
    <w:next w:val="prastasis"/>
    <w:autoRedefine/>
    <w:uiPriority w:val="39"/>
    <w:unhideWhenUsed/>
    <w:rsid w:val="00E80B48"/>
    <w:pPr>
      <w:ind w:left="1400"/>
    </w:pPr>
    <w:rPr>
      <w:rFonts w:ascii="Calibri" w:hAnsi="Calibri"/>
      <w:sz w:val="20"/>
      <w:lang w:eastAsia="zh-CN"/>
    </w:rPr>
  </w:style>
  <w:style w:type="paragraph" w:styleId="Turinys9">
    <w:name w:val="toc 9"/>
    <w:basedOn w:val="prastasis"/>
    <w:next w:val="prastasis"/>
    <w:autoRedefine/>
    <w:uiPriority w:val="39"/>
    <w:unhideWhenUsed/>
    <w:rsid w:val="00E80B48"/>
    <w:pPr>
      <w:ind w:left="1600"/>
    </w:pPr>
    <w:rPr>
      <w:rFonts w:ascii="Calibri" w:hAnsi="Calibri"/>
      <w:sz w:val="20"/>
      <w:lang w:eastAsia="zh-CN"/>
    </w:rPr>
  </w:style>
  <w:style w:type="character" w:customStyle="1" w:styleId="normal-c-c0">
    <w:name w:val="normal-c-c0"/>
    <w:rsid w:val="00E80B48"/>
  </w:style>
  <w:style w:type="character" w:customStyle="1" w:styleId="normal-c">
    <w:name w:val="normal-c"/>
    <w:rsid w:val="00E80B48"/>
  </w:style>
  <w:style w:type="character" w:customStyle="1" w:styleId="res">
    <w:name w:val="res"/>
    <w:rsid w:val="00E80B48"/>
  </w:style>
  <w:style w:type="paragraph" w:customStyle="1" w:styleId="antrpaveiksl">
    <w:name w:val="antr paveiksl"/>
    <w:basedOn w:val="prastasis"/>
    <w:link w:val="antrpaveikslDiagrama"/>
    <w:qFormat/>
    <w:rsid w:val="00E80B48"/>
    <w:rPr>
      <w:i/>
      <w:szCs w:val="24"/>
      <w:lang w:val="en-US"/>
    </w:rPr>
  </w:style>
  <w:style w:type="character" w:customStyle="1" w:styleId="antrpaveikslDiagrama">
    <w:name w:val="antr paveiksl Diagrama"/>
    <w:link w:val="antrpaveiksl"/>
    <w:rsid w:val="00E80B48"/>
    <w:rPr>
      <w:i/>
      <w:szCs w:val="24"/>
      <w:lang w:val="en-US"/>
    </w:rPr>
  </w:style>
  <w:style w:type="paragraph" w:customStyle="1" w:styleId="Lentelsturinys">
    <w:name w:val="Lentelės turinys"/>
    <w:basedOn w:val="prastasis"/>
    <w:rsid w:val="00E80B48"/>
    <w:pPr>
      <w:widowControl w:val="0"/>
      <w:suppressLineNumbers/>
      <w:suppressAutoHyphens/>
    </w:pPr>
    <w:rPr>
      <w:kern w:val="1"/>
      <w:szCs w:val="24"/>
    </w:rPr>
  </w:style>
  <w:style w:type="paragraph" w:customStyle="1" w:styleId="Prezidentas">
    <w:name w:val="Prezidentas"/>
    <w:rsid w:val="00E80B48"/>
    <w:pPr>
      <w:tabs>
        <w:tab w:val="right" w:pos="9808"/>
      </w:tabs>
      <w:autoSpaceDE w:val="0"/>
      <w:autoSpaceDN w:val="0"/>
      <w:adjustRightInd w:val="0"/>
    </w:pPr>
    <w:rPr>
      <w:rFonts w:ascii="TimesLT" w:hAnsi="TimesLT"/>
      <w:caps/>
      <w:sz w:val="20"/>
      <w:lang w:val="en-US"/>
    </w:rPr>
  </w:style>
  <w:style w:type="character" w:customStyle="1" w:styleId="WW8Num11z1">
    <w:name w:val="WW8Num11z1"/>
    <w:rsid w:val="00E80B48"/>
    <w:rPr>
      <w:rFonts w:ascii="Courier New" w:hAnsi="Courier New"/>
    </w:rPr>
  </w:style>
  <w:style w:type="character" w:customStyle="1" w:styleId="BodyTextIndentChar1">
    <w:name w:val="Body Text Indent Char1"/>
    <w:locked/>
    <w:rsid w:val="00E80B48"/>
    <w:rPr>
      <w:sz w:val="22"/>
      <w:lang w:eastAsia="zh-CN"/>
    </w:rPr>
  </w:style>
  <w:style w:type="paragraph" w:customStyle="1" w:styleId="WW-TableContents11111111">
    <w:name w:val="WW-Table Contents11111111"/>
    <w:basedOn w:val="Pagrindinistekstas"/>
    <w:rsid w:val="00E80B48"/>
    <w:pPr>
      <w:widowControl w:val="0"/>
      <w:suppressLineNumbers/>
    </w:pPr>
    <w:rPr>
      <w:szCs w:val="24"/>
      <w:lang w:val="en-GB"/>
    </w:rPr>
  </w:style>
  <w:style w:type="paragraph" w:customStyle="1" w:styleId="Hipersaitas1">
    <w:name w:val="Hipersaitas1"/>
    <w:basedOn w:val="prastasis"/>
    <w:rsid w:val="00E80B48"/>
    <w:pPr>
      <w:spacing w:before="100" w:beforeAutospacing="1" w:after="100" w:afterAutospacing="1"/>
    </w:pPr>
    <w:rPr>
      <w:szCs w:val="24"/>
      <w:lang w:eastAsia="lt-LT"/>
    </w:rPr>
  </w:style>
  <w:style w:type="paragraph" w:customStyle="1" w:styleId="lentacentr">
    <w:name w:val="lentacentr"/>
    <w:basedOn w:val="prastasis"/>
    <w:rsid w:val="00E80B48"/>
    <w:pPr>
      <w:spacing w:before="100" w:beforeAutospacing="1" w:after="100" w:afterAutospacing="1"/>
    </w:pPr>
    <w:rPr>
      <w:szCs w:val="24"/>
      <w:lang w:eastAsia="lt-LT"/>
    </w:rPr>
  </w:style>
  <w:style w:type="paragraph" w:customStyle="1" w:styleId="lentaleft">
    <w:name w:val="lentaleft"/>
    <w:basedOn w:val="prastasis"/>
    <w:rsid w:val="00E80B48"/>
    <w:pPr>
      <w:spacing w:before="100" w:beforeAutospacing="1" w:after="100" w:afterAutospacing="1"/>
    </w:pPr>
    <w:rPr>
      <w:szCs w:val="24"/>
      <w:lang w:eastAsia="lt-LT"/>
    </w:rPr>
  </w:style>
  <w:style w:type="paragraph" w:customStyle="1" w:styleId="noparagraphstyle0">
    <w:name w:val="noparagraphstyle"/>
    <w:basedOn w:val="prastasis"/>
    <w:rsid w:val="00E80B48"/>
    <w:pPr>
      <w:spacing w:before="100" w:beforeAutospacing="1" w:after="100" w:afterAutospacing="1"/>
    </w:pPr>
    <w:rPr>
      <w:szCs w:val="24"/>
      <w:lang w:eastAsia="lt-LT"/>
    </w:rPr>
  </w:style>
  <w:style w:type="character" w:customStyle="1" w:styleId="BodytextCharChar">
    <w:name w:val="Body text Char Char"/>
    <w:locked/>
    <w:rsid w:val="00E80B48"/>
    <w:rPr>
      <w:rFonts w:ascii="TimesLT" w:hAnsi="TimesLT" w:cs="Arial Unicode MS"/>
      <w:lang w:val="en-US" w:eastAsia="en-US" w:bidi="ar-SA"/>
    </w:rPr>
  </w:style>
  <w:style w:type="paragraph" w:customStyle="1" w:styleId="AKlausimas">
    <w:name w:val="AKlausimas"/>
    <w:rsid w:val="00E80B48"/>
    <w:pPr>
      <w:ind w:firstLine="312"/>
      <w:jc w:val="both"/>
    </w:pPr>
    <w:rPr>
      <w:rFonts w:cs="Arial Unicode MS"/>
      <w:b/>
      <w:i/>
      <w:sz w:val="20"/>
      <w:lang w:eastAsia="lt-LT"/>
    </w:rPr>
  </w:style>
  <w:style w:type="paragraph" w:customStyle="1" w:styleId="Style">
    <w:name w:val="Style"/>
    <w:rsid w:val="00E80B48"/>
    <w:pPr>
      <w:widowControl w:val="0"/>
      <w:autoSpaceDE w:val="0"/>
      <w:autoSpaceDN w:val="0"/>
      <w:adjustRightInd w:val="0"/>
    </w:pPr>
    <w:rPr>
      <w:szCs w:val="24"/>
      <w:lang w:eastAsia="lt-LT"/>
    </w:rPr>
  </w:style>
  <w:style w:type="character" w:styleId="HTMLspausdinimomainl">
    <w:name w:val="HTML Typewriter"/>
    <w:rsid w:val="00E80B48"/>
    <w:rPr>
      <w:rFonts w:ascii="Courier New" w:hAnsi="Courier New" w:cs="Courier New"/>
      <w:sz w:val="20"/>
      <w:szCs w:val="20"/>
    </w:rPr>
  </w:style>
  <w:style w:type="character" w:customStyle="1" w:styleId="temos">
    <w:name w:val="temos"/>
    <w:rsid w:val="00E80B48"/>
    <w:rPr>
      <w:rFonts w:cs="Times New Roman"/>
    </w:rPr>
  </w:style>
  <w:style w:type="paragraph" w:customStyle="1" w:styleId="xl51">
    <w:name w:val="xl51"/>
    <w:basedOn w:val="prastasis"/>
    <w:rsid w:val="00E80B48"/>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rsid w:val="00E80B48"/>
    <w:rPr>
      <w:rFonts w:ascii="Times New Roman" w:hAnsi="Times New Roman" w:cs="Times New Roman"/>
      <w:b/>
      <w:sz w:val="20"/>
      <w:szCs w:val="20"/>
      <w:lang w:eastAsia="zh-CN"/>
    </w:rPr>
  </w:style>
  <w:style w:type="paragraph" w:customStyle="1" w:styleId="Formule">
    <w:name w:val="Formule"/>
    <w:basedOn w:val="prastasis"/>
    <w:rsid w:val="00E80B48"/>
    <w:pPr>
      <w:widowControl w:val="0"/>
      <w:autoSpaceDE w:val="0"/>
      <w:autoSpaceDN w:val="0"/>
      <w:adjustRightInd w:val="0"/>
      <w:spacing w:before="240" w:after="240"/>
      <w:jc w:val="center"/>
    </w:pPr>
    <w:rPr>
      <w:sz w:val="22"/>
      <w:lang w:eastAsia="lt-LT"/>
    </w:rPr>
  </w:style>
  <w:style w:type="character" w:customStyle="1" w:styleId="CharChar6">
    <w:name w:val="Char Char6"/>
    <w:rsid w:val="00E80B48"/>
    <w:rPr>
      <w:rFonts w:ascii="Times New Roman" w:hAnsi="Times New Roman" w:cs="Times New Roman"/>
      <w:sz w:val="24"/>
      <w:szCs w:val="24"/>
    </w:rPr>
  </w:style>
  <w:style w:type="paragraph" w:customStyle="1" w:styleId="root">
    <w:name w:val="root"/>
    <w:basedOn w:val="prastasis"/>
    <w:rsid w:val="00E80B48"/>
    <w:pPr>
      <w:spacing w:before="100" w:beforeAutospacing="1" w:after="100" w:afterAutospacing="1"/>
    </w:pPr>
    <w:rPr>
      <w:szCs w:val="24"/>
      <w:lang w:eastAsia="lt-LT"/>
    </w:rPr>
  </w:style>
  <w:style w:type="character" w:customStyle="1" w:styleId="CharChar3">
    <w:name w:val="Char Char3"/>
    <w:rsid w:val="00E80B48"/>
    <w:rPr>
      <w:rFonts w:ascii="Courier New" w:hAnsi="Courier New" w:cs="Courier New"/>
      <w:sz w:val="20"/>
      <w:szCs w:val="20"/>
      <w:lang w:eastAsia="lt-LT"/>
    </w:rPr>
  </w:style>
  <w:style w:type="paragraph" w:customStyle="1" w:styleId="patvirtinta0">
    <w:name w:val="patvirtinta"/>
    <w:basedOn w:val="prastasis"/>
    <w:rsid w:val="00E80B48"/>
    <w:pPr>
      <w:spacing w:before="100" w:beforeAutospacing="1" w:after="100" w:afterAutospacing="1"/>
    </w:pPr>
    <w:rPr>
      <w:szCs w:val="24"/>
      <w:lang w:val="en-US"/>
    </w:rPr>
  </w:style>
  <w:style w:type="paragraph" w:customStyle="1" w:styleId="Papunktis">
    <w:name w:val="Papunktis"/>
    <w:basedOn w:val="Tekstoblokas"/>
    <w:rsid w:val="00E80B48"/>
    <w:pPr>
      <w:spacing w:before="0" w:line="240" w:lineRule="auto"/>
      <w:ind w:left="0" w:right="-1" w:firstLine="709"/>
      <w:jc w:val="both"/>
    </w:pPr>
    <w:rPr>
      <w:b/>
      <w:i/>
      <w:sz w:val="24"/>
      <w:u w:val="single"/>
      <w:lang w:val="lt-LT"/>
    </w:rPr>
  </w:style>
  <w:style w:type="paragraph" w:customStyle="1" w:styleId="statymopavad0">
    <w:name w:val="statymopavad"/>
    <w:basedOn w:val="prastasis"/>
    <w:rsid w:val="00E80B48"/>
    <w:pPr>
      <w:spacing w:before="100" w:beforeAutospacing="1" w:after="100" w:afterAutospacing="1"/>
    </w:pPr>
    <w:rPr>
      <w:szCs w:val="24"/>
      <w:lang w:val="en-US"/>
    </w:rPr>
  </w:style>
  <w:style w:type="character" w:customStyle="1" w:styleId="datametai0">
    <w:name w:val="datametai"/>
    <w:rsid w:val="00E80B48"/>
    <w:rPr>
      <w:rFonts w:cs="Times New Roman"/>
    </w:rPr>
  </w:style>
  <w:style w:type="character" w:customStyle="1" w:styleId="datamnuo0">
    <w:name w:val="datamnuo"/>
    <w:rsid w:val="00E80B48"/>
    <w:rPr>
      <w:rFonts w:cs="Times New Roman"/>
    </w:rPr>
  </w:style>
  <w:style w:type="character" w:customStyle="1" w:styleId="datadiena0">
    <w:name w:val="datadiena"/>
    <w:rsid w:val="00E80B48"/>
    <w:rPr>
      <w:rFonts w:cs="Times New Roman"/>
    </w:rPr>
  </w:style>
  <w:style w:type="paragraph" w:customStyle="1" w:styleId="centrboldm">
    <w:name w:val="centrboldm"/>
    <w:basedOn w:val="prastasis"/>
    <w:rsid w:val="00E80B48"/>
    <w:pPr>
      <w:snapToGrid w:val="0"/>
      <w:jc w:val="center"/>
    </w:pPr>
    <w:rPr>
      <w:rFonts w:ascii="TimesLT" w:hAnsi="TimesLT" w:cs="TimesLT"/>
      <w:b/>
      <w:bCs/>
      <w:sz w:val="20"/>
      <w:lang w:val="en-GB"/>
    </w:rPr>
  </w:style>
  <w:style w:type="character" w:customStyle="1" w:styleId="highlight4">
    <w:name w:val="highlight4"/>
    <w:rsid w:val="00E80B48"/>
    <w:rPr>
      <w:rFonts w:cs="Times New Roman"/>
      <w:color w:val="666666"/>
    </w:rPr>
  </w:style>
  <w:style w:type="paragraph" w:customStyle="1" w:styleId="linija0">
    <w:name w:val="linija"/>
    <w:basedOn w:val="prastasis"/>
    <w:rsid w:val="00E80B48"/>
    <w:pPr>
      <w:spacing w:before="100" w:beforeAutospacing="1" w:after="100" w:afterAutospacing="1"/>
    </w:pPr>
    <w:rPr>
      <w:szCs w:val="24"/>
      <w:lang w:eastAsia="lt-LT"/>
    </w:rPr>
  </w:style>
  <w:style w:type="character" w:customStyle="1" w:styleId="affiliation">
    <w:name w:val="affiliation"/>
    <w:rsid w:val="00E80B48"/>
    <w:rPr>
      <w:rFonts w:cs="Times New Roman"/>
    </w:rPr>
  </w:style>
  <w:style w:type="character" w:styleId="HTMLcitata">
    <w:name w:val="HTML Cite"/>
    <w:uiPriority w:val="99"/>
    <w:rsid w:val="00E80B48"/>
    <w:rPr>
      <w:rFonts w:cs="Times New Roman"/>
      <w:i/>
      <w:iCs/>
    </w:rPr>
  </w:style>
  <w:style w:type="character" w:customStyle="1" w:styleId="hps">
    <w:name w:val="hps"/>
    <w:uiPriority w:val="99"/>
    <w:rsid w:val="00E80B48"/>
    <w:rPr>
      <w:rFonts w:cs="Times New Roman"/>
    </w:rPr>
  </w:style>
  <w:style w:type="character" w:customStyle="1" w:styleId="link-pdf">
    <w:name w:val="link-pdf"/>
    <w:uiPriority w:val="99"/>
    <w:rsid w:val="00E80B48"/>
    <w:rPr>
      <w:rFonts w:cs="Times New Roman"/>
    </w:rPr>
  </w:style>
  <w:style w:type="character" w:customStyle="1" w:styleId="Diagrama1">
    <w:name w:val="Diagrama1"/>
    <w:rsid w:val="00E80B48"/>
    <w:rPr>
      <w:lang w:val="en-AU" w:eastAsia="lt-LT" w:bidi="ar-SA"/>
    </w:rPr>
  </w:style>
  <w:style w:type="paragraph" w:customStyle="1" w:styleId="BodyTextIndent1">
    <w:name w:val="Body Text Indent1"/>
    <w:basedOn w:val="prastasis"/>
    <w:uiPriority w:val="99"/>
    <w:rsid w:val="00E80B48"/>
    <w:pPr>
      <w:tabs>
        <w:tab w:val="left" w:pos="7493"/>
      </w:tabs>
      <w:spacing w:line="360" w:lineRule="auto"/>
      <w:ind w:firstLine="540"/>
      <w:jc w:val="both"/>
    </w:pPr>
    <w:rPr>
      <w:szCs w:val="24"/>
    </w:rPr>
  </w:style>
  <w:style w:type="paragraph" w:customStyle="1" w:styleId="Style27">
    <w:name w:val="Style27"/>
    <w:basedOn w:val="prastasis"/>
    <w:rsid w:val="00E80B48"/>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E80B48"/>
    <w:pPr>
      <w:widowControl w:val="0"/>
      <w:autoSpaceDE w:val="0"/>
      <w:autoSpaceDN w:val="0"/>
      <w:adjustRightInd w:val="0"/>
    </w:pPr>
    <w:rPr>
      <w:rFonts w:ascii="Arial" w:hAnsi="Arial"/>
      <w:szCs w:val="24"/>
      <w:lang w:eastAsia="lt-LT"/>
    </w:rPr>
  </w:style>
  <w:style w:type="character" w:customStyle="1" w:styleId="FontStyle12">
    <w:name w:val="Font Style12"/>
    <w:rsid w:val="00E80B48"/>
    <w:rPr>
      <w:rFonts w:ascii="Arial" w:hAnsi="Arial" w:cs="Arial"/>
      <w:b/>
      <w:bCs/>
      <w:i/>
      <w:iCs/>
      <w:sz w:val="26"/>
      <w:szCs w:val="26"/>
    </w:rPr>
  </w:style>
  <w:style w:type="paragraph" w:customStyle="1" w:styleId="Style29">
    <w:name w:val="Style29"/>
    <w:basedOn w:val="prastasis"/>
    <w:rsid w:val="00E80B48"/>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E80B48"/>
    <w:pPr>
      <w:widowControl w:val="0"/>
      <w:autoSpaceDE w:val="0"/>
      <w:autoSpaceDN w:val="0"/>
      <w:adjustRightInd w:val="0"/>
      <w:spacing w:line="221" w:lineRule="exact"/>
      <w:jc w:val="center"/>
    </w:pPr>
    <w:rPr>
      <w:szCs w:val="24"/>
      <w:lang w:eastAsia="lt-LT"/>
    </w:rPr>
  </w:style>
  <w:style w:type="paragraph" w:customStyle="1" w:styleId="Tekstas0">
    <w:name w:val="Tekstas"/>
    <w:basedOn w:val="prastasis"/>
    <w:rsid w:val="00E80B48"/>
    <w:pPr>
      <w:widowControl w:val="0"/>
      <w:autoSpaceDE w:val="0"/>
      <w:autoSpaceDN w:val="0"/>
      <w:adjustRightInd w:val="0"/>
      <w:spacing w:after="120"/>
      <w:jc w:val="both"/>
    </w:pPr>
    <w:rPr>
      <w:sz w:val="22"/>
      <w:lang w:eastAsia="lt-LT"/>
    </w:rPr>
  </w:style>
  <w:style w:type="paragraph" w:customStyle="1" w:styleId="WfxFaxNum">
    <w:name w:val="WfxFaxNum"/>
    <w:basedOn w:val="prastasis"/>
    <w:rsid w:val="00E80B48"/>
    <w:rPr>
      <w:szCs w:val="24"/>
      <w:lang w:val="en-US"/>
    </w:rPr>
  </w:style>
  <w:style w:type="character" w:customStyle="1" w:styleId="BodytextDiagrama">
    <w:name w:val="Body text Diagrama"/>
    <w:rsid w:val="00E80B48"/>
    <w:rPr>
      <w:rFonts w:ascii="TimesLT" w:hAnsi="TimesLT"/>
      <w:lang w:val="en-US" w:eastAsia="en-US" w:bidi="ar-SA"/>
    </w:rPr>
  </w:style>
  <w:style w:type="table" w:styleId="Lentelstinklelis">
    <w:name w:val="Table Grid"/>
    <w:basedOn w:val="prastojilentel"/>
    <w:rsid w:val="009765F0"/>
    <w:pPr>
      <w:spacing w:after="160" w:line="259"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pt">
    <w:name w:val="Body text + 10 pt"/>
    <w:rsid w:val="00FE2B6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numbering" w:customStyle="1" w:styleId="Sraonra1">
    <w:name w:val="Sąrašo nėra1"/>
    <w:next w:val="Sraonra"/>
    <w:uiPriority w:val="99"/>
    <w:semiHidden/>
    <w:unhideWhenUsed/>
    <w:rsid w:val="005B477D"/>
  </w:style>
  <w:style w:type="paragraph" w:customStyle="1" w:styleId="xl65">
    <w:name w:val="xl65"/>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6">
    <w:name w:val="xl66"/>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7">
    <w:name w:val="xl67"/>
    <w:basedOn w:val="prastasis"/>
    <w:rsid w:val="005B477D"/>
    <w:pPr>
      <w:pBdr>
        <w:top w:val="single" w:sz="4" w:space="0" w:color="auto"/>
        <w:left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8">
    <w:name w:val="xl68"/>
    <w:basedOn w:val="prastasis"/>
    <w:rsid w:val="005B477D"/>
    <w:pPr>
      <w:pBdr>
        <w:left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5B477D"/>
    <w:pPr>
      <w:pBdr>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70">
    <w:name w:val="xl70"/>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eastAsia="lt-LT"/>
    </w:rPr>
  </w:style>
  <w:style w:type="paragraph" w:customStyle="1" w:styleId="xl71">
    <w:name w:val="xl71"/>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72">
    <w:name w:val="xl72"/>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73">
    <w:name w:val="xl73"/>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74">
    <w:name w:val="xl74"/>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75">
    <w:name w:val="xl75"/>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76">
    <w:name w:val="xl76"/>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77">
    <w:name w:val="xl77"/>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78">
    <w:name w:val="xl78"/>
    <w:basedOn w:val="prastasis"/>
    <w:rsid w:val="005B47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79">
    <w:name w:val="xl79"/>
    <w:basedOn w:val="prastasis"/>
    <w:rsid w:val="005B477D"/>
    <w:pPr>
      <w:pBdr>
        <w:top w:val="single" w:sz="4" w:space="0" w:color="auto"/>
        <w:left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0">
    <w:name w:val="xl80"/>
    <w:basedOn w:val="prastasis"/>
    <w:rsid w:val="005B477D"/>
    <w:pPr>
      <w:pBdr>
        <w:left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1">
    <w:name w:val="xl81"/>
    <w:basedOn w:val="prastasis"/>
    <w:rsid w:val="005B477D"/>
    <w:pPr>
      <w:pBdr>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2">
    <w:name w:val="xl82"/>
    <w:basedOn w:val="prastasis"/>
    <w:rsid w:val="005B477D"/>
    <w:pPr>
      <w:pBdr>
        <w:top w:val="single" w:sz="4" w:space="0" w:color="auto"/>
        <w:left w:val="single" w:sz="4" w:space="0" w:color="auto"/>
        <w:right w:val="single" w:sz="4" w:space="0" w:color="auto"/>
      </w:pBdr>
      <w:spacing w:before="100" w:beforeAutospacing="1" w:after="100" w:afterAutospacing="1"/>
      <w:jc w:val="center"/>
    </w:pPr>
    <w:rPr>
      <w:sz w:val="20"/>
      <w:lang w:eastAsia="lt-LT"/>
    </w:rPr>
  </w:style>
  <w:style w:type="paragraph" w:customStyle="1" w:styleId="xl83">
    <w:name w:val="xl83"/>
    <w:basedOn w:val="prastasis"/>
    <w:rsid w:val="005B477D"/>
    <w:pPr>
      <w:pBdr>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numbering" w:customStyle="1" w:styleId="Sraonra2">
    <w:name w:val="Sąrašo nėra2"/>
    <w:next w:val="Sraonra"/>
    <w:semiHidden/>
    <w:rsid w:val="005B477D"/>
  </w:style>
  <w:style w:type="paragraph" w:customStyle="1" w:styleId="a">
    <w:basedOn w:val="WW-Heading"/>
    <w:next w:val="Pagrindinistekstas"/>
    <w:link w:val="PaantratDiagrama"/>
    <w:qFormat/>
    <w:rsid w:val="005B477D"/>
    <w:pPr>
      <w:jc w:val="center"/>
      <w:textAlignment w:val="baseline"/>
    </w:pPr>
    <w:rPr>
      <w:i/>
      <w:iCs/>
      <w:szCs w:val="28"/>
      <w:lang w:eastAsia="en-US"/>
    </w:rPr>
  </w:style>
  <w:style w:type="character" w:customStyle="1" w:styleId="PaantratDiagrama">
    <w:name w:val="Paantraštė Diagrama"/>
    <w:link w:val="a"/>
    <w:rsid w:val="005B477D"/>
    <w:rPr>
      <w:i/>
      <w:iCs/>
      <w:sz w:val="28"/>
      <w:szCs w:val="28"/>
    </w:rPr>
  </w:style>
  <w:style w:type="character" w:customStyle="1" w:styleId="Bodytext5">
    <w:name w:val="Body text (5)_"/>
    <w:link w:val="Bodytext50"/>
    <w:locked/>
    <w:rsid w:val="005B477D"/>
    <w:rPr>
      <w:spacing w:val="-1"/>
      <w:sz w:val="16"/>
      <w:szCs w:val="16"/>
      <w:shd w:val="clear" w:color="auto" w:fill="FFFFFF"/>
    </w:rPr>
  </w:style>
  <w:style w:type="paragraph" w:customStyle="1" w:styleId="Bodytext50">
    <w:name w:val="Body text (5)"/>
    <w:basedOn w:val="prastasis"/>
    <w:link w:val="Bodytext5"/>
    <w:rsid w:val="005B477D"/>
    <w:pPr>
      <w:shd w:val="clear" w:color="auto" w:fill="FFFFFF"/>
      <w:spacing w:line="0" w:lineRule="atLeast"/>
    </w:pPr>
    <w:rPr>
      <w:spacing w:val="-1"/>
      <w:sz w:val="16"/>
      <w:szCs w:val="16"/>
    </w:rPr>
  </w:style>
  <w:style w:type="character" w:customStyle="1" w:styleId="Bodytext4">
    <w:name w:val="Body text (4)_"/>
    <w:link w:val="Bodytext40"/>
    <w:locked/>
    <w:rsid w:val="005B477D"/>
    <w:rPr>
      <w:spacing w:val="1"/>
      <w:sz w:val="18"/>
      <w:szCs w:val="18"/>
      <w:shd w:val="clear" w:color="auto" w:fill="FFFFFF"/>
    </w:rPr>
  </w:style>
  <w:style w:type="paragraph" w:customStyle="1" w:styleId="Bodytext40">
    <w:name w:val="Body text (4)"/>
    <w:basedOn w:val="prastasis"/>
    <w:link w:val="Bodytext4"/>
    <w:rsid w:val="005B477D"/>
    <w:pPr>
      <w:shd w:val="clear" w:color="auto" w:fill="FFFFFF"/>
      <w:spacing w:line="0" w:lineRule="atLeast"/>
      <w:ind w:hanging="460"/>
    </w:pPr>
    <w:rPr>
      <w:spacing w:val="1"/>
      <w:sz w:val="18"/>
      <w:szCs w:val="18"/>
    </w:rPr>
  </w:style>
  <w:style w:type="character" w:customStyle="1" w:styleId="Bodytext0">
    <w:name w:val="Body text_"/>
    <w:link w:val="BodyText41"/>
    <w:rsid w:val="005B477D"/>
    <w:rPr>
      <w:spacing w:val="13"/>
      <w:sz w:val="18"/>
      <w:szCs w:val="18"/>
      <w:shd w:val="clear" w:color="auto" w:fill="FFFFFF"/>
    </w:rPr>
  </w:style>
  <w:style w:type="paragraph" w:customStyle="1" w:styleId="BodyText41">
    <w:name w:val="Body Text4"/>
    <w:basedOn w:val="prastasis"/>
    <w:link w:val="Bodytext0"/>
    <w:rsid w:val="005B477D"/>
    <w:pPr>
      <w:shd w:val="clear" w:color="auto" w:fill="FFFFFF"/>
      <w:spacing w:line="403" w:lineRule="exact"/>
      <w:ind w:hanging="1500"/>
      <w:jc w:val="center"/>
    </w:pPr>
    <w:rPr>
      <w:spacing w:val="13"/>
      <w:sz w:val="18"/>
      <w:szCs w:val="18"/>
    </w:rPr>
  </w:style>
  <w:style w:type="character" w:customStyle="1" w:styleId="Bodytext30">
    <w:name w:val="Body text (3)_"/>
    <w:link w:val="Bodytext31"/>
    <w:rsid w:val="005B477D"/>
    <w:rPr>
      <w:spacing w:val="12"/>
      <w:sz w:val="14"/>
      <w:szCs w:val="14"/>
      <w:shd w:val="clear" w:color="auto" w:fill="FFFFFF"/>
    </w:rPr>
  </w:style>
  <w:style w:type="paragraph" w:customStyle="1" w:styleId="Bodytext31">
    <w:name w:val="Body text (3)"/>
    <w:basedOn w:val="prastasis"/>
    <w:link w:val="Bodytext30"/>
    <w:rsid w:val="005B477D"/>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5B477D"/>
    <w:rPr>
      <w:spacing w:val="-7"/>
      <w:sz w:val="21"/>
      <w:szCs w:val="21"/>
      <w:shd w:val="clear" w:color="auto" w:fill="FFFFFF"/>
    </w:rPr>
  </w:style>
  <w:style w:type="paragraph" w:customStyle="1" w:styleId="Bodytext100">
    <w:name w:val="Body text (10)"/>
    <w:basedOn w:val="prastasis"/>
    <w:link w:val="Bodytext10"/>
    <w:rsid w:val="005B477D"/>
    <w:pPr>
      <w:shd w:val="clear" w:color="auto" w:fill="FFFFFF"/>
      <w:spacing w:line="0" w:lineRule="atLeast"/>
    </w:pPr>
    <w:rPr>
      <w:spacing w:val="-7"/>
      <w:sz w:val="21"/>
      <w:szCs w:val="21"/>
    </w:rPr>
  </w:style>
  <w:style w:type="character" w:customStyle="1" w:styleId="Bodytext11">
    <w:name w:val="Body text (11)_"/>
    <w:link w:val="Bodytext110"/>
    <w:rsid w:val="005B477D"/>
    <w:rPr>
      <w:spacing w:val="4"/>
      <w:sz w:val="21"/>
      <w:szCs w:val="21"/>
      <w:shd w:val="clear" w:color="auto" w:fill="FFFFFF"/>
    </w:rPr>
  </w:style>
  <w:style w:type="paragraph" w:customStyle="1" w:styleId="BodyText17">
    <w:name w:val="Body Text17"/>
    <w:basedOn w:val="prastasis"/>
    <w:rsid w:val="005B477D"/>
    <w:pPr>
      <w:shd w:val="clear" w:color="auto" w:fill="FFFFFF"/>
      <w:spacing w:line="0" w:lineRule="atLeast"/>
      <w:ind w:hanging="620"/>
    </w:pPr>
    <w:rPr>
      <w:color w:val="000000"/>
      <w:spacing w:val="3"/>
      <w:sz w:val="21"/>
      <w:szCs w:val="21"/>
      <w:lang w:eastAsia="lt-LT"/>
    </w:rPr>
  </w:style>
  <w:style w:type="paragraph" w:customStyle="1" w:styleId="Bodytext110">
    <w:name w:val="Body text (11)"/>
    <w:basedOn w:val="prastasis"/>
    <w:link w:val="Bodytext11"/>
    <w:rsid w:val="005B477D"/>
    <w:pPr>
      <w:shd w:val="clear" w:color="auto" w:fill="FFFFFF"/>
      <w:spacing w:before="300" w:after="300" w:line="0" w:lineRule="atLeast"/>
    </w:pPr>
    <w:rPr>
      <w:spacing w:val="4"/>
      <w:sz w:val="21"/>
      <w:szCs w:val="21"/>
    </w:rPr>
  </w:style>
  <w:style w:type="character" w:customStyle="1" w:styleId="Bodytext475ptSmallCaps">
    <w:name w:val="Body text (4) + 7;5 pt;Small Caps"/>
    <w:rsid w:val="005B477D"/>
    <w:rPr>
      <w:rFonts w:ascii="Times New Roman" w:eastAsia="Times New Roman" w:hAnsi="Times New Roman" w:cs="Times New Roman"/>
      <w:b w:val="0"/>
      <w:bCs w:val="0"/>
      <w:i w:val="0"/>
      <w:iCs w:val="0"/>
      <w:smallCaps/>
      <w:strike w:val="0"/>
      <w:spacing w:val="0"/>
      <w:sz w:val="15"/>
      <w:szCs w:val="15"/>
      <w:shd w:val="clear" w:color="auto" w:fill="FFFFFF"/>
    </w:rPr>
  </w:style>
  <w:style w:type="character" w:customStyle="1" w:styleId="StyleJustifiedRight-019cm">
    <w:name w:val="Style Justified Right:  -019 cm"/>
    <w:rsid w:val="005B477D"/>
  </w:style>
  <w:style w:type="paragraph" w:customStyle="1" w:styleId="WW-HTMLPreformatted1">
    <w:name w:val="WW-HTML Preformatted1"/>
    <w:basedOn w:val="prastasis"/>
    <w:rsid w:val="005B4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lang w:val="en-US"/>
    </w:rPr>
  </w:style>
  <w:style w:type="character" w:customStyle="1" w:styleId="tl8wme">
    <w:name w:val="tl8wme"/>
    <w:rsid w:val="005B477D"/>
  </w:style>
  <w:style w:type="paragraph" w:customStyle="1" w:styleId="Pagrindinistekstas20">
    <w:name w:val="Pagrindinis tekstas2"/>
    <w:rsid w:val="005B477D"/>
    <w:pPr>
      <w:autoSpaceDE w:val="0"/>
      <w:autoSpaceDN w:val="0"/>
      <w:adjustRightInd w:val="0"/>
      <w:ind w:firstLine="312"/>
      <w:jc w:val="both"/>
    </w:pPr>
    <w:rPr>
      <w:rFonts w:ascii="TimesLT" w:hAnsi="TimesLT"/>
      <w:sz w:val="20"/>
      <w:lang w:val="en-US"/>
    </w:rPr>
  </w:style>
  <w:style w:type="character" w:customStyle="1" w:styleId="Bodytext7">
    <w:name w:val="Body text (7)_"/>
    <w:link w:val="Bodytext70"/>
    <w:rsid w:val="005B477D"/>
    <w:rPr>
      <w:rFonts w:ascii="Palatino Linotype" w:eastAsia="Palatino Linotype" w:hAnsi="Palatino Linotype" w:cs="Palatino Linotype"/>
      <w:spacing w:val="2"/>
      <w:sz w:val="8"/>
      <w:szCs w:val="8"/>
      <w:shd w:val="clear" w:color="auto" w:fill="FFFFFF"/>
    </w:rPr>
  </w:style>
  <w:style w:type="character" w:customStyle="1" w:styleId="Bodytext78pt">
    <w:name w:val="Body text (7) + 8 pt"/>
    <w:rsid w:val="005B477D"/>
    <w:rPr>
      <w:rFonts w:ascii="Palatino Linotype" w:eastAsia="Palatino Linotype" w:hAnsi="Palatino Linotype" w:cs="Palatino Linotype"/>
      <w:b w:val="0"/>
      <w:bCs w:val="0"/>
      <w:i w:val="0"/>
      <w:iCs w:val="0"/>
      <w:smallCaps w:val="0"/>
      <w:strike w:val="0"/>
      <w:spacing w:val="2"/>
      <w:sz w:val="14"/>
      <w:szCs w:val="14"/>
    </w:rPr>
  </w:style>
  <w:style w:type="paragraph" w:customStyle="1" w:styleId="Bodytext70">
    <w:name w:val="Body text (7)"/>
    <w:basedOn w:val="prastasis"/>
    <w:link w:val="Bodytext7"/>
    <w:rsid w:val="005B477D"/>
    <w:pPr>
      <w:shd w:val="clear" w:color="auto" w:fill="FFFFFF"/>
      <w:spacing w:line="0" w:lineRule="atLeast"/>
      <w:jc w:val="both"/>
    </w:pPr>
    <w:rPr>
      <w:rFonts w:ascii="Palatino Linotype" w:eastAsia="Palatino Linotype" w:hAnsi="Palatino Linotype" w:cs="Palatino Linotype"/>
      <w:spacing w:val="2"/>
      <w:sz w:val="8"/>
      <w:szCs w:val="8"/>
    </w:rPr>
  </w:style>
  <w:style w:type="character" w:customStyle="1" w:styleId="BodytextItalic">
    <w:name w:val="Body text + Italic"/>
    <w:rsid w:val="005B477D"/>
    <w:rPr>
      <w:rFonts w:ascii="Palatino Linotype" w:eastAsia="Palatino Linotype" w:hAnsi="Palatino Linotype" w:cs="Palatino Linotype"/>
      <w:b w:val="0"/>
      <w:bCs w:val="0"/>
      <w:i/>
      <w:iCs/>
      <w:smallCaps w:val="0"/>
      <w:strike w:val="0"/>
      <w:spacing w:val="1"/>
      <w:sz w:val="14"/>
      <w:szCs w:val="14"/>
      <w:shd w:val="clear" w:color="auto" w:fill="FFFFFF"/>
    </w:rPr>
  </w:style>
  <w:style w:type="character" w:customStyle="1" w:styleId="Heading1">
    <w:name w:val="Heading #1_"/>
    <w:link w:val="Heading10"/>
    <w:rsid w:val="005B477D"/>
    <w:rPr>
      <w:rFonts w:ascii="Palatino Linotype" w:eastAsia="Palatino Linotype" w:hAnsi="Palatino Linotype" w:cs="Palatino Linotype"/>
      <w:spacing w:val="-1"/>
      <w:sz w:val="14"/>
      <w:szCs w:val="14"/>
      <w:shd w:val="clear" w:color="auto" w:fill="FFFFFF"/>
    </w:rPr>
  </w:style>
  <w:style w:type="character" w:customStyle="1" w:styleId="Heading1NotBold">
    <w:name w:val="Heading #1 + Not Bold"/>
    <w:rsid w:val="005B477D"/>
    <w:rPr>
      <w:rFonts w:ascii="Palatino Linotype" w:eastAsia="Palatino Linotype" w:hAnsi="Palatino Linotype" w:cs="Palatino Linotype"/>
      <w:b/>
      <w:bCs/>
      <w:i w:val="0"/>
      <w:iCs w:val="0"/>
      <w:smallCaps w:val="0"/>
      <w:strike w:val="0"/>
      <w:spacing w:val="2"/>
      <w:sz w:val="14"/>
      <w:szCs w:val="14"/>
    </w:rPr>
  </w:style>
  <w:style w:type="paragraph" w:customStyle="1" w:styleId="Heading10">
    <w:name w:val="Heading #1"/>
    <w:basedOn w:val="prastasis"/>
    <w:link w:val="Heading1"/>
    <w:rsid w:val="005B477D"/>
    <w:pPr>
      <w:shd w:val="clear" w:color="auto" w:fill="FFFFFF"/>
      <w:spacing w:line="336" w:lineRule="exact"/>
      <w:ind w:hanging="620"/>
      <w:jc w:val="center"/>
      <w:outlineLvl w:val="0"/>
    </w:pPr>
    <w:rPr>
      <w:rFonts w:ascii="Palatino Linotype" w:eastAsia="Palatino Linotype" w:hAnsi="Palatino Linotype" w:cs="Palatino Linotype"/>
      <w:spacing w:val="-1"/>
      <w:sz w:val="14"/>
      <w:szCs w:val="14"/>
    </w:rPr>
  </w:style>
  <w:style w:type="character" w:customStyle="1" w:styleId="Tablecaption2">
    <w:name w:val="Table caption (2)_"/>
    <w:link w:val="Tablecaption20"/>
    <w:rsid w:val="005B477D"/>
    <w:rPr>
      <w:rFonts w:ascii="Palatino Linotype" w:eastAsia="Palatino Linotype" w:hAnsi="Palatino Linotype" w:cs="Palatino Linotype"/>
      <w:spacing w:val="-1"/>
      <w:sz w:val="14"/>
      <w:szCs w:val="14"/>
      <w:shd w:val="clear" w:color="auto" w:fill="FFFFFF"/>
    </w:rPr>
  </w:style>
  <w:style w:type="paragraph" w:customStyle="1" w:styleId="Tablecaption20">
    <w:name w:val="Table caption (2)"/>
    <w:basedOn w:val="prastasis"/>
    <w:link w:val="Tablecaption2"/>
    <w:rsid w:val="005B477D"/>
    <w:pPr>
      <w:shd w:val="clear" w:color="auto" w:fill="FFFFFF"/>
      <w:spacing w:line="0" w:lineRule="atLeast"/>
    </w:pPr>
    <w:rPr>
      <w:rFonts w:ascii="Palatino Linotype" w:eastAsia="Palatino Linotype" w:hAnsi="Palatino Linotype" w:cs="Palatino Linotype"/>
      <w:spacing w:val="-1"/>
      <w:sz w:val="14"/>
      <w:szCs w:val="14"/>
    </w:rPr>
  </w:style>
  <w:style w:type="character" w:customStyle="1" w:styleId="Footnote">
    <w:name w:val="Footnote_"/>
    <w:link w:val="Footnote0"/>
    <w:rsid w:val="005B477D"/>
    <w:rPr>
      <w:rFonts w:ascii="Palatino Linotype" w:eastAsia="Palatino Linotype" w:hAnsi="Palatino Linotype" w:cs="Palatino Linotype"/>
      <w:spacing w:val="2"/>
      <w:sz w:val="14"/>
      <w:szCs w:val="14"/>
      <w:shd w:val="clear" w:color="auto" w:fill="FFFFFF"/>
    </w:rPr>
  </w:style>
  <w:style w:type="paragraph" w:customStyle="1" w:styleId="Footnote0">
    <w:name w:val="Footnote"/>
    <w:basedOn w:val="prastasis"/>
    <w:link w:val="Footnote"/>
    <w:rsid w:val="005B477D"/>
    <w:pPr>
      <w:shd w:val="clear" w:color="auto" w:fill="FFFFFF"/>
      <w:spacing w:line="173" w:lineRule="exact"/>
      <w:ind w:hanging="280"/>
    </w:pPr>
    <w:rPr>
      <w:rFonts w:ascii="Palatino Linotype" w:eastAsia="Palatino Linotype" w:hAnsi="Palatino Linotype" w:cs="Palatino Linotype"/>
      <w:spacing w:val="2"/>
      <w:sz w:val="14"/>
      <w:szCs w:val="14"/>
    </w:rPr>
  </w:style>
  <w:style w:type="character" w:customStyle="1" w:styleId="BodytextBold">
    <w:name w:val="Body text + Bold"/>
    <w:rsid w:val="005B477D"/>
    <w:rPr>
      <w:rFonts w:ascii="Palatino Linotype" w:eastAsia="Palatino Linotype" w:hAnsi="Palatino Linotype" w:cs="Palatino Linotype"/>
      <w:b/>
      <w:bCs/>
      <w:i w:val="0"/>
      <w:iCs w:val="0"/>
      <w:smallCaps w:val="0"/>
      <w:strike w:val="0"/>
      <w:spacing w:val="-1"/>
      <w:sz w:val="14"/>
      <w:szCs w:val="14"/>
      <w:shd w:val="clear" w:color="auto" w:fill="FFFFFF"/>
    </w:rPr>
  </w:style>
  <w:style w:type="character" w:customStyle="1" w:styleId="Tablecaption">
    <w:name w:val="Table caption_"/>
    <w:link w:val="Tablecaption0"/>
    <w:rsid w:val="005B477D"/>
    <w:rPr>
      <w:rFonts w:ascii="Palatino Linotype" w:eastAsia="Palatino Linotype" w:hAnsi="Palatino Linotype" w:cs="Palatino Linotype"/>
      <w:spacing w:val="2"/>
      <w:sz w:val="14"/>
      <w:szCs w:val="14"/>
      <w:shd w:val="clear" w:color="auto" w:fill="FFFFFF"/>
    </w:rPr>
  </w:style>
  <w:style w:type="paragraph" w:customStyle="1" w:styleId="Tablecaption0">
    <w:name w:val="Table caption"/>
    <w:basedOn w:val="prastasis"/>
    <w:link w:val="Tablecaption"/>
    <w:rsid w:val="005B477D"/>
    <w:pPr>
      <w:shd w:val="clear" w:color="auto" w:fill="FFFFFF"/>
      <w:spacing w:line="187" w:lineRule="exact"/>
      <w:ind w:hanging="260"/>
      <w:jc w:val="both"/>
    </w:pPr>
    <w:rPr>
      <w:rFonts w:ascii="Palatino Linotype" w:eastAsia="Palatino Linotype" w:hAnsi="Palatino Linotype" w:cs="Palatino Linotype"/>
      <w:spacing w:val="2"/>
      <w:sz w:val="14"/>
      <w:szCs w:val="14"/>
    </w:rPr>
  </w:style>
  <w:style w:type="character" w:customStyle="1" w:styleId="Neapdorotaspaminjimas">
    <w:name w:val="Neapdorotas paminėjimas"/>
    <w:uiPriority w:val="99"/>
    <w:semiHidden/>
    <w:unhideWhenUsed/>
    <w:rsid w:val="005B477D"/>
    <w:rPr>
      <w:color w:val="605E5C"/>
      <w:shd w:val="clear" w:color="auto" w:fill="E1DFDD"/>
    </w:rPr>
  </w:style>
  <w:style w:type="paragraph" w:customStyle="1" w:styleId="xl26">
    <w:name w:val="xl26"/>
    <w:basedOn w:val="prastasis"/>
    <w:uiPriority w:val="99"/>
    <w:rsid w:val="00905FF6"/>
    <w:pPr>
      <w:spacing w:before="100" w:beforeAutospacing="1" w:after="100" w:afterAutospacing="1"/>
      <w:jc w:val="center"/>
    </w:pPr>
    <w:rPr>
      <w:rFonts w:eastAsia="Calibri" w:cs="Arial Unicode MS"/>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HTML Cite" w:uiPriority="99"/>
    <w:lsdException w:name="No List" w:uiPriority="99"/>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iPriority="39" w:unhideWhenUsed="0" w:qFormat="1"/>
  </w:latentStyles>
  <w:style w:type="paragraph" w:default="1" w:styleId="prastasis">
    <w:name w:val="Normal"/>
    <w:qFormat/>
    <w:rsid w:val="0051083F"/>
  </w:style>
  <w:style w:type="paragraph" w:styleId="Antrat1">
    <w:name w:val="heading 1"/>
    <w:basedOn w:val="prastasis"/>
    <w:next w:val="prastasis"/>
    <w:link w:val="Antrat1Diagrama"/>
    <w:qFormat/>
    <w:rsid w:val="00E80B48"/>
    <w:pPr>
      <w:keepNext/>
      <w:tabs>
        <w:tab w:val="num" w:pos="546"/>
      </w:tabs>
      <w:suppressAutoHyphens/>
      <w:adjustRightInd w:val="0"/>
      <w:spacing w:before="240" w:after="60" w:line="360" w:lineRule="atLeast"/>
      <w:ind w:left="546" w:hanging="360"/>
      <w:outlineLvl w:val="0"/>
    </w:pPr>
    <w:rPr>
      <w:rFonts w:ascii="Arial" w:hAnsi="Arial"/>
      <w:b/>
      <w:kern w:val="2"/>
      <w:sz w:val="28"/>
    </w:rPr>
  </w:style>
  <w:style w:type="paragraph" w:styleId="Antrat2">
    <w:name w:val="heading 2"/>
    <w:basedOn w:val="prastasis"/>
    <w:link w:val="Antrat2Diagrama"/>
    <w:unhideWhenUsed/>
    <w:qFormat/>
    <w:rsid w:val="00E80B48"/>
    <w:pPr>
      <w:spacing w:before="100" w:beforeAutospacing="1" w:after="100" w:afterAutospacing="1"/>
      <w:outlineLvl w:val="1"/>
    </w:pPr>
    <w:rPr>
      <w:b/>
      <w:bCs/>
      <w:sz w:val="36"/>
      <w:szCs w:val="36"/>
    </w:rPr>
  </w:style>
  <w:style w:type="paragraph" w:styleId="Antrat3">
    <w:name w:val="heading 3"/>
    <w:basedOn w:val="prastasis"/>
    <w:next w:val="prastasis"/>
    <w:link w:val="Antrat3Diagrama"/>
    <w:unhideWhenUsed/>
    <w:qFormat/>
    <w:rsid w:val="00E80B48"/>
    <w:pPr>
      <w:keepNext/>
      <w:tabs>
        <w:tab w:val="num" w:pos="1986"/>
      </w:tabs>
      <w:suppressAutoHyphens/>
      <w:adjustRightInd w:val="0"/>
      <w:spacing w:before="240" w:after="60" w:line="360" w:lineRule="atLeast"/>
      <w:ind w:left="1986" w:hanging="180"/>
      <w:outlineLvl w:val="2"/>
    </w:pPr>
    <w:rPr>
      <w:rFonts w:ascii="Arial" w:hAnsi="Arial"/>
    </w:rPr>
  </w:style>
  <w:style w:type="paragraph" w:styleId="Antrat4">
    <w:name w:val="heading 4"/>
    <w:basedOn w:val="prastasis"/>
    <w:next w:val="prastasis"/>
    <w:link w:val="Antrat4Diagrama"/>
    <w:qFormat/>
    <w:rsid w:val="007D6061"/>
    <w:pPr>
      <w:keepNext/>
      <w:tabs>
        <w:tab w:val="num" w:pos="0"/>
      </w:tabs>
      <w:suppressAutoHyphens/>
      <w:adjustRightInd w:val="0"/>
      <w:spacing w:before="240" w:after="60" w:line="360" w:lineRule="atLeast"/>
      <w:textAlignment w:val="baseline"/>
      <w:outlineLvl w:val="3"/>
    </w:pPr>
    <w:rPr>
      <w:rFonts w:ascii="Arial" w:hAnsi="Arial"/>
      <w:b/>
    </w:rPr>
  </w:style>
  <w:style w:type="paragraph" w:styleId="Antrat5">
    <w:name w:val="heading 5"/>
    <w:basedOn w:val="prastasis"/>
    <w:next w:val="prastasis"/>
    <w:link w:val="Antrat5Diagrama"/>
    <w:unhideWhenUsed/>
    <w:qFormat/>
    <w:rsid w:val="00E80B48"/>
    <w:pPr>
      <w:tabs>
        <w:tab w:val="num" w:pos="3426"/>
      </w:tabs>
      <w:suppressAutoHyphens/>
      <w:adjustRightInd w:val="0"/>
      <w:spacing w:before="240" w:after="60" w:line="360" w:lineRule="atLeast"/>
      <w:ind w:left="3426" w:hanging="360"/>
      <w:outlineLvl w:val="4"/>
    </w:pPr>
  </w:style>
  <w:style w:type="paragraph" w:styleId="Antrat6">
    <w:name w:val="heading 6"/>
    <w:basedOn w:val="prastasis"/>
    <w:next w:val="prastasis"/>
    <w:link w:val="Antrat6Diagrama"/>
    <w:unhideWhenUsed/>
    <w:qFormat/>
    <w:rsid w:val="00E80B48"/>
    <w:pPr>
      <w:tabs>
        <w:tab w:val="num" w:pos="4146"/>
      </w:tabs>
      <w:suppressAutoHyphens/>
      <w:adjustRightInd w:val="0"/>
      <w:spacing w:before="240" w:after="60" w:line="360" w:lineRule="atLeast"/>
      <w:ind w:left="4146" w:hanging="180"/>
      <w:outlineLvl w:val="5"/>
    </w:pPr>
    <w:rPr>
      <w:i/>
    </w:rPr>
  </w:style>
  <w:style w:type="paragraph" w:styleId="Antrat7">
    <w:name w:val="heading 7"/>
    <w:basedOn w:val="prastasis"/>
    <w:next w:val="prastasis"/>
    <w:link w:val="Antrat7Diagrama"/>
    <w:unhideWhenUsed/>
    <w:qFormat/>
    <w:rsid w:val="00E80B48"/>
    <w:pPr>
      <w:tabs>
        <w:tab w:val="num" w:pos="4866"/>
      </w:tabs>
      <w:suppressAutoHyphens/>
      <w:adjustRightInd w:val="0"/>
      <w:spacing w:before="240" w:after="60" w:line="360" w:lineRule="atLeast"/>
      <w:ind w:left="4866" w:hanging="360"/>
      <w:outlineLvl w:val="6"/>
    </w:pPr>
    <w:rPr>
      <w:rFonts w:ascii="Arial" w:hAnsi="Arial"/>
      <w:sz w:val="20"/>
    </w:rPr>
  </w:style>
  <w:style w:type="paragraph" w:styleId="Antrat8">
    <w:name w:val="heading 8"/>
    <w:basedOn w:val="prastasis"/>
    <w:next w:val="prastasis"/>
    <w:link w:val="Antrat8Diagrama"/>
    <w:unhideWhenUsed/>
    <w:qFormat/>
    <w:rsid w:val="00E80B48"/>
    <w:pPr>
      <w:tabs>
        <w:tab w:val="num" w:pos="5586"/>
      </w:tabs>
      <w:suppressAutoHyphens/>
      <w:adjustRightInd w:val="0"/>
      <w:spacing w:before="240" w:after="60" w:line="360" w:lineRule="atLeast"/>
      <w:ind w:left="5586" w:hanging="360"/>
      <w:outlineLvl w:val="7"/>
    </w:pPr>
    <w:rPr>
      <w:rFonts w:ascii="Arial" w:hAnsi="Arial"/>
      <w:i/>
      <w:sz w:val="20"/>
    </w:rPr>
  </w:style>
  <w:style w:type="paragraph" w:styleId="Antrat9">
    <w:name w:val="heading 9"/>
    <w:basedOn w:val="prastasis"/>
    <w:next w:val="prastasis"/>
    <w:link w:val="Antrat9Diagrama"/>
    <w:unhideWhenUsed/>
    <w:qFormat/>
    <w:rsid w:val="00E80B48"/>
    <w:pPr>
      <w:tabs>
        <w:tab w:val="num" w:pos="6306"/>
      </w:tabs>
      <w:suppressAutoHyphens/>
      <w:adjustRightInd w:val="0"/>
      <w:spacing w:before="240" w:after="60" w:line="360" w:lineRule="atLeast"/>
      <w:ind w:left="6306" w:hanging="180"/>
      <w:outlineLvl w:val="8"/>
    </w:pPr>
    <w:rPr>
      <w:rFonts w:ascii="Arial" w:hAnsi="Arial"/>
      <w:b/>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80B48"/>
    <w:rPr>
      <w:rFonts w:ascii="Arial" w:hAnsi="Arial"/>
      <w:b/>
      <w:kern w:val="2"/>
      <w:sz w:val="28"/>
    </w:rPr>
  </w:style>
  <w:style w:type="character" w:customStyle="1" w:styleId="Antrat2Diagrama">
    <w:name w:val="Antraštė 2 Diagrama"/>
    <w:basedOn w:val="Numatytasispastraiposriftas"/>
    <w:link w:val="Antrat2"/>
    <w:rsid w:val="00E80B48"/>
    <w:rPr>
      <w:b/>
      <w:bCs/>
      <w:sz w:val="36"/>
      <w:szCs w:val="36"/>
    </w:rPr>
  </w:style>
  <w:style w:type="character" w:customStyle="1" w:styleId="Antrat3Diagrama">
    <w:name w:val="Antraštė 3 Diagrama"/>
    <w:basedOn w:val="Numatytasispastraiposriftas"/>
    <w:link w:val="Antrat3"/>
    <w:rsid w:val="00E80B48"/>
    <w:rPr>
      <w:rFonts w:ascii="Arial" w:hAnsi="Arial"/>
    </w:rPr>
  </w:style>
  <w:style w:type="character" w:customStyle="1" w:styleId="Antrat4Diagrama">
    <w:name w:val="Antraštė 4 Diagrama"/>
    <w:basedOn w:val="Numatytasispastraiposriftas"/>
    <w:link w:val="Antrat4"/>
    <w:rsid w:val="007D6061"/>
    <w:rPr>
      <w:rFonts w:ascii="Arial" w:hAnsi="Arial"/>
      <w:b/>
    </w:rPr>
  </w:style>
  <w:style w:type="character" w:customStyle="1" w:styleId="Antrat5Diagrama">
    <w:name w:val="Antraštė 5 Diagrama"/>
    <w:basedOn w:val="Numatytasispastraiposriftas"/>
    <w:link w:val="Antrat5"/>
    <w:rsid w:val="00E80B48"/>
  </w:style>
  <w:style w:type="character" w:customStyle="1" w:styleId="Antrat6Diagrama">
    <w:name w:val="Antraštė 6 Diagrama"/>
    <w:basedOn w:val="Numatytasispastraiposriftas"/>
    <w:link w:val="Antrat6"/>
    <w:rsid w:val="00E80B48"/>
    <w:rPr>
      <w:i/>
    </w:rPr>
  </w:style>
  <w:style w:type="character" w:customStyle="1" w:styleId="Antrat7Diagrama">
    <w:name w:val="Antraštė 7 Diagrama"/>
    <w:basedOn w:val="Numatytasispastraiposriftas"/>
    <w:link w:val="Antrat7"/>
    <w:rsid w:val="00E80B48"/>
    <w:rPr>
      <w:rFonts w:ascii="Arial" w:hAnsi="Arial"/>
      <w:sz w:val="20"/>
    </w:rPr>
  </w:style>
  <w:style w:type="character" w:customStyle="1" w:styleId="Antrat8Diagrama">
    <w:name w:val="Antraštė 8 Diagrama"/>
    <w:basedOn w:val="Numatytasispastraiposriftas"/>
    <w:link w:val="Antrat8"/>
    <w:rsid w:val="00E80B48"/>
    <w:rPr>
      <w:rFonts w:ascii="Arial" w:hAnsi="Arial"/>
      <w:i/>
      <w:sz w:val="20"/>
    </w:rPr>
  </w:style>
  <w:style w:type="character" w:customStyle="1" w:styleId="Antrat9Diagrama">
    <w:name w:val="Antraštė 9 Diagrama"/>
    <w:basedOn w:val="Numatytasispastraiposriftas"/>
    <w:link w:val="Antrat9"/>
    <w:rsid w:val="00E80B48"/>
    <w:rPr>
      <w:rFonts w:ascii="Arial" w:hAnsi="Arial"/>
      <w:b/>
      <w:i/>
      <w:sz w:val="18"/>
    </w:rPr>
  </w:style>
  <w:style w:type="character" w:styleId="Vietosrezervavimoenklotekstas">
    <w:name w:val="Placeholder Text"/>
    <w:basedOn w:val="Numatytasispastraiposriftas"/>
    <w:rsid w:val="0051083F"/>
    <w:rPr>
      <w:color w:val="808080"/>
    </w:rPr>
  </w:style>
  <w:style w:type="paragraph" w:styleId="Sraopastraipa">
    <w:name w:val="List Paragraph"/>
    <w:basedOn w:val="prastasis"/>
    <w:uiPriority w:val="34"/>
    <w:qFormat/>
    <w:rsid w:val="0051083F"/>
    <w:pPr>
      <w:ind w:left="720"/>
      <w:contextualSpacing/>
    </w:pPr>
  </w:style>
  <w:style w:type="paragraph" w:styleId="Antrats">
    <w:name w:val="header"/>
    <w:basedOn w:val="prastasis"/>
    <w:link w:val="AntratsDiagrama"/>
    <w:rsid w:val="0051083F"/>
    <w:pPr>
      <w:tabs>
        <w:tab w:val="center" w:pos="4819"/>
        <w:tab w:val="right" w:pos="9638"/>
      </w:tabs>
    </w:pPr>
  </w:style>
  <w:style w:type="character" w:customStyle="1" w:styleId="AntratsDiagrama">
    <w:name w:val="Antraštės Diagrama"/>
    <w:basedOn w:val="Numatytasispastraiposriftas"/>
    <w:link w:val="Antrats"/>
    <w:rsid w:val="0051083F"/>
  </w:style>
  <w:style w:type="paragraph" w:styleId="Porat">
    <w:name w:val="footer"/>
    <w:basedOn w:val="prastasis"/>
    <w:link w:val="PoratDiagrama"/>
    <w:uiPriority w:val="99"/>
    <w:rsid w:val="0051083F"/>
    <w:pPr>
      <w:tabs>
        <w:tab w:val="center" w:pos="4819"/>
        <w:tab w:val="right" w:pos="9638"/>
      </w:tabs>
    </w:pPr>
  </w:style>
  <w:style w:type="character" w:customStyle="1" w:styleId="PoratDiagrama">
    <w:name w:val="Poraštė Diagrama"/>
    <w:basedOn w:val="Numatytasispastraiposriftas"/>
    <w:link w:val="Porat"/>
    <w:uiPriority w:val="99"/>
    <w:rsid w:val="0051083F"/>
  </w:style>
  <w:style w:type="paragraph" w:styleId="Debesliotekstas">
    <w:name w:val="Balloon Text"/>
    <w:basedOn w:val="prastasis"/>
    <w:link w:val="DebesliotekstasDiagrama"/>
    <w:rsid w:val="00D204A5"/>
    <w:rPr>
      <w:rFonts w:ascii="Tahoma" w:hAnsi="Tahoma" w:cs="Tahoma"/>
      <w:sz w:val="16"/>
      <w:szCs w:val="16"/>
    </w:rPr>
  </w:style>
  <w:style w:type="character" w:customStyle="1" w:styleId="DebesliotekstasDiagrama">
    <w:name w:val="Debesėlio tekstas Diagrama"/>
    <w:basedOn w:val="Numatytasispastraiposriftas"/>
    <w:link w:val="Debesliotekstas"/>
    <w:rsid w:val="00D204A5"/>
    <w:rPr>
      <w:rFonts w:ascii="Tahoma" w:hAnsi="Tahoma" w:cs="Tahoma"/>
      <w:sz w:val="16"/>
      <w:szCs w:val="16"/>
    </w:rPr>
  </w:style>
  <w:style w:type="paragraph" w:styleId="Pagrindiniotekstotrauka3">
    <w:name w:val="Body Text Indent 3"/>
    <w:basedOn w:val="prastasis"/>
    <w:link w:val="Pagrindiniotekstotrauka3Diagrama"/>
    <w:rsid w:val="00275674"/>
    <w:pPr>
      <w:spacing w:after="120"/>
      <w:ind w:left="283"/>
    </w:pPr>
    <w:rPr>
      <w:color w:val="000000"/>
      <w:sz w:val="16"/>
      <w:szCs w:val="16"/>
    </w:rPr>
  </w:style>
  <w:style w:type="character" w:customStyle="1" w:styleId="Pagrindiniotekstotrauka3Diagrama">
    <w:name w:val="Pagrindinio teksto įtrauka 3 Diagrama"/>
    <w:basedOn w:val="Numatytasispastraiposriftas"/>
    <w:link w:val="Pagrindiniotekstotrauka3"/>
    <w:rsid w:val="00275674"/>
    <w:rPr>
      <w:color w:val="000000"/>
      <w:sz w:val="16"/>
      <w:szCs w:val="16"/>
    </w:rPr>
  </w:style>
  <w:style w:type="character" w:customStyle="1" w:styleId="LLCTekstas">
    <w:name w:val="LLCTekstas"/>
    <w:basedOn w:val="Numatytasispastraiposriftas"/>
    <w:rsid w:val="00275674"/>
  </w:style>
  <w:style w:type="character" w:styleId="Hipersaitas">
    <w:name w:val="Hyperlink"/>
    <w:rsid w:val="00D105AF"/>
    <w:rPr>
      <w:color w:val="000080"/>
      <w:u w:val="single"/>
    </w:rPr>
  </w:style>
  <w:style w:type="character" w:customStyle="1" w:styleId="gi">
    <w:name w:val="gi"/>
    <w:basedOn w:val="Numatytasispastraiposriftas"/>
    <w:rsid w:val="00D105AF"/>
  </w:style>
  <w:style w:type="paragraph" w:customStyle="1" w:styleId="Default">
    <w:name w:val="Default"/>
    <w:rsid w:val="00DC4683"/>
    <w:pPr>
      <w:autoSpaceDE w:val="0"/>
      <w:autoSpaceDN w:val="0"/>
      <w:adjustRightInd w:val="0"/>
    </w:pPr>
    <w:rPr>
      <w:color w:val="000000"/>
      <w:szCs w:val="24"/>
      <w:lang w:eastAsia="lt-LT"/>
    </w:rPr>
  </w:style>
  <w:style w:type="paragraph" w:styleId="Pagrindinistekstas">
    <w:name w:val="Body Text"/>
    <w:basedOn w:val="prastasis"/>
    <w:link w:val="PagrindinistekstasDiagrama"/>
    <w:rsid w:val="000F3FFC"/>
    <w:pPr>
      <w:suppressAutoHyphens/>
      <w:spacing w:after="120"/>
    </w:pPr>
    <w:rPr>
      <w:lang w:eastAsia="ar-SA"/>
    </w:rPr>
  </w:style>
  <w:style w:type="character" w:customStyle="1" w:styleId="PagrindinistekstasDiagrama">
    <w:name w:val="Pagrindinis tekstas Diagrama"/>
    <w:basedOn w:val="Numatytasispastraiposriftas"/>
    <w:link w:val="Pagrindinistekstas"/>
    <w:rsid w:val="000F3FFC"/>
    <w:rPr>
      <w:lang w:eastAsia="ar-SA"/>
    </w:rPr>
  </w:style>
  <w:style w:type="character" w:customStyle="1" w:styleId="apple-converted-space">
    <w:name w:val="apple-converted-space"/>
    <w:basedOn w:val="Numatytasispastraiposriftas"/>
    <w:uiPriority w:val="99"/>
    <w:rsid w:val="00555021"/>
  </w:style>
  <w:style w:type="character" w:styleId="Emfaz">
    <w:name w:val="Emphasis"/>
    <w:uiPriority w:val="20"/>
    <w:qFormat/>
    <w:rsid w:val="00555021"/>
    <w:rPr>
      <w:i/>
      <w:iCs/>
    </w:rPr>
  </w:style>
  <w:style w:type="character" w:customStyle="1" w:styleId="FontStyle86">
    <w:name w:val="Font Style86"/>
    <w:rsid w:val="00555021"/>
    <w:rPr>
      <w:rFonts w:ascii="Times New Roman" w:hAnsi="Times New Roman" w:cs="Times New Roman"/>
      <w:sz w:val="22"/>
      <w:szCs w:val="22"/>
    </w:rPr>
  </w:style>
  <w:style w:type="paragraph" w:customStyle="1" w:styleId="WW-BodyTextIndent21">
    <w:name w:val="WW-Body Text Indent 21"/>
    <w:basedOn w:val="prastasis"/>
    <w:rsid w:val="00B56477"/>
    <w:pPr>
      <w:tabs>
        <w:tab w:val="left" w:pos="1276"/>
      </w:tabs>
      <w:suppressAutoHyphens/>
      <w:ind w:firstLine="709"/>
      <w:jc w:val="both"/>
    </w:pPr>
    <w:rPr>
      <w:lang w:val="en-GB" w:eastAsia="ar-SA"/>
    </w:rPr>
  </w:style>
  <w:style w:type="paragraph" w:customStyle="1" w:styleId="Table">
    <w:name w:val="Table"/>
    <w:basedOn w:val="prastasis"/>
    <w:rsid w:val="00E80B48"/>
    <w:pPr>
      <w:widowControl w:val="0"/>
      <w:spacing w:before="140" w:after="140" w:line="270" w:lineRule="atLeast"/>
    </w:pPr>
    <w:rPr>
      <w:rFonts w:eastAsia="SimSun"/>
      <w:sz w:val="23"/>
      <w:lang w:val="en-US" w:eastAsia="lt-LT"/>
    </w:rPr>
  </w:style>
  <w:style w:type="paragraph" w:customStyle="1" w:styleId="Statja">
    <w:name w:val="Statja"/>
    <w:basedOn w:val="prastasis"/>
    <w:rsid w:val="00E80B48"/>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grindinistekstas1">
    <w:name w:val="Pagrindinis tekstas1"/>
    <w:link w:val="BodytextChar"/>
    <w:rsid w:val="00E80B48"/>
    <w:pPr>
      <w:autoSpaceDE w:val="0"/>
      <w:autoSpaceDN w:val="0"/>
      <w:adjustRightInd w:val="0"/>
      <w:spacing w:before="60"/>
      <w:ind w:firstLine="312"/>
      <w:jc w:val="both"/>
    </w:pPr>
    <w:rPr>
      <w:rFonts w:ascii="TimesLT" w:hAnsi="TimesLT"/>
      <w:sz w:val="20"/>
      <w:lang w:val="en-US"/>
    </w:rPr>
  </w:style>
  <w:style w:type="character" w:customStyle="1" w:styleId="BodytextChar">
    <w:name w:val="Body text Char"/>
    <w:link w:val="Pagrindinistekstas1"/>
    <w:rsid w:val="00E80B48"/>
    <w:rPr>
      <w:rFonts w:ascii="TimesLT" w:hAnsi="TimesLT"/>
      <w:sz w:val="20"/>
      <w:lang w:val="en-US"/>
    </w:rPr>
  </w:style>
  <w:style w:type="paragraph" w:customStyle="1" w:styleId="AAtsakymas">
    <w:name w:val="AAtsakymas"/>
    <w:basedOn w:val="prastasis"/>
    <w:rsid w:val="00E80B48"/>
    <w:pPr>
      <w:spacing w:before="60"/>
      <w:jc w:val="both"/>
    </w:pPr>
    <w:rPr>
      <w:snapToGrid w:val="0"/>
    </w:rPr>
  </w:style>
  <w:style w:type="character" w:styleId="Perirtashipersaitas">
    <w:name w:val="FollowedHyperlink"/>
    <w:unhideWhenUsed/>
    <w:rsid w:val="00E80B48"/>
    <w:rPr>
      <w:rFonts w:ascii="Times New Roman" w:hAnsi="Times New Roman" w:cs="Times New Roman" w:hint="default"/>
      <w:color w:val="800080"/>
      <w:u w:val="single"/>
    </w:rPr>
  </w:style>
  <w:style w:type="paragraph" w:styleId="HTMLiankstoformatuotas">
    <w:name w:val="HTML Preformatted"/>
    <w:basedOn w:val="prastasis"/>
    <w:link w:val="HTMLiankstoformatuotasDiagrama"/>
    <w:unhideWhenUsed/>
    <w:rsid w:val="00E80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rPr>
      <w:rFonts w:ascii="Courier New" w:hAnsi="Courier New"/>
      <w:sz w:val="20"/>
    </w:rPr>
  </w:style>
  <w:style w:type="character" w:customStyle="1" w:styleId="HTMLiankstoformatuotasDiagrama">
    <w:name w:val="HTML iš anksto formatuotas Diagrama"/>
    <w:basedOn w:val="Numatytasispastraiposriftas"/>
    <w:link w:val="HTMLiankstoformatuotas"/>
    <w:rsid w:val="00E80B48"/>
    <w:rPr>
      <w:rFonts w:ascii="Courier New" w:hAnsi="Courier New"/>
      <w:sz w:val="20"/>
    </w:rPr>
  </w:style>
  <w:style w:type="character" w:styleId="Grietas">
    <w:name w:val="Strong"/>
    <w:qFormat/>
    <w:rsid w:val="00E80B48"/>
    <w:rPr>
      <w:rFonts w:ascii="Times New Roman" w:hAnsi="Times New Roman" w:cs="Times New Roman" w:hint="default"/>
      <w:b/>
      <w:bCs/>
    </w:rPr>
  </w:style>
  <w:style w:type="paragraph" w:styleId="prastasistinklapis">
    <w:name w:val="Normal (Web)"/>
    <w:basedOn w:val="prastasis"/>
    <w:uiPriority w:val="99"/>
    <w:unhideWhenUsed/>
    <w:rsid w:val="00E80B48"/>
    <w:pPr>
      <w:spacing w:before="100" w:beforeAutospacing="1" w:after="100" w:afterAutospacing="1"/>
    </w:pPr>
    <w:rPr>
      <w:szCs w:val="24"/>
      <w:lang w:eastAsia="lt-LT"/>
    </w:rPr>
  </w:style>
  <w:style w:type="paragraph" w:styleId="Puslapioinaostekstas">
    <w:name w:val="footnote text"/>
    <w:basedOn w:val="prastasis"/>
    <w:link w:val="PuslapioinaostekstasDiagrama"/>
    <w:unhideWhenUsed/>
    <w:rsid w:val="00E80B48"/>
    <w:pPr>
      <w:spacing w:before="60"/>
      <w:ind w:left="720" w:hanging="720"/>
    </w:pPr>
  </w:style>
  <w:style w:type="character" w:customStyle="1" w:styleId="PuslapioinaostekstasDiagrama">
    <w:name w:val="Puslapio išnašos tekstas Diagrama"/>
    <w:basedOn w:val="Numatytasispastraiposriftas"/>
    <w:link w:val="Puslapioinaostekstas"/>
    <w:rsid w:val="00E80B48"/>
  </w:style>
  <w:style w:type="paragraph" w:styleId="Komentarotekstas">
    <w:name w:val="annotation text"/>
    <w:basedOn w:val="prastasis"/>
    <w:link w:val="KomentarotekstasDiagrama"/>
    <w:unhideWhenUsed/>
    <w:rsid w:val="00E80B48"/>
    <w:pPr>
      <w:suppressAutoHyphens/>
      <w:adjustRightInd w:val="0"/>
      <w:spacing w:before="60" w:line="360" w:lineRule="atLeast"/>
    </w:pPr>
    <w:rPr>
      <w:sz w:val="20"/>
      <w:lang w:eastAsia="lt-LT"/>
    </w:rPr>
  </w:style>
  <w:style w:type="character" w:customStyle="1" w:styleId="KomentarotekstasDiagrama">
    <w:name w:val="Komentaro tekstas Diagrama"/>
    <w:basedOn w:val="Numatytasispastraiposriftas"/>
    <w:link w:val="Komentarotekstas"/>
    <w:rsid w:val="00E80B48"/>
    <w:rPr>
      <w:sz w:val="20"/>
      <w:lang w:eastAsia="lt-LT"/>
    </w:rPr>
  </w:style>
  <w:style w:type="paragraph" w:styleId="Antrat">
    <w:name w:val="caption"/>
    <w:basedOn w:val="prastasis"/>
    <w:unhideWhenUsed/>
    <w:qFormat/>
    <w:rsid w:val="00E80B48"/>
    <w:pPr>
      <w:suppressLineNumbers/>
      <w:suppressAutoHyphens/>
      <w:adjustRightInd w:val="0"/>
      <w:spacing w:before="120" w:after="120" w:line="360" w:lineRule="atLeast"/>
    </w:pPr>
    <w:rPr>
      <w:rFonts w:cs="Tahoma"/>
      <w:i/>
      <w:iCs/>
      <w:sz w:val="20"/>
      <w:lang w:eastAsia="lt-LT"/>
    </w:rPr>
  </w:style>
  <w:style w:type="paragraph" w:styleId="Adresasantvoko">
    <w:name w:val="envelope address"/>
    <w:basedOn w:val="prastasis"/>
    <w:unhideWhenUsed/>
    <w:rsid w:val="00E80B48"/>
    <w:pPr>
      <w:suppressLineNumbers/>
      <w:suppressAutoHyphens/>
      <w:adjustRightInd w:val="0"/>
      <w:spacing w:before="60" w:after="60" w:line="360" w:lineRule="atLeast"/>
    </w:pPr>
    <w:rPr>
      <w:lang w:eastAsia="lt-LT"/>
    </w:rPr>
  </w:style>
  <w:style w:type="paragraph" w:styleId="Vokoatgalinisadresas">
    <w:name w:val="envelope return"/>
    <w:basedOn w:val="prastasis"/>
    <w:unhideWhenUsed/>
    <w:rsid w:val="00E80B48"/>
    <w:pPr>
      <w:suppressLineNumbers/>
      <w:suppressAutoHyphens/>
      <w:adjustRightInd w:val="0"/>
      <w:spacing w:before="60" w:after="60" w:line="360" w:lineRule="atLeast"/>
    </w:pPr>
    <w:rPr>
      <w:lang w:eastAsia="lt-LT"/>
    </w:rPr>
  </w:style>
  <w:style w:type="paragraph" w:styleId="Dokumentoinaostekstas">
    <w:name w:val="endnote text"/>
    <w:basedOn w:val="prastasis"/>
    <w:link w:val="DokumentoinaostekstasDiagrama"/>
    <w:unhideWhenUsed/>
    <w:rsid w:val="00E80B48"/>
    <w:pPr>
      <w:suppressLineNumbers/>
      <w:suppressAutoHyphens/>
      <w:adjustRightInd w:val="0"/>
      <w:spacing w:before="60" w:line="360" w:lineRule="atLeast"/>
      <w:ind w:left="283" w:hanging="283"/>
    </w:pPr>
    <w:rPr>
      <w:sz w:val="20"/>
      <w:lang w:eastAsia="lt-LT"/>
    </w:rPr>
  </w:style>
  <w:style w:type="character" w:customStyle="1" w:styleId="DokumentoinaostekstasDiagrama">
    <w:name w:val="Dokumento išnašos tekstas Diagrama"/>
    <w:basedOn w:val="Numatytasispastraiposriftas"/>
    <w:link w:val="Dokumentoinaostekstas"/>
    <w:rsid w:val="00E80B48"/>
    <w:rPr>
      <w:sz w:val="20"/>
      <w:lang w:eastAsia="lt-LT"/>
    </w:rPr>
  </w:style>
  <w:style w:type="paragraph" w:styleId="Sraas">
    <w:name w:val="List"/>
    <w:basedOn w:val="Pagrindinistekstas"/>
    <w:unhideWhenUsed/>
    <w:rsid w:val="00E80B48"/>
    <w:pPr>
      <w:adjustRightInd w:val="0"/>
      <w:spacing w:before="60" w:after="0" w:line="360" w:lineRule="atLeast"/>
    </w:pPr>
    <w:rPr>
      <w:lang w:eastAsia="lt-LT"/>
    </w:rPr>
  </w:style>
  <w:style w:type="paragraph" w:styleId="Sraassuenkleliais">
    <w:name w:val="List Bullet"/>
    <w:basedOn w:val="Pagrindinistekstas"/>
    <w:unhideWhenUsed/>
    <w:rsid w:val="00E80B48"/>
    <w:pPr>
      <w:tabs>
        <w:tab w:val="left" w:pos="425"/>
        <w:tab w:val="num" w:pos="546"/>
      </w:tabs>
      <w:suppressAutoHyphens w:val="0"/>
      <w:spacing w:before="60" w:after="270" w:line="270" w:lineRule="atLeast"/>
      <w:ind w:left="425" w:hanging="425"/>
    </w:pPr>
    <w:rPr>
      <w:sz w:val="23"/>
      <w:lang w:val="en-GB" w:eastAsia="en-US"/>
    </w:rPr>
  </w:style>
  <w:style w:type="paragraph" w:styleId="Sraassunumeriais">
    <w:name w:val="List Number"/>
    <w:basedOn w:val="Pagrindinistekstas"/>
    <w:unhideWhenUsed/>
    <w:rsid w:val="00E80B48"/>
    <w:pPr>
      <w:suppressAutoHyphens w:val="0"/>
      <w:spacing w:before="60" w:after="270" w:line="270" w:lineRule="atLeast"/>
    </w:pPr>
    <w:rPr>
      <w:sz w:val="23"/>
      <w:lang w:val="en-GB" w:eastAsia="en-US"/>
    </w:rPr>
  </w:style>
  <w:style w:type="paragraph" w:styleId="Sraassuenkleliais2">
    <w:name w:val="List Bullet 2"/>
    <w:basedOn w:val="Sraassuenkleliais"/>
    <w:unhideWhenUsed/>
    <w:rsid w:val="00E80B48"/>
    <w:pPr>
      <w:tabs>
        <w:tab w:val="clear" w:pos="425"/>
        <w:tab w:val="clear" w:pos="546"/>
        <w:tab w:val="left" w:pos="851"/>
      </w:tabs>
      <w:ind w:left="850"/>
    </w:pPr>
  </w:style>
  <w:style w:type="paragraph" w:styleId="Sraassuenkleliais3">
    <w:name w:val="List Bullet 3"/>
    <w:basedOn w:val="Sraassuenkleliais2"/>
    <w:unhideWhenUsed/>
    <w:rsid w:val="00E80B48"/>
    <w:pPr>
      <w:tabs>
        <w:tab w:val="clear" w:pos="851"/>
        <w:tab w:val="left" w:pos="1276"/>
      </w:tabs>
      <w:ind w:left="1276"/>
    </w:pPr>
  </w:style>
  <w:style w:type="paragraph" w:styleId="Sraassunumeriais2">
    <w:name w:val="List Number 2"/>
    <w:basedOn w:val="Sraassunumeriais"/>
    <w:unhideWhenUsed/>
    <w:rsid w:val="00E80B48"/>
    <w:pPr>
      <w:tabs>
        <w:tab w:val="num" w:pos="1626"/>
      </w:tabs>
      <w:ind w:left="850" w:hanging="425"/>
    </w:pPr>
  </w:style>
  <w:style w:type="paragraph" w:styleId="Sraassunumeriais3">
    <w:name w:val="List Number 3"/>
    <w:basedOn w:val="Sraassunumeriais2"/>
    <w:unhideWhenUsed/>
    <w:rsid w:val="00E80B48"/>
    <w:pPr>
      <w:numPr>
        <w:ilvl w:val="2"/>
      </w:numPr>
      <w:tabs>
        <w:tab w:val="num" w:pos="643"/>
        <w:tab w:val="left" w:pos="1276"/>
        <w:tab w:val="num" w:pos="1626"/>
      </w:tabs>
      <w:ind w:left="1276" w:hanging="360"/>
    </w:pPr>
  </w:style>
  <w:style w:type="paragraph" w:styleId="Pavadinimas">
    <w:name w:val="Title"/>
    <w:aliases w:val="Char, Char"/>
    <w:basedOn w:val="prastasis"/>
    <w:link w:val="PavadinimasDiagrama"/>
    <w:qFormat/>
    <w:rsid w:val="00E80B48"/>
    <w:pPr>
      <w:spacing w:before="100" w:beforeAutospacing="1" w:after="100" w:afterAutospacing="1"/>
    </w:pPr>
    <w:rPr>
      <w:szCs w:val="24"/>
    </w:rPr>
  </w:style>
  <w:style w:type="character" w:customStyle="1" w:styleId="PavadinimasDiagrama">
    <w:name w:val="Pavadinimas Diagrama"/>
    <w:aliases w:val="Char Diagrama, Char Diagrama"/>
    <w:basedOn w:val="Numatytasispastraiposriftas"/>
    <w:link w:val="Pavadinimas"/>
    <w:rsid w:val="00E80B48"/>
    <w:rPr>
      <w:szCs w:val="24"/>
    </w:rPr>
  </w:style>
  <w:style w:type="paragraph" w:styleId="Paraas">
    <w:name w:val="Signature"/>
    <w:basedOn w:val="Pagrindinistekstas"/>
    <w:link w:val="ParaasDiagrama"/>
    <w:unhideWhenUsed/>
    <w:rsid w:val="00E80B48"/>
    <w:pPr>
      <w:suppressAutoHyphens w:val="0"/>
      <w:spacing w:before="60" w:after="0" w:line="220" w:lineRule="atLeast"/>
    </w:pPr>
    <w:rPr>
      <w:sz w:val="18"/>
      <w:lang w:val="en-GB" w:eastAsia="en-US"/>
    </w:rPr>
  </w:style>
  <w:style w:type="character" w:customStyle="1" w:styleId="ParaasDiagrama">
    <w:name w:val="Parašas Diagrama"/>
    <w:basedOn w:val="Numatytasispastraiposriftas"/>
    <w:link w:val="Paraas"/>
    <w:rsid w:val="00E80B48"/>
    <w:rPr>
      <w:sz w:val="18"/>
      <w:lang w:val="en-GB"/>
    </w:rPr>
  </w:style>
  <w:style w:type="paragraph" w:styleId="Pagrindiniotekstotrauka">
    <w:name w:val="Body Text Indent"/>
    <w:basedOn w:val="prastasis"/>
    <w:link w:val="PagrindiniotekstotraukaDiagrama"/>
    <w:unhideWhenUsed/>
    <w:rsid w:val="00E80B48"/>
    <w:pPr>
      <w:widowControl w:val="0"/>
      <w:spacing w:before="60" w:after="120" w:line="270" w:lineRule="atLeast"/>
      <w:ind w:left="283"/>
    </w:pPr>
    <w:rPr>
      <w:sz w:val="23"/>
      <w:lang w:val="en-US"/>
    </w:rPr>
  </w:style>
  <w:style w:type="character" w:customStyle="1" w:styleId="PagrindiniotekstotraukaDiagrama">
    <w:name w:val="Pagrindinio teksto įtrauka Diagrama"/>
    <w:basedOn w:val="Numatytasispastraiposriftas"/>
    <w:link w:val="Pagrindiniotekstotrauka"/>
    <w:rsid w:val="00E80B48"/>
    <w:rPr>
      <w:sz w:val="23"/>
      <w:lang w:val="en-US"/>
    </w:rPr>
  </w:style>
  <w:style w:type="paragraph" w:styleId="Sraotsinys">
    <w:name w:val="List Continue"/>
    <w:basedOn w:val="Sraassunumeriais"/>
    <w:unhideWhenUsed/>
    <w:rsid w:val="00E80B48"/>
  </w:style>
  <w:style w:type="paragraph" w:styleId="Sraotsinys2">
    <w:name w:val="List Continue 2"/>
    <w:basedOn w:val="Sraotsinys"/>
    <w:unhideWhenUsed/>
    <w:rsid w:val="00E80B48"/>
    <w:pPr>
      <w:ind w:left="851"/>
    </w:pPr>
  </w:style>
  <w:style w:type="paragraph" w:styleId="Sraotsinys3">
    <w:name w:val="List Continue 3"/>
    <w:basedOn w:val="Sraotsinys2"/>
    <w:unhideWhenUsed/>
    <w:rsid w:val="00E80B48"/>
    <w:pPr>
      <w:ind w:left="1276"/>
    </w:pPr>
  </w:style>
  <w:style w:type="paragraph" w:styleId="Pagrindinistekstas2">
    <w:name w:val="Body Text 2"/>
    <w:basedOn w:val="prastasis"/>
    <w:link w:val="Pagrindinistekstas2Diagrama"/>
    <w:unhideWhenUsed/>
    <w:rsid w:val="00E80B48"/>
    <w:pPr>
      <w:widowControl w:val="0"/>
      <w:spacing w:before="60" w:after="120" w:line="480" w:lineRule="auto"/>
    </w:pPr>
    <w:rPr>
      <w:sz w:val="23"/>
      <w:lang w:val="en-US"/>
    </w:rPr>
  </w:style>
  <w:style w:type="character" w:customStyle="1" w:styleId="Pagrindinistekstas2Diagrama">
    <w:name w:val="Pagrindinis tekstas 2 Diagrama"/>
    <w:basedOn w:val="Numatytasispastraiposriftas"/>
    <w:link w:val="Pagrindinistekstas2"/>
    <w:rsid w:val="00E80B48"/>
    <w:rPr>
      <w:sz w:val="23"/>
      <w:lang w:val="en-US"/>
    </w:rPr>
  </w:style>
  <w:style w:type="paragraph" w:styleId="Pagrindinistekstas3">
    <w:name w:val="Body Text 3"/>
    <w:basedOn w:val="prastasis"/>
    <w:link w:val="Pagrindinistekstas3Diagrama"/>
    <w:unhideWhenUsed/>
    <w:rsid w:val="00E80B48"/>
    <w:pPr>
      <w:widowControl w:val="0"/>
      <w:spacing w:before="60" w:after="120" w:line="270" w:lineRule="atLeast"/>
    </w:pPr>
    <w:rPr>
      <w:sz w:val="16"/>
      <w:szCs w:val="16"/>
      <w:lang w:val="en-US"/>
    </w:rPr>
  </w:style>
  <w:style w:type="character" w:customStyle="1" w:styleId="Pagrindinistekstas3Diagrama">
    <w:name w:val="Pagrindinis tekstas 3 Diagrama"/>
    <w:basedOn w:val="Numatytasispastraiposriftas"/>
    <w:link w:val="Pagrindinistekstas3"/>
    <w:rsid w:val="00E80B48"/>
    <w:rPr>
      <w:sz w:val="16"/>
      <w:szCs w:val="16"/>
      <w:lang w:val="en-US"/>
    </w:rPr>
  </w:style>
  <w:style w:type="paragraph" w:styleId="Pagrindiniotekstotrauka2">
    <w:name w:val="Body Text Indent 2"/>
    <w:basedOn w:val="prastasis"/>
    <w:link w:val="Pagrindiniotekstotrauka2Diagrama"/>
    <w:unhideWhenUsed/>
    <w:rsid w:val="00E80B48"/>
    <w:pPr>
      <w:widowControl w:val="0"/>
      <w:pBdr>
        <w:top w:val="single" w:sz="6" w:space="1" w:color="auto"/>
        <w:left w:val="single" w:sz="6" w:space="4" w:color="auto"/>
        <w:bottom w:val="single" w:sz="6" w:space="1" w:color="auto"/>
        <w:right w:val="single" w:sz="6" w:space="4" w:color="auto"/>
      </w:pBdr>
      <w:tabs>
        <w:tab w:val="left" w:pos="1134"/>
      </w:tabs>
      <w:spacing w:before="60" w:line="270" w:lineRule="atLeast"/>
      <w:ind w:right="29" w:firstLine="284"/>
      <w:jc w:val="both"/>
    </w:pPr>
    <w:rPr>
      <w:sz w:val="23"/>
      <w:lang w:val="en-GB"/>
    </w:rPr>
  </w:style>
  <w:style w:type="character" w:customStyle="1" w:styleId="Pagrindiniotekstotrauka2Diagrama">
    <w:name w:val="Pagrindinio teksto įtrauka 2 Diagrama"/>
    <w:basedOn w:val="Numatytasispastraiposriftas"/>
    <w:link w:val="Pagrindiniotekstotrauka2"/>
    <w:rsid w:val="00E80B48"/>
    <w:rPr>
      <w:sz w:val="23"/>
      <w:lang w:val="en-GB"/>
    </w:rPr>
  </w:style>
  <w:style w:type="character" w:customStyle="1" w:styleId="Pagrindiniotekstotrauka3Diagrama1">
    <w:name w:val="Pagrindinio teksto įtrauka 3 Diagrama1"/>
    <w:uiPriority w:val="99"/>
    <w:rsid w:val="00E80B48"/>
    <w:rPr>
      <w:lang w:val="en-GB" w:eastAsia="en-US"/>
    </w:rPr>
  </w:style>
  <w:style w:type="paragraph" w:styleId="Tekstoblokas">
    <w:name w:val="Block Text"/>
    <w:basedOn w:val="prastasis"/>
    <w:unhideWhenUsed/>
    <w:rsid w:val="00E80B48"/>
    <w:pPr>
      <w:spacing w:before="60" w:after="120" w:line="270" w:lineRule="atLeast"/>
      <w:ind w:left="1440" w:right="1440"/>
    </w:pPr>
    <w:rPr>
      <w:sz w:val="23"/>
      <w:lang w:val="en-GB"/>
    </w:rPr>
  </w:style>
  <w:style w:type="paragraph" w:styleId="Paprastasistekstas">
    <w:name w:val="Plain Text"/>
    <w:basedOn w:val="prastasis"/>
    <w:link w:val="PaprastasistekstasDiagrama"/>
    <w:unhideWhenUsed/>
    <w:rsid w:val="00E80B48"/>
    <w:pPr>
      <w:spacing w:before="60"/>
    </w:pPr>
    <w:rPr>
      <w:rFonts w:ascii="Consolas" w:hAnsi="Consolas"/>
      <w:sz w:val="21"/>
      <w:szCs w:val="21"/>
    </w:rPr>
  </w:style>
  <w:style w:type="character" w:customStyle="1" w:styleId="PaprastasistekstasDiagrama">
    <w:name w:val="Paprastasis tekstas Diagrama"/>
    <w:basedOn w:val="Numatytasispastraiposriftas"/>
    <w:link w:val="Paprastasistekstas"/>
    <w:rsid w:val="00E80B48"/>
    <w:rPr>
      <w:rFonts w:ascii="Consolas" w:hAnsi="Consolas"/>
      <w:sz w:val="21"/>
      <w:szCs w:val="21"/>
    </w:rPr>
  </w:style>
  <w:style w:type="paragraph" w:styleId="Komentarotema">
    <w:name w:val="annotation subject"/>
    <w:basedOn w:val="Komentarotekstas"/>
    <w:next w:val="Komentarotekstas"/>
    <w:link w:val="KomentarotemaDiagrama"/>
    <w:unhideWhenUsed/>
    <w:rsid w:val="00E80B48"/>
    <w:pPr>
      <w:suppressAutoHyphens w:val="0"/>
      <w:adjustRightInd/>
      <w:spacing w:line="240" w:lineRule="auto"/>
    </w:pPr>
    <w:rPr>
      <w:b/>
      <w:bCs/>
    </w:rPr>
  </w:style>
  <w:style w:type="character" w:customStyle="1" w:styleId="KomentarotemaDiagrama">
    <w:name w:val="Komentaro tema Diagrama"/>
    <w:basedOn w:val="KomentarotekstasDiagrama"/>
    <w:link w:val="Komentarotema"/>
    <w:rsid w:val="00E80B48"/>
    <w:rPr>
      <w:b/>
      <w:bCs/>
      <w:sz w:val="20"/>
      <w:lang w:eastAsia="lt-LT"/>
    </w:rPr>
  </w:style>
  <w:style w:type="paragraph" w:customStyle="1" w:styleId="Point0">
    <w:name w:val="Point 0"/>
    <w:basedOn w:val="prastasis"/>
    <w:rsid w:val="00E80B48"/>
    <w:pPr>
      <w:spacing w:before="120" w:after="120" w:line="360" w:lineRule="auto"/>
      <w:ind w:left="850" w:hanging="850"/>
    </w:pPr>
  </w:style>
  <w:style w:type="paragraph" w:customStyle="1" w:styleId="CharCharCharCharCharCharCharCharChar">
    <w:name w:val="Char Char Char Char Char Char Char Char Char"/>
    <w:basedOn w:val="prastasis"/>
    <w:rsid w:val="00E80B48"/>
    <w:pPr>
      <w:spacing w:before="60"/>
    </w:pPr>
    <w:rPr>
      <w:szCs w:val="24"/>
      <w:lang w:val="pl-PL" w:eastAsia="pl-PL"/>
    </w:rPr>
  </w:style>
  <w:style w:type="paragraph" w:customStyle="1" w:styleId="Point1">
    <w:name w:val="Point 1"/>
    <w:basedOn w:val="prastasis"/>
    <w:rsid w:val="00E80B48"/>
    <w:pPr>
      <w:spacing w:before="120" w:after="120" w:line="360" w:lineRule="auto"/>
      <w:ind w:left="1417" w:hanging="567"/>
    </w:pPr>
  </w:style>
  <w:style w:type="paragraph" w:customStyle="1" w:styleId="Point2">
    <w:name w:val="Point 2"/>
    <w:basedOn w:val="prastasis"/>
    <w:rsid w:val="00E80B48"/>
    <w:pPr>
      <w:spacing w:before="120" w:after="120" w:line="360" w:lineRule="auto"/>
      <w:ind w:left="1984" w:hanging="567"/>
    </w:pPr>
  </w:style>
  <w:style w:type="paragraph" w:customStyle="1" w:styleId="BodyText1">
    <w:name w:val="Body Text1"/>
    <w:rsid w:val="00E80B48"/>
    <w:pPr>
      <w:autoSpaceDE w:val="0"/>
      <w:autoSpaceDN w:val="0"/>
      <w:adjustRightInd w:val="0"/>
      <w:spacing w:before="60"/>
      <w:ind w:firstLine="312"/>
      <w:jc w:val="both"/>
    </w:pPr>
    <w:rPr>
      <w:rFonts w:ascii="TimesLT" w:hAnsi="TimesLT"/>
      <w:sz w:val="20"/>
      <w:lang w:val="en-US"/>
    </w:rPr>
  </w:style>
  <w:style w:type="paragraph" w:customStyle="1" w:styleId="mazas">
    <w:name w:val="mazas"/>
    <w:basedOn w:val="prastasis"/>
    <w:rsid w:val="00E80B48"/>
    <w:pPr>
      <w:spacing w:before="100" w:beforeAutospacing="1" w:after="100" w:afterAutospacing="1"/>
    </w:pPr>
    <w:rPr>
      <w:szCs w:val="24"/>
      <w:lang w:eastAsia="lt-LT"/>
    </w:rPr>
  </w:style>
  <w:style w:type="paragraph" w:customStyle="1" w:styleId="istatymas">
    <w:name w:val="istatymas"/>
    <w:basedOn w:val="prastasis"/>
    <w:rsid w:val="00E80B48"/>
    <w:pPr>
      <w:spacing w:before="100" w:beforeAutospacing="1" w:after="100" w:afterAutospacing="1"/>
    </w:pPr>
    <w:rPr>
      <w:szCs w:val="24"/>
      <w:lang w:eastAsia="lt-LT"/>
    </w:rPr>
  </w:style>
  <w:style w:type="paragraph" w:customStyle="1" w:styleId="pavadinimas1">
    <w:name w:val="pavadinimas1"/>
    <w:basedOn w:val="prastasis"/>
    <w:rsid w:val="00E80B48"/>
    <w:pPr>
      <w:spacing w:before="100" w:beforeAutospacing="1" w:after="100" w:afterAutospacing="1"/>
    </w:pPr>
    <w:rPr>
      <w:szCs w:val="24"/>
      <w:lang w:eastAsia="lt-LT"/>
    </w:rPr>
  </w:style>
  <w:style w:type="paragraph" w:customStyle="1" w:styleId="bodytext">
    <w:name w:val="bodytext"/>
    <w:basedOn w:val="prastasis"/>
    <w:rsid w:val="00E80B48"/>
    <w:pPr>
      <w:spacing w:before="100" w:beforeAutospacing="1" w:after="100" w:afterAutospacing="1"/>
    </w:pPr>
    <w:rPr>
      <w:szCs w:val="24"/>
      <w:lang w:eastAsia="lt-LT"/>
    </w:rPr>
  </w:style>
  <w:style w:type="paragraph" w:customStyle="1" w:styleId="Hyperlink1">
    <w:name w:val="Hyperlink1"/>
    <w:basedOn w:val="prastasis"/>
    <w:rsid w:val="00E80B48"/>
    <w:pPr>
      <w:spacing w:before="100" w:beforeAutospacing="1" w:after="100" w:afterAutospacing="1"/>
    </w:pPr>
    <w:rPr>
      <w:szCs w:val="24"/>
      <w:lang w:eastAsia="lt-LT"/>
    </w:rPr>
  </w:style>
  <w:style w:type="paragraph" w:customStyle="1" w:styleId="WW-BodyText21">
    <w:name w:val="WW-Body Text 21"/>
    <w:basedOn w:val="prastasis"/>
    <w:rsid w:val="00E80B48"/>
    <w:pPr>
      <w:suppressAutoHyphens/>
      <w:adjustRightInd w:val="0"/>
      <w:spacing w:before="120" w:after="60" w:line="360" w:lineRule="atLeast"/>
      <w:jc w:val="center"/>
    </w:pPr>
    <w:rPr>
      <w:b/>
      <w:bCs/>
      <w:lang w:eastAsia="lt-LT"/>
    </w:rPr>
  </w:style>
  <w:style w:type="paragraph" w:customStyle="1" w:styleId="WW-PlainText1">
    <w:name w:val="WW-Plain Text1"/>
    <w:basedOn w:val="prastasis"/>
    <w:rsid w:val="00E80B48"/>
    <w:pPr>
      <w:widowControl w:val="0"/>
      <w:suppressAutoHyphens/>
      <w:adjustRightInd w:val="0"/>
      <w:spacing w:before="60" w:line="360" w:lineRule="atLeast"/>
    </w:pPr>
    <w:rPr>
      <w:rFonts w:ascii="Courier New" w:hAnsi="Courier New"/>
      <w:lang w:eastAsia="lt-LT"/>
    </w:rPr>
  </w:style>
  <w:style w:type="paragraph" w:customStyle="1" w:styleId="Index">
    <w:name w:val="Index"/>
    <w:basedOn w:val="prastasis"/>
    <w:rsid w:val="00E80B48"/>
    <w:pPr>
      <w:suppressLineNumbers/>
      <w:suppressAutoHyphens/>
      <w:adjustRightInd w:val="0"/>
      <w:spacing w:before="60" w:line="360" w:lineRule="atLeast"/>
    </w:pPr>
    <w:rPr>
      <w:rFonts w:cs="Tahoma"/>
      <w:lang w:eastAsia="lt-LT"/>
    </w:rPr>
  </w:style>
  <w:style w:type="paragraph" w:customStyle="1" w:styleId="Heading">
    <w:name w:val="Heading"/>
    <w:basedOn w:val="prastasis"/>
    <w:next w:val="Pagrindinistekstas"/>
    <w:rsid w:val="00E80B48"/>
    <w:pPr>
      <w:keepNext/>
      <w:suppressAutoHyphens/>
      <w:adjustRightInd w:val="0"/>
      <w:spacing w:before="240" w:after="120" w:line="360" w:lineRule="atLeast"/>
    </w:pPr>
    <w:rPr>
      <w:rFonts w:ascii="Arial" w:hAnsi="Arial" w:cs="Tahoma"/>
      <w:sz w:val="28"/>
      <w:szCs w:val="28"/>
      <w:lang w:eastAsia="lt-LT"/>
    </w:rPr>
  </w:style>
  <w:style w:type="paragraph" w:customStyle="1" w:styleId="Caption1">
    <w:name w:val="Caption1"/>
    <w:basedOn w:val="prastasis"/>
    <w:rsid w:val="00E80B48"/>
    <w:pPr>
      <w:suppressLineNumbers/>
      <w:suppressAutoHyphens/>
      <w:adjustRightInd w:val="0"/>
      <w:spacing w:before="120" w:after="120" w:line="360" w:lineRule="atLeast"/>
    </w:pPr>
    <w:rPr>
      <w:i/>
      <w:sz w:val="20"/>
      <w:lang w:eastAsia="lt-LT"/>
    </w:rPr>
  </w:style>
  <w:style w:type="paragraph" w:customStyle="1" w:styleId="WW-Index">
    <w:name w:val="WW-Index"/>
    <w:basedOn w:val="prastasis"/>
    <w:rsid w:val="00E80B48"/>
    <w:pPr>
      <w:suppressLineNumbers/>
      <w:suppressAutoHyphens/>
      <w:adjustRightInd w:val="0"/>
      <w:spacing w:before="60" w:line="360" w:lineRule="atLeast"/>
    </w:pPr>
    <w:rPr>
      <w:lang w:eastAsia="lt-LT"/>
    </w:rPr>
  </w:style>
  <w:style w:type="paragraph" w:customStyle="1" w:styleId="WW-Heading">
    <w:name w:val="WW-Heading"/>
    <w:basedOn w:val="prastasis"/>
    <w:next w:val="Pagrindinistekstas"/>
    <w:rsid w:val="00E80B48"/>
    <w:pPr>
      <w:keepNext/>
      <w:suppressAutoHyphens/>
      <w:adjustRightInd w:val="0"/>
      <w:spacing w:before="240" w:after="120" w:line="360" w:lineRule="atLeast"/>
    </w:pPr>
    <w:rPr>
      <w:sz w:val="28"/>
      <w:lang w:eastAsia="lt-LT"/>
    </w:rPr>
  </w:style>
  <w:style w:type="paragraph" w:customStyle="1" w:styleId="Footerleft">
    <w:name w:val="Footer left"/>
    <w:basedOn w:val="prastasis"/>
    <w:rsid w:val="00E80B48"/>
    <w:pPr>
      <w:suppressLineNumbers/>
      <w:tabs>
        <w:tab w:val="center" w:pos="4818"/>
        <w:tab w:val="right" w:pos="9637"/>
      </w:tabs>
      <w:suppressAutoHyphens/>
      <w:adjustRightInd w:val="0"/>
      <w:spacing w:before="60" w:line="360" w:lineRule="atLeast"/>
    </w:pPr>
    <w:rPr>
      <w:lang w:eastAsia="lt-LT"/>
    </w:rPr>
  </w:style>
  <w:style w:type="paragraph" w:customStyle="1" w:styleId="WW-Footerleft">
    <w:name w:val="WW-Footer left"/>
    <w:basedOn w:val="prastasis"/>
    <w:rsid w:val="00E80B48"/>
    <w:pPr>
      <w:suppressLineNumbers/>
      <w:tabs>
        <w:tab w:val="center" w:pos="4748"/>
        <w:tab w:val="right" w:pos="9496"/>
      </w:tabs>
      <w:suppressAutoHyphens/>
      <w:adjustRightInd w:val="0"/>
      <w:spacing w:before="60" w:line="360" w:lineRule="atLeast"/>
    </w:pPr>
    <w:rPr>
      <w:lang w:eastAsia="lt-LT"/>
    </w:rPr>
  </w:style>
  <w:style w:type="paragraph" w:customStyle="1" w:styleId="Footerright">
    <w:name w:val="Footer right"/>
    <w:basedOn w:val="prastasis"/>
    <w:rsid w:val="00E80B48"/>
    <w:pPr>
      <w:suppressLineNumbers/>
      <w:tabs>
        <w:tab w:val="center" w:pos="4818"/>
        <w:tab w:val="right" w:pos="9637"/>
      </w:tabs>
      <w:suppressAutoHyphens/>
      <w:adjustRightInd w:val="0"/>
      <w:spacing w:before="60" w:line="360" w:lineRule="atLeast"/>
    </w:pPr>
    <w:rPr>
      <w:lang w:eastAsia="lt-LT"/>
    </w:rPr>
  </w:style>
  <w:style w:type="paragraph" w:customStyle="1" w:styleId="WW-Footerright">
    <w:name w:val="WW-Footer right"/>
    <w:basedOn w:val="prastasis"/>
    <w:rsid w:val="00E80B48"/>
    <w:pPr>
      <w:suppressLineNumbers/>
      <w:tabs>
        <w:tab w:val="center" w:pos="4748"/>
        <w:tab w:val="right" w:pos="9496"/>
      </w:tabs>
      <w:suppressAutoHyphens/>
      <w:adjustRightInd w:val="0"/>
      <w:spacing w:before="60" w:line="360" w:lineRule="atLeast"/>
    </w:pPr>
    <w:rPr>
      <w:lang w:eastAsia="lt-LT"/>
    </w:rPr>
  </w:style>
  <w:style w:type="paragraph" w:customStyle="1" w:styleId="TableContents">
    <w:name w:val="Table Contents"/>
    <w:basedOn w:val="Pagrindinistekstas"/>
    <w:rsid w:val="00E80B48"/>
    <w:pPr>
      <w:suppressLineNumbers/>
      <w:adjustRightInd w:val="0"/>
      <w:spacing w:before="60" w:after="0" w:line="360" w:lineRule="atLeast"/>
    </w:pPr>
    <w:rPr>
      <w:lang w:eastAsia="lt-LT"/>
    </w:rPr>
  </w:style>
  <w:style w:type="paragraph" w:customStyle="1" w:styleId="WW-TableContents">
    <w:name w:val="WW-Table Contents"/>
    <w:basedOn w:val="Pagrindinistekstas"/>
    <w:rsid w:val="00E80B48"/>
    <w:pPr>
      <w:suppressLineNumbers/>
      <w:adjustRightInd w:val="0"/>
      <w:spacing w:before="60" w:after="0" w:line="360" w:lineRule="atLeast"/>
    </w:pPr>
    <w:rPr>
      <w:lang w:eastAsia="lt-LT"/>
    </w:rPr>
  </w:style>
  <w:style w:type="paragraph" w:customStyle="1" w:styleId="TableHeading">
    <w:name w:val="Table Heading"/>
    <w:basedOn w:val="TableContents"/>
    <w:rsid w:val="00E80B48"/>
    <w:pPr>
      <w:jc w:val="center"/>
    </w:pPr>
    <w:rPr>
      <w:b/>
      <w:bCs/>
      <w:i/>
      <w:iCs/>
    </w:rPr>
  </w:style>
  <w:style w:type="paragraph" w:customStyle="1" w:styleId="WW-TableHeading">
    <w:name w:val="WW-Table Heading"/>
    <w:basedOn w:val="WW-TableContents"/>
    <w:rsid w:val="00E80B48"/>
    <w:pPr>
      <w:jc w:val="center"/>
    </w:pPr>
    <w:rPr>
      <w:b/>
      <w:i/>
    </w:rPr>
  </w:style>
  <w:style w:type="paragraph" w:customStyle="1" w:styleId="Illustration">
    <w:name w:val="Illustration"/>
    <w:basedOn w:val="Antrat"/>
    <w:rsid w:val="00E80B48"/>
  </w:style>
  <w:style w:type="paragraph" w:customStyle="1" w:styleId="WW-Illustration">
    <w:name w:val="WW-Illustration"/>
    <w:basedOn w:val="Caption1"/>
    <w:rsid w:val="00E80B48"/>
  </w:style>
  <w:style w:type="paragraph" w:customStyle="1" w:styleId="Text">
    <w:name w:val="Text"/>
    <w:basedOn w:val="Antrat"/>
    <w:rsid w:val="00E80B48"/>
  </w:style>
  <w:style w:type="paragraph" w:customStyle="1" w:styleId="WW-Text">
    <w:name w:val="WW-Text"/>
    <w:basedOn w:val="Caption1"/>
    <w:rsid w:val="00E80B48"/>
  </w:style>
  <w:style w:type="paragraph" w:customStyle="1" w:styleId="Framecontents">
    <w:name w:val="Frame contents"/>
    <w:basedOn w:val="Pagrindinistekstas"/>
    <w:rsid w:val="00E80B48"/>
    <w:pPr>
      <w:adjustRightInd w:val="0"/>
      <w:spacing w:before="60" w:after="0" w:line="360" w:lineRule="atLeast"/>
    </w:pPr>
    <w:rPr>
      <w:lang w:eastAsia="lt-LT"/>
    </w:rPr>
  </w:style>
  <w:style w:type="paragraph" w:customStyle="1" w:styleId="WW-Framecontents">
    <w:name w:val="WW-Frame contents"/>
    <w:basedOn w:val="Pagrindinistekstas"/>
    <w:rsid w:val="00E80B48"/>
    <w:pPr>
      <w:adjustRightInd w:val="0"/>
      <w:spacing w:before="60" w:after="0" w:line="360" w:lineRule="atLeast"/>
    </w:pPr>
    <w:rPr>
      <w:lang w:eastAsia="lt-LT"/>
    </w:rPr>
  </w:style>
  <w:style w:type="paragraph" w:customStyle="1" w:styleId="Drawing">
    <w:name w:val="Drawing"/>
    <w:basedOn w:val="Antrat"/>
    <w:rsid w:val="00E80B48"/>
  </w:style>
  <w:style w:type="paragraph" w:customStyle="1" w:styleId="WW-Drawing">
    <w:name w:val="WW-Drawing"/>
    <w:basedOn w:val="Caption1"/>
    <w:rsid w:val="00E80B48"/>
  </w:style>
  <w:style w:type="paragraph" w:customStyle="1" w:styleId="WW-BodyText2">
    <w:name w:val="WW-Body Text 2"/>
    <w:basedOn w:val="prastasis"/>
    <w:rsid w:val="00E80B48"/>
    <w:pPr>
      <w:suppressAutoHyphens/>
      <w:adjustRightInd w:val="0"/>
      <w:spacing w:before="120" w:after="60" w:line="360" w:lineRule="atLeast"/>
      <w:jc w:val="center"/>
    </w:pPr>
    <w:rPr>
      <w:b/>
      <w:bCs/>
      <w:lang w:eastAsia="lt-LT"/>
    </w:rPr>
  </w:style>
  <w:style w:type="paragraph" w:customStyle="1" w:styleId="ISTATYMAS0">
    <w:name w:val="ISTATYMAS"/>
    <w:rsid w:val="00E80B48"/>
    <w:pPr>
      <w:suppressAutoHyphens/>
      <w:adjustRightInd w:val="0"/>
      <w:spacing w:before="60" w:line="360" w:lineRule="atLeast"/>
      <w:jc w:val="center"/>
    </w:pPr>
    <w:rPr>
      <w:rFonts w:ascii="TimesLT" w:hAnsi="TimesLT"/>
      <w:sz w:val="20"/>
      <w:lang w:val="en-US" w:eastAsia="ar-SA"/>
    </w:rPr>
  </w:style>
  <w:style w:type="paragraph" w:customStyle="1" w:styleId="Linija">
    <w:name w:val="Linija"/>
    <w:basedOn w:val="prastasis"/>
    <w:rsid w:val="00E80B48"/>
    <w:pPr>
      <w:adjustRightInd w:val="0"/>
      <w:spacing w:before="60" w:line="360" w:lineRule="atLeast"/>
      <w:jc w:val="center"/>
    </w:pPr>
    <w:rPr>
      <w:rFonts w:ascii="TimesLT" w:hAnsi="TimesLT"/>
      <w:sz w:val="12"/>
      <w:lang w:val="en-US" w:eastAsia="lt-LT"/>
    </w:rPr>
  </w:style>
  <w:style w:type="paragraph" w:customStyle="1" w:styleId="Pavadinimas10">
    <w:name w:val="Pavadinimas1"/>
    <w:rsid w:val="00E80B48"/>
    <w:pPr>
      <w:suppressAutoHyphens/>
      <w:adjustRightInd w:val="0"/>
      <w:snapToGrid w:val="0"/>
      <w:spacing w:before="60" w:line="360" w:lineRule="atLeast"/>
      <w:ind w:left="850"/>
      <w:jc w:val="both"/>
    </w:pPr>
    <w:rPr>
      <w:rFonts w:ascii="TimesLT" w:hAnsi="TimesLT"/>
      <w:b/>
      <w:caps/>
      <w:sz w:val="22"/>
      <w:lang w:val="en-US" w:eastAsia="ar-SA"/>
    </w:rPr>
  </w:style>
  <w:style w:type="paragraph" w:customStyle="1" w:styleId="Patvirtinta">
    <w:name w:val="Patvirtinta"/>
    <w:rsid w:val="00E80B48"/>
    <w:pPr>
      <w:suppressAutoHyphens/>
      <w:adjustRightInd w:val="0"/>
      <w:spacing w:before="60" w:line="360" w:lineRule="atLeast"/>
      <w:ind w:left="5953"/>
      <w:jc w:val="both"/>
    </w:pPr>
    <w:rPr>
      <w:rFonts w:ascii="TimesLT" w:hAnsi="TimesLT"/>
      <w:sz w:val="20"/>
      <w:lang w:val="en-US" w:eastAsia="ar-SA"/>
    </w:rPr>
  </w:style>
  <w:style w:type="paragraph" w:customStyle="1" w:styleId="CentrBold">
    <w:name w:val="CentrBold"/>
    <w:rsid w:val="00E80B48"/>
    <w:pPr>
      <w:suppressAutoHyphens/>
      <w:adjustRightInd w:val="0"/>
      <w:spacing w:before="60" w:line="360" w:lineRule="atLeast"/>
      <w:jc w:val="center"/>
    </w:pPr>
    <w:rPr>
      <w:rFonts w:ascii="TimesLT" w:hAnsi="TimesLT"/>
      <w:b/>
      <w:caps/>
      <w:sz w:val="20"/>
      <w:lang w:val="en-US" w:eastAsia="ar-SA"/>
    </w:rPr>
  </w:style>
  <w:style w:type="paragraph" w:customStyle="1" w:styleId="WW-BodyText3">
    <w:name w:val="WW-Body Text 3"/>
    <w:basedOn w:val="prastasis"/>
    <w:rsid w:val="00E80B48"/>
    <w:pPr>
      <w:suppressAutoHyphens/>
      <w:adjustRightInd w:val="0"/>
      <w:spacing w:before="60" w:after="120" w:line="360" w:lineRule="atLeast"/>
    </w:pPr>
    <w:rPr>
      <w:sz w:val="16"/>
      <w:szCs w:val="16"/>
      <w:lang w:eastAsia="lt-LT"/>
    </w:rPr>
  </w:style>
  <w:style w:type="paragraph" w:customStyle="1" w:styleId="WW-BodyTextIndent2">
    <w:name w:val="WW-Body Text Indent 2"/>
    <w:basedOn w:val="prastasis"/>
    <w:rsid w:val="00E80B48"/>
    <w:pPr>
      <w:suppressAutoHyphens/>
      <w:adjustRightInd w:val="0"/>
      <w:spacing w:before="60" w:after="120" w:line="480" w:lineRule="auto"/>
      <w:ind w:left="283"/>
    </w:pPr>
    <w:rPr>
      <w:lang w:eastAsia="lt-LT"/>
    </w:rPr>
  </w:style>
  <w:style w:type="paragraph" w:customStyle="1" w:styleId="WW-BodyTextIndent3">
    <w:name w:val="WW-Body Text Indent 3"/>
    <w:basedOn w:val="prastasis"/>
    <w:rsid w:val="00E80B48"/>
    <w:pPr>
      <w:suppressAutoHyphens/>
      <w:adjustRightInd w:val="0"/>
      <w:spacing w:before="60" w:after="120" w:line="360" w:lineRule="atLeast"/>
      <w:ind w:left="283"/>
    </w:pPr>
    <w:rPr>
      <w:sz w:val="16"/>
      <w:szCs w:val="16"/>
      <w:lang w:eastAsia="lt-LT"/>
    </w:rPr>
  </w:style>
  <w:style w:type="paragraph" w:customStyle="1" w:styleId="WW-PlainText">
    <w:name w:val="WW-Plain Text"/>
    <w:basedOn w:val="prastasis"/>
    <w:rsid w:val="00E80B48"/>
    <w:pPr>
      <w:adjustRightInd w:val="0"/>
      <w:spacing w:before="60" w:line="360" w:lineRule="atLeast"/>
    </w:pPr>
    <w:rPr>
      <w:rFonts w:ascii="Courier New" w:hAnsi="Courier New"/>
      <w:sz w:val="20"/>
      <w:lang w:eastAsia="lt-LT"/>
    </w:rPr>
  </w:style>
  <w:style w:type="paragraph" w:customStyle="1" w:styleId="WW-HTMLPreformatted">
    <w:name w:val="WW-HTML Preformatted"/>
    <w:basedOn w:val="prastasis"/>
    <w:rsid w:val="00E80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60" w:line="360" w:lineRule="atLeast"/>
    </w:pPr>
    <w:rPr>
      <w:rFonts w:ascii="Courier New" w:hAnsi="Courier New" w:cs="Courier New"/>
      <w:sz w:val="20"/>
      <w:lang w:val="en-US" w:eastAsia="lt-LT"/>
    </w:rPr>
  </w:style>
  <w:style w:type="paragraph" w:customStyle="1" w:styleId="WW-BalloonText">
    <w:name w:val="WW-Balloon Text"/>
    <w:basedOn w:val="prastasis"/>
    <w:rsid w:val="00E80B48"/>
    <w:pPr>
      <w:suppressAutoHyphens/>
      <w:adjustRightInd w:val="0"/>
      <w:spacing w:before="60" w:line="360" w:lineRule="atLeast"/>
    </w:pPr>
    <w:rPr>
      <w:rFonts w:ascii="Tahoma" w:hAnsi="Tahoma" w:cs="Tahoma"/>
      <w:sz w:val="16"/>
      <w:szCs w:val="16"/>
      <w:lang w:eastAsia="lt-LT"/>
    </w:rPr>
  </w:style>
  <w:style w:type="paragraph" w:customStyle="1" w:styleId="WW-BodyText31">
    <w:name w:val="WW-Body Text 31"/>
    <w:basedOn w:val="prastasis"/>
    <w:rsid w:val="00E80B48"/>
    <w:pPr>
      <w:suppressAutoHyphens/>
      <w:adjustRightInd w:val="0"/>
      <w:spacing w:before="60" w:line="360" w:lineRule="auto"/>
      <w:jc w:val="center"/>
    </w:pPr>
    <w:rPr>
      <w:b/>
      <w:sz w:val="20"/>
      <w:lang w:val="en-US" w:eastAsia="lt-LT"/>
    </w:rPr>
  </w:style>
  <w:style w:type="paragraph" w:customStyle="1" w:styleId="PreformattedText">
    <w:name w:val="Preformatted Text"/>
    <w:basedOn w:val="prastasis"/>
    <w:rsid w:val="00E80B48"/>
    <w:pPr>
      <w:suppressAutoHyphens/>
      <w:adjustRightInd w:val="0"/>
      <w:spacing w:before="60" w:line="360" w:lineRule="atLeast"/>
    </w:pPr>
    <w:rPr>
      <w:rFonts w:ascii="Courier New" w:hAnsi="Courier New" w:cs="Courier New"/>
      <w:sz w:val="20"/>
      <w:lang w:eastAsia="lt-LT"/>
    </w:rPr>
  </w:style>
  <w:style w:type="paragraph" w:customStyle="1" w:styleId="BodyTextNoSpace">
    <w:name w:val="Body Text NoSpace"/>
    <w:basedOn w:val="Pagrindinistekstas"/>
    <w:rsid w:val="00E80B48"/>
    <w:pPr>
      <w:widowControl w:val="0"/>
      <w:suppressAutoHyphens w:val="0"/>
      <w:spacing w:before="60" w:after="0" w:line="270" w:lineRule="atLeast"/>
    </w:pPr>
    <w:rPr>
      <w:sz w:val="23"/>
      <w:lang w:val="en-US" w:eastAsia="lt-LT"/>
    </w:rPr>
  </w:style>
  <w:style w:type="paragraph" w:customStyle="1" w:styleId="BodyBoldNoSpace">
    <w:name w:val="Body Bold NoSpace"/>
    <w:basedOn w:val="prastasis"/>
    <w:rsid w:val="00E80B48"/>
    <w:pPr>
      <w:widowControl w:val="0"/>
      <w:spacing w:before="60" w:line="270" w:lineRule="atLeast"/>
    </w:pPr>
    <w:rPr>
      <w:b/>
      <w:sz w:val="23"/>
      <w:lang w:val="en-US" w:eastAsia="lt-LT"/>
    </w:rPr>
  </w:style>
  <w:style w:type="paragraph" w:customStyle="1" w:styleId="Style1">
    <w:name w:val="Style1"/>
    <w:basedOn w:val="prastasis"/>
    <w:rsid w:val="00E80B48"/>
    <w:pPr>
      <w:widowControl w:val="0"/>
      <w:spacing w:before="60"/>
      <w:ind w:firstLine="432"/>
      <w:jc w:val="both"/>
    </w:pPr>
    <w:rPr>
      <w:sz w:val="22"/>
      <w:lang w:eastAsia="lt-LT"/>
    </w:rPr>
  </w:style>
  <w:style w:type="paragraph" w:customStyle="1" w:styleId="BodyBold">
    <w:name w:val="Body Bold"/>
    <w:basedOn w:val="Pagrindinistekstas"/>
    <w:rsid w:val="00E80B48"/>
    <w:pPr>
      <w:widowControl w:val="0"/>
      <w:suppressAutoHyphens w:val="0"/>
      <w:spacing w:before="60" w:after="270" w:line="270" w:lineRule="atLeast"/>
    </w:pPr>
    <w:rPr>
      <w:b/>
      <w:sz w:val="23"/>
      <w:lang w:val="en-US" w:eastAsia="lt-LT"/>
    </w:rPr>
  </w:style>
  <w:style w:type="paragraph" w:customStyle="1" w:styleId="StyleHeading1TimesNewRoman18ptLeft0cmFirstline">
    <w:name w:val="Style Heading 1 + Times New Roman 18 pt Left:  0 cm First line: ..."/>
    <w:basedOn w:val="Antrat1"/>
    <w:rsid w:val="00E80B48"/>
    <w:pPr>
      <w:keepLines/>
      <w:widowControl w:val="0"/>
      <w:tabs>
        <w:tab w:val="clear" w:pos="546"/>
      </w:tabs>
      <w:adjustRightInd/>
      <w:spacing w:before="2680" w:after="130" w:line="320" w:lineRule="exact"/>
      <w:ind w:left="0" w:firstLine="0"/>
    </w:pPr>
    <w:rPr>
      <w:rFonts w:ascii="Times New Roman" w:hAnsi="Times New Roman"/>
      <w:bCs/>
      <w:kern w:val="0"/>
      <w:sz w:val="36"/>
      <w:lang w:val="en-US"/>
    </w:rPr>
  </w:style>
  <w:style w:type="paragraph" w:customStyle="1" w:styleId="WW-TableContents11">
    <w:name w:val="WW-Table Contents11"/>
    <w:basedOn w:val="Pagrindinistekstas"/>
    <w:rsid w:val="00E80B48"/>
    <w:pPr>
      <w:widowControl w:val="0"/>
      <w:suppressLineNumbers/>
      <w:spacing w:before="60"/>
    </w:pPr>
    <w:rPr>
      <w:lang w:eastAsia="lt-LT"/>
    </w:rPr>
  </w:style>
  <w:style w:type="paragraph" w:customStyle="1" w:styleId="WW-TableHeading11">
    <w:name w:val="WW-Table Heading11"/>
    <w:basedOn w:val="WW-TableContents11"/>
    <w:rsid w:val="00E80B48"/>
    <w:pPr>
      <w:jc w:val="center"/>
    </w:pPr>
    <w:rPr>
      <w:b/>
      <w:bCs/>
      <w:i/>
      <w:iCs/>
    </w:rPr>
  </w:style>
  <w:style w:type="paragraph" w:customStyle="1" w:styleId="MAZAS0">
    <w:name w:val="MAZAS"/>
    <w:rsid w:val="00E80B48"/>
    <w:pPr>
      <w:autoSpaceDE w:val="0"/>
      <w:autoSpaceDN w:val="0"/>
      <w:adjustRightInd w:val="0"/>
      <w:spacing w:before="60"/>
      <w:ind w:firstLine="312"/>
      <w:jc w:val="both"/>
    </w:pPr>
    <w:rPr>
      <w:rFonts w:ascii="TimesLT" w:hAnsi="TimesLT"/>
      <w:color w:val="000000"/>
      <w:sz w:val="8"/>
      <w:szCs w:val="8"/>
      <w:lang w:val="en-US"/>
    </w:rPr>
  </w:style>
  <w:style w:type="paragraph" w:customStyle="1" w:styleId="pavadinimas0">
    <w:name w:val="pavadinimas"/>
    <w:basedOn w:val="prastasis"/>
    <w:rsid w:val="00E80B48"/>
    <w:pPr>
      <w:spacing w:before="100" w:beforeAutospacing="1" w:after="100" w:afterAutospacing="1"/>
    </w:pPr>
    <w:rPr>
      <w:szCs w:val="24"/>
      <w:lang w:eastAsia="lt-LT"/>
    </w:rPr>
  </w:style>
  <w:style w:type="paragraph" w:customStyle="1" w:styleId="WW-BodyTextIndent31">
    <w:name w:val="WW-Body Text Indent 31"/>
    <w:basedOn w:val="prastasis"/>
    <w:rsid w:val="00E80B48"/>
    <w:pPr>
      <w:widowControl w:val="0"/>
      <w:suppressAutoHyphens/>
      <w:spacing w:before="60"/>
      <w:ind w:left="567"/>
    </w:pPr>
    <w:rPr>
      <w:szCs w:val="24"/>
      <w:lang w:eastAsia="ar-SA"/>
    </w:rPr>
  </w:style>
  <w:style w:type="paragraph" w:customStyle="1" w:styleId="WW-Heading10">
    <w:name w:val="WW-Heading 10"/>
    <w:basedOn w:val="prastasis"/>
    <w:next w:val="Pagrindinistekstas"/>
    <w:rsid w:val="00E80B48"/>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E80B48"/>
    <w:pPr>
      <w:tabs>
        <w:tab w:val="right" w:pos="7371"/>
      </w:tabs>
      <w:spacing w:before="60" w:line="270" w:lineRule="atLeast"/>
      <w:ind w:left="-2268"/>
    </w:pPr>
    <w:rPr>
      <w:sz w:val="23"/>
      <w:lang w:val="en-GB"/>
    </w:rPr>
  </w:style>
  <w:style w:type="paragraph" w:customStyle="1" w:styleId="BodyMargin">
    <w:name w:val="Body Margin"/>
    <w:basedOn w:val="Pagrindinistekstas"/>
    <w:next w:val="Pagrindinistekstas"/>
    <w:rsid w:val="00E80B48"/>
    <w:pPr>
      <w:suppressAutoHyphens w:val="0"/>
      <w:spacing w:before="60" w:after="270" w:line="270" w:lineRule="atLeast"/>
      <w:ind w:hanging="2268"/>
    </w:pPr>
    <w:rPr>
      <w:sz w:val="23"/>
      <w:lang w:val="en-GB" w:eastAsia="en-US"/>
    </w:rPr>
  </w:style>
  <w:style w:type="paragraph" w:customStyle="1" w:styleId="MarginFrame">
    <w:name w:val="Margin Frame"/>
    <w:basedOn w:val="prastasis"/>
    <w:rsid w:val="00E80B48"/>
    <w:pPr>
      <w:keepNext/>
      <w:keepLines/>
      <w:framePr w:w="1985" w:wrap="auto" w:vAnchor="text" w:hAnchor="margin" w:x="-2267" w:y="1"/>
      <w:spacing w:before="60" w:line="270" w:lineRule="atLeast"/>
    </w:pPr>
    <w:rPr>
      <w:sz w:val="23"/>
      <w:lang w:val="en-GB"/>
    </w:rPr>
  </w:style>
  <w:style w:type="paragraph" w:customStyle="1" w:styleId="BodyMarginNoSpace">
    <w:name w:val="Body Margin NoSpace"/>
    <w:basedOn w:val="BodyMargin"/>
    <w:next w:val="BodyTextNoSpace"/>
    <w:rsid w:val="00E80B48"/>
    <w:pPr>
      <w:spacing w:after="0"/>
    </w:pPr>
  </w:style>
  <w:style w:type="paragraph" w:customStyle="1" w:styleId="ListBulletNoSpace">
    <w:name w:val="List Bullet NoSpace"/>
    <w:basedOn w:val="Sraassuenkleliais"/>
    <w:rsid w:val="00E80B48"/>
    <w:pPr>
      <w:numPr>
        <w:numId w:val="2"/>
      </w:numPr>
      <w:tabs>
        <w:tab w:val="num" w:pos="0"/>
      </w:tabs>
      <w:spacing w:after="0"/>
      <w:ind w:left="425" w:hanging="425"/>
    </w:pPr>
  </w:style>
  <w:style w:type="paragraph" w:customStyle="1" w:styleId="ListBullet2NoSpace">
    <w:name w:val="List Bullet 2 NoSpace"/>
    <w:basedOn w:val="Sraassuenkleliais2"/>
    <w:rsid w:val="00E80B48"/>
    <w:pPr>
      <w:spacing w:after="0"/>
    </w:pPr>
  </w:style>
  <w:style w:type="paragraph" w:customStyle="1" w:styleId="ListContinueNoSpace">
    <w:name w:val="List Continue NoSpace"/>
    <w:basedOn w:val="Sraotsinys"/>
    <w:rsid w:val="00E80B48"/>
    <w:pPr>
      <w:spacing w:after="0"/>
    </w:pPr>
  </w:style>
  <w:style w:type="paragraph" w:customStyle="1" w:styleId="ListContinue2NoSpace">
    <w:name w:val="List Continue 2 NoSpace"/>
    <w:basedOn w:val="Sraotsinys2"/>
    <w:rsid w:val="00E80B48"/>
    <w:pPr>
      <w:spacing w:after="0"/>
    </w:pPr>
  </w:style>
  <w:style w:type="paragraph" w:customStyle="1" w:styleId="ListNumberNoSpace">
    <w:name w:val="List Number NoSpace"/>
    <w:basedOn w:val="Sraassunumeriais"/>
    <w:rsid w:val="00E80B48"/>
    <w:pPr>
      <w:spacing w:after="0"/>
    </w:pPr>
  </w:style>
  <w:style w:type="paragraph" w:customStyle="1" w:styleId="ListNumber2NoSpace">
    <w:name w:val="List Number 2 NoSpace"/>
    <w:basedOn w:val="Sraassunumeriais2"/>
    <w:rsid w:val="00E80B48"/>
    <w:pPr>
      <w:spacing w:after="0"/>
    </w:pPr>
  </w:style>
  <w:style w:type="paragraph" w:customStyle="1" w:styleId="ListHanging">
    <w:name w:val="List Hanging"/>
    <w:basedOn w:val="Pagrindinistekstas"/>
    <w:rsid w:val="00E80B48"/>
    <w:pPr>
      <w:suppressAutoHyphens w:val="0"/>
      <w:spacing w:before="60" w:after="270" w:line="270" w:lineRule="atLeast"/>
      <w:ind w:left="1701" w:hanging="1701"/>
    </w:pPr>
    <w:rPr>
      <w:sz w:val="23"/>
      <w:lang w:val="en-GB" w:eastAsia="en-US"/>
    </w:rPr>
  </w:style>
  <w:style w:type="paragraph" w:customStyle="1" w:styleId="ListHangingNoSpace">
    <w:name w:val="List Hanging NoSpace"/>
    <w:basedOn w:val="ListHanging"/>
    <w:rsid w:val="00E80B48"/>
    <w:pPr>
      <w:spacing w:after="0"/>
    </w:pPr>
  </w:style>
  <w:style w:type="paragraph" w:customStyle="1" w:styleId="FrontPage1">
    <w:name w:val="FrontPage1"/>
    <w:basedOn w:val="prastasis"/>
    <w:next w:val="Pagrindinistekstas"/>
    <w:rsid w:val="00E80B48"/>
    <w:pPr>
      <w:suppressAutoHyphens/>
      <w:spacing w:before="60" w:after="160" w:line="320" w:lineRule="exact"/>
    </w:pPr>
    <w:rPr>
      <w:rFonts w:ascii="TrueHelveticaLight" w:hAnsi="TrueHelveticaLight"/>
      <w:sz w:val="28"/>
      <w:lang w:val="en-GB"/>
    </w:rPr>
  </w:style>
  <w:style w:type="paragraph" w:customStyle="1" w:styleId="FrontPage2">
    <w:name w:val="FrontPage2"/>
    <w:basedOn w:val="FrontPage1"/>
    <w:next w:val="Pagrindinistekstas"/>
    <w:rsid w:val="00E80B48"/>
    <w:pPr>
      <w:spacing w:line="400" w:lineRule="exact"/>
    </w:pPr>
    <w:rPr>
      <w:rFonts w:ascii="TrueHelveticaBlack" w:hAnsi="TrueHelveticaBlack"/>
      <w:sz w:val="36"/>
    </w:rPr>
  </w:style>
  <w:style w:type="paragraph" w:customStyle="1" w:styleId="ListBullet3NoSpace">
    <w:name w:val="List Bullet 3 NoSpace"/>
    <w:basedOn w:val="Sraassuenkleliais3"/>
    <w:rsid w:val="00E80B48"/>
    <w:pPr>
      <w:spacing w:after="0"/>
    </w:pPr>
  </w:style>
  <w:style w:type="paragraph" w:customStyle="1" w:styleId="ListContinue3NoSpace">
    <w:name w:val="List Continue 3 NoSpace"/>
    <w:basedOn w:val="Sraotsinys3"/>
    <w:rsid w:val="00E80B48"/>
    <w:pPr>
      <w:spacing w:after="0"/>
    </w:pPr>
  </w:style>
  <w:style w:type="paragraph" w:customStyle="1" w:styleId="ListNumber3NoSpace">
    <w:name w:val="List Number 3 NoSpace"/>
    <w:rsid w:val="00E80B48"/>
    <w:pPr>
      <w:numPr>
        <w:ilvl w:val="2"/>
        <w:numId w:val="1"/>
      </w:numPr>
      <w:tabs>
        <w:tab w:val="left" w:pos="1276"/>
        <w:tab w:val="num" w:pos="2346"/>
      </w:tabs>
      <w:spacing w:before="60" w:line="270" w:lineRule="atLeast"/>
      <w:ind w:left="1276"/>
    </w:pPr>
    <w:rPr>
      <w:sz w:val="23"/>
      <w:lang w:val="en-GB"/>
    </w:rPr>
  </w:style>
  <w:style w:type="paragraph" w:customStyle="1" w:styleId="ListContinue0">
    <w:name w:val="List Continue 0"/>
    <w:basedOn w:val="Sraotsinys"/>
    <w:rsid w:val="00E80B48"/>
  </w:style>
  <w:style w:type="paragraph" w:customStyle="1" w:styleId="ListContinue0NoSpace">
    <w:name w:val="List Continue 0 NoSpace"/>
    <w:rsid w:val="00E80B48"/>
    <w:pPr>
      <w:spacing w:before="60" w:line="270" w:lineRule="atLeast"/>
    </w:pPr>
    <w:rPr>
      <w:sz w:val="23"/>
      <w:lang w:val="en-GB"/>
    </w:rPr>
  </w:style>
  <w:style w:type="paragraph" w:customStyle="1" w:styleId="CaptionMargin">
    <w:name w:val="Caption Margin"/>
    <w:basedOn w:val="Antrat"/>
    <w:next w:val="Pagrindinistekstas"/>
    <w:rsid w:val="00E80B48"/>
    <w:pPr>
      <w:suppressLineNumbers w:val="0"/>
      <w:suppressAutoHyphens w:val="0"/>
      <w:adjustRightInd/>
      <w:spacing w:before="140" w:after="140" w:line="250" w:lineRule="atLeast"/>
      <w:ind w:left="-992" w:hanging="1276"/>
    </w:pPr>
    <w:rPr>
      <w:rFonts w:cs="Times New Roman"/>
      <w:iCs w:val="0"/>
      <w:sz w:val="21"/>
      <w:lang w:val="en-GB" w:eastAsia="en-US"/>
    </w:rPr>
  </w:style>
  <w:style w:type="paragraph" w:customStyle="1" w:styleId="FrontPageFrame">
    <w:name w:val="FrontPageFrame"/>
    <w:basedOn w:val="prastasis"/>
    <w:rsid w:val="00E80B48"/>
    <w:pPr>
      <w:framePr w:wrap="auto" w:hAnchor="margin" w:x="-2267" w:yAlign="bottom"/>
      <w:tabs>
        <w:tab w:val="left" w:pos="1134"/>
      </w:tabs>
      <w:spacing w:before="60" w:line="240" w:lineRule="atLeast"/>
    </w:pPr>
    <w:rPr>
      <w:rFonts w:ascii="DaneHelveticaNeue" w:hAnsi="DaneHelveticaNeue"/>
      <w:sz w:val="14"/>
      <w:lang w:val="en-GB"/>
    </w:rPr>
  </w:style>
  <w:style w:type="paragraph" w:customStyle="1" w:styleId="CowiAuthor">
    <w:name w:val="CowiAuthor"/>
    <w:basedOn w:val="FrontPageFrame"/>
    <w:next w:val="FrontPageFrame"/>
    <w:rsid w:val="00E80B48"/>
    <w:pPr>
      <w:framePr w:wrap="auto"/>
    </w:pPr>
  </w:style>
  <w:style w:type="paragraph" w:customStyle="1" w:styleId="CowiClient">
    <w:name w:val="CowiClient"/>
    <w:basedOn w:val="FrontPage1"/>
    <w:next w:val="Tekstoblokas"/>
    <w:rsid w:val="00E80B48"/>
  </w:style>
  <w:style w:type="paragraph" w:customStyle="1" w:styleId="HeaderFirstLogo">
    <w:name w:val="HeaderFirstLogo"/>
    <w:basedOn w:val="prastasis"/>
    <w:next w:val="prastasis"/>
    <w:rsid w:val="00E80B48"/>
    <w:pPr>
      <w:framePr w:w="3799" w:wrap="auto" w:vAnchor="page" w:hAnchor="page" w:xAlign="right" w:y="795"/>
      <w:spacing w:before="60" w:line="270" w:lineRule="atLeast"/>
    </w:pPr>
    <w:rPr>
      <w:sz w:val="23"/>
      <w:lang w:val="en-GB"/>
    </w:rPr>
  </w:style>
  <w:style w:type="paragraph" w:customStyle="1" w:styleId="HeaderFrame">
    <w:name w:val="HeaderFrame"/>
    <w:basedOn w:val="prastasis"/>
    <w:next w:val="prastasis"/>
    <w:rsid w:val="00E80B48"/>
    <w:pPr>
      <w:framePr w:hSpace="284" w:wrap="auto" w:vAnchor="text" w:hAnchor="margin" w:xAlign="right" w:y="1"/>
      <w:spacing w:before="60" w:line="270" w:lineRule="atLeast"/>
    </w:pPr>
    <w:rPr>
      <w:sz w:val="23"/>
      <w:lang w:val="en-GB"/>
    </w:rPr>
  </w:style>
  <w:style w:type="paragraph" w:customStyle="1" w:styleId="FooterFrame">
    <w:name w:val="FooterFrame"/>
    <w:basedOn w:val="prastasis"/>
    <w:next w:val="prastasis"/>
    <w:rsid w:val="00E80B48"/>
    <w:pPr>
      <w:framePr w:hSpace="284" w:wrap="auto" w:vAnchor="text" w:hAnchor="margin" w:xAlign="right" w:y="1"/>
      <w:spacing w:before="60" w:line="270" w:lineRule="atLeast"/>
    </w:pPr>
    <w:rPr>
      <w:rFonts w:ascii="DaneHelveticaNeue" w:hAnsi="DaneHelveticaNeue"/>
      <w:sz w:val="12"/>
      <w:lang w:val="en-GB"/>
    </w:rPr>
  </w:style>
  <w:style w:type="paragraph" w:customStyle="1" w:styleId="FrontPage3">
    <w:name w:val="FrontPage3"/>
    <w:basedOn w:val="FrontPage1"/>
    <w:next w:val="Tekstoblokas"/>
    <w:rsid w:val="00E80B48"/>
    <w:pPr>
      <w:spacing w:before="160" w:after="0"/>
    </w:pPr>
    <w:rPr>
      <w:sz w:val="20"/>
    </w:rPr>
  </w:style>
  <w:style w:type="paragraph" w:customStyle="1" w:styleId="ContentsPage">
    <w:name w:val="ContentsPage"/>
    <w:basedOn w:val="prastasis"/>
    <w:next w:val="Pagrindinistekstas"/>
    <w:rsid w:val="00E80B48"/>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E80B48"/>
    <w:pPr>
      <w:pageBreakBefore w:val="0"/>
      <w:spacing w:before="120" w:after="320"/>
    </w:pPr>
  </w:style>
  <w:style w:type="paragraph" w:customStyle="1" w:styleId="Appendix">
    <w:name w:val="Appendix"/>
    <w:basedOn w:val="prastasis"/>
    <w:next w:val="Pagrindinistekstas"/>
    <w:rsid w:val="00E80B48"/>
    <w:pPr>
      <w:keepNext/>
      <w:keepLines/>
      <w:pageBreakBefore/>
      <w:suppressAutoHyphens/>
      <w:spacing w:before="60"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E80B48"/>
    <w:pPr>
      <w:framePr w:wrap="auto"/>
    </w:pPr>
    <w:rPr>
      <w:rFonts w:ascii="DaneHelveticaNeue" w:hAnsi="DaneHelveticaNeue"/>
      <w:sz w:val="16"/>
    </w:rPr>
  </w:style>
  <w:style w:type="paragraph" w:customStyle="1" w:styleId="FooterEven">
    <w:name w:val="FooterEven"/>
    <w:basedOn w:val="Porat"/>
    <w:rsid w:val="00E80B48"/>
    <w:pPr>
      <w:widowControl w:val="0"/>
      <w:tabs>
        <w:tab w:val="clear" w:pos="4819"/>
        <w:tab w:val="clear" w:pos="9638"/>
        <w:tab w:val="right" w:pos="7371"/>
      </w:tabs>
      <w:spacing w:before="60" w:line="270" w:lineRule="atLeast"/>
      <w:ind w:left="-2268"/>
    </w:pPr>
    <w:rPr>
      <w:rFonts w:ascii="DaneHelveticaNeue" w:hAnsi="DaneHelveticaNeue"/>
      <w:sz w:val="12"/>
      <w:lang w:val="da-DK"/>
    </w:rPr>
  </w:style>
  <w:style w:type="paragraph" w:customStyle="1" w:styleId="gerard">
    <w:name w:val="gerard"/>
    <w:basedOn w:val="Antrat2"/>
    <w:rsid w:val="00E80B48"/>
    <w:pPr>
      <w:keepNext/>
      <w:spacing w:before="240" w:beforeAutospacing="0" w:after="60" w:afterAutospacing="0"/>
      <w:jc w:val="center"/>
      <w:outlineLvl w:val="9"/>
    </w:pPr>
    <w:rPr>
      <w:rFonts w:ascii="Arial" w:hAnsi="Arial"/>
      <w:b w:val="0"/>
      <w:bCs w:val="0"/>
      <w:i/>
      <w:sz w:val="24"/>
      <w:szCs w:val="20"/>
      <w:lang w:val="en-GB"/>
    </w:rPr>
  </w:style>
  <w:style w:type="paragraph" w:customStyle="1" w:styleId="WW-Caption">
    <w:name w:val="WW-Caption"/>
    <w:basedOn w:val="prastasis"/>
    <w:rsid w:val="00E80B48"/>
    <w:pPr>
      <w:widowControl w:val="0"/>
      <w:suppressLineNumbers/>
      <w:suppressAutoHyphens/>
      <w:spacing w:before="120" w:after="120" w:line="270" w:lineRule="atLeast"/>
    </w:pPr>
    <w:rPr>
      <w:rFonts w:cs="Tahoma"/>
      <w:i/>
      <w:iCs/>
      <w:sz w:val="20"/>
      <w:lang w:val="en-US" w:eastAsia="ar-SA"/>
    </w:rPr>
  </w:style>
  <w:style w:type="paragraph" w:customStyle="1" w:styleId="ListParagraph1">
    <w:name w:val="List Paragraph1"/>
    <w:basedOn w:val="prastasis"/>
    <w:rsid w:val="00E80B48"/>
    <w:pPr>
      <w:spacing w:before="60"/>
      <w:ind w:left="720"/>
    </w:pPr>
    <w:rPr>
      <w:szCs w:val="24"/>
      <w:lang w:eastAsia="lt-LT"/>
    </w:rPr>
  </w:style>
  <w:style w:type="paragraph" w:customStyle="1" w:styleId="BodyText2">
    <w:name w:val="Body Text2"/>
    <w:rsid w:val="00E80B48"/>
    <w:pPr>
      <w:autoSpaceDE w:val="0"/>
      <w:autoSpaceDN w:val="0"/>
      <w:adjustRightInd w:val="0"/>
      <w:spacing w:before="60"/>
      <w:ind w:firstLine="709"/>
      <w:jc w:val="both"/>
    </w:pPr>
    <w:rPr>
      <w:bCs/>
      <w:szCs w:val="24"/>
    </w:rPr>
  </w:style>
  <w:style w:type="paragraph" w:customStyle="1" w:styleId="BodyText3">
    <w:name w:val="Body Text3"/>
    <w:rsid w:val="00E80B48"/>
    <w:pPr>
      <w:autoSpaceDE w:val="0"/>
      <w:autoSpaceDN w:val="0"/>
      <w:adjustRightInd w:val="0"/>
      <w:spacing w:before="60"/>
      <w:ind w:firstLine="312"/>
      <w:jc w:val="both"/>
    </w:pPr>
    <w:rPr>
      <w:rFonts w:ascii="TimesLT" w:hAnsi="TimesLT"/>
      <w:sz w:val="20"/>
      <w:lang w:val="en-US"/>
    </w:rPr>
  </w:style>
  <w:style w:type="paragraph" w:customStyle="1" w:styleId="NoParagraphStyle">
    <w:name w:val="[No Paragraph Style]"/>
    <w:rsid w:val="00E80B48"/>
    <w:pPr>
      <w:autoSpaceDE w:val="0"/>
      <w:autoSpaceDN w:val="0"/>
      <w:adjustRightInd w:val="0"/>
      <w:spacing w:before="60" w:line="288" w:lineRule="auto"/>
    </w:pPr>
    <w:rPr>
      <w:rFonts w:ascii="Times Roman" w:hAnsi="Times Roman" w:cs="Times Roman"/>
      <w:color w:val="000000"/>
      <w:szCs w:val="24"/>
      <w:lang w:val="en-US"/>
    </w:rPr>
  </w:style>
  <w:style w:type="paragraph" w:customStyle="1" w:styleId="BasicParagraph">
    <w:name w:val="[Basic Paragraph]"/>
    <w:basedOn w:val="NoParagraphStyle"/>
    <w:rsid w:val="00E80B48"/>
    <w:pPr>
      <w:suppressAutoHyphens/>
    </w:pPr>
    <w:rPr>
      <w:rFonts w:ascii="Times New Roman" w:hAnsi="Times New Roman" w:cs="Times New Roman"/>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nhideWhenUsed/>
    <w:rsid w:val="00E80B48"/>
    <w:rPr>
      <w:rFonts w:ascii="Times New Roman" w:hAnsi="Times New Roman" w:cs="Times New Roman" w:hint="default"/>
      <w:b/>
      <w:bCs w:val="0"/>
      <w:vertAlign w:val="superscript"/>
    </w:rPr>
  </w:style>
  <w:style w:type="character" w:styleId="Komentaronuoroda">
    <w:name w:val="annotation reference"/>
    <w:unhideWhenUsed/>
    <w:rsid w:val="00E80B48"/>
    <w:rPr>
      <w:rFonts w:ascii="Times New Roman" w:hAnsi="Times New Roman" w:cs="Times New Roman" w:hint="default"/>
      <w:sz w:val="16"/>
      <w:szCs w:val="16"/>
    </w:rPr>
  </w:style>
  <w:style w:type="character" w:styleId="Eilutsnumeris">
    <w:name w:val="line number"/>
    <w:unhideWhenUsed/>
    <w:rsid w:val="00E80B48"/>
    <w:rPr>
      <w:rFonts w:ascii="Times New Roman" w:hAnsi="Times New Roman" w:cs="Times New Roman" w:hint="default"/>
    </w:rPr>
  </w:style>
  <w:style w:type="character" w:styleId="Puslapionumeris">
    <w:name w:val="page number"/>
    <w:unhideWhenUsed/>
    <w:rsid w:val="00E80B48"/>
    <w:rPr>
      <w:rFonts w:ascii="Times New Roman" w:hAnsi="Times New Roman" w:cs="Times New Roman" w:hint="default"/>
    </w:rPr>
  </w:style>
  <w:style w:type="character" w:customStyle="1" w:styleId="apple-style-span">
    <w:name w:val="apple-style-span"/>
    <w:rsid w:val="00E80B48"/>
    <w:rPr>
      <w:rFonts w:ascii="Times New Roman" w:hAnsi="Times New Roman" w:cs="Times New Roman" w:hint="default"/>
    </w:rPr>
  </w:style>
  <w:style w:type="character" w:customStyle="1" w:styleId="WW8Num4z0">
    <w:name w:val="WW8Num4z0"/>
    <w:rsid w:val="00E80B48"/>
    <w:rPr>
      <w:rFonts w:ascii="Times New Roman" w:hAnsi="Times New Roman" w:cs="Times New Roman" w:hint="default"/>
    </w:rPr>
  </w:style>
  <w:style w:type="character" w:customStyle="1" w:styleId="WW8Num4z1">
    <w:name w:val="WW8Num4z1"/>
    <w:rsid w:val="00E80B48"/>
    <w:rPr>
      <w:rFonts w:ascii="Courier New" w:hAnsi="Courier New" w:cs="Courier New" w:hint="default"/>
    </w:rPr>
  </w:style>
  <w:style w:type="character" w:customStyle="1" w:styleId="WW8Num4z2">
    <w:name w:val="WW8Num4z2"/>
    <w:rsid w:val="00E80B48"/>
    <w:rPr>
      <w:rFonts w:ascii="Wingdings" w:hAnsi="Wingdings" w:hint="default"/>
    </w:rPr>
  </w:style>
  <w:style w:type="character" w:customStyle="1" w:styleId="WW8Num4z3">
    <w:name w:val="WW8Num4z3"/>
    <w:rsid w:val="00E80B48"/>
    <w:rPr>
      <w:rFonts w:ascii="Symbol" w:hAnsi="Symbol" w:hint="default"/>
    </w:rPr>
  </w:style>
  <w:style w:type="character" w:customStyle="1" w:styleId="WW8Num6z0">
    <w:name w:val="WW8Num6z0"/>
    <w:rsid w:val="00E80B48"/>
    <w:rPr>
      <w:rFonts w:ascii="Times New Roman" w:hAnsi="Times New Roman" w:cs="Times New Roman" w:hint="default"/>
    </w:rPr>
  </w:style>
  <w:style w:type="character" w:customStyle="1" w:styleId="WW8Num13z0">
    <w:name w:val="WW8Num13z0"/>
    <w:rsid w:val="00E80B48"/>
    <w:rPr>
      <w:rFonts w:ascii="Times New Roman" w:hAnsi="Times New Roman" w:cs="Times New Roman" w:hint="default"/>
    </w:rPr>
  </w:style>
  <w:style w:type="character" w:customStyle="1" w:styleId="WW8Num14z0">
    <w:name w:val="WW8Num14z0"/>
    <w:rsid w:val="00E80B48"/>
    <w:rPr>
      <w:rFonts w:ascii="Times New Roman" w:hAnsi="Times New Roman" w:cs="Times New Roman" w:hint="default"/>
    </w:rPr>
  </w:style>
  <w:style w:type="character" w:customStyle="1" w:styleId="WW-DefaultParagraphFont">
    <w:name w:val="WW-Default Paragraph Font"/>
    <w:rsid w:val="00E80B48"/>
  </w:style>
  <w:style w:type="character" w:customStyle="1" w:styleId="WW-Absatz-Standardschriftart">
    <w:name w:val="WW-Absatz-Standardschriftart"/>
    <w:rsid w:val="00E80B48"/>
  </w:style>
  <w:style w:type="character" w:customStyle="1" w:styleId="WW-Absatz-Standardschriftart1">
    <w:name w:val="WW-Absatz-Standardschriftart1"/>
    <w:rsid w:val="00E80B48"/>
  </w:style>
  <w:style w:type="character" w:customStyle="1" w:styleId="WW-Absatz-Standardschriftart11">
    <w:name w:val="WW-Absatz-Standardschriftart11"/>
    <w:rsid w:val="00E80B48"/>
  </w:style>
  <w:style w:type="character" w:customStyle="1" w:styleId="WW-Absatz-Standardschriftart111">
    <w:name w:val="WW-Absatz-Standardschriftart111"/>
    <w:rsid w:val="00E80B48"/>
  </w:style>
  <w:style w:type="character" w:customStyle="1" w:styleId="WW-Absatz-Standardschriftart1111">
    <w:name w:val="WW-Absatz-Standardschriftart1111"/>
    <w:rsid w:val="00E80B48"/>
  </w:style>
  <w:style w:type="character" w:customStyle="1" w:styleId="WW-Absatz-Standardschriftart11111">
    <w:name w:val="WW-Absatz-Standardschriftart11111"/>
    <w:rsid w:val="00E80B48"/>
  </w:style>
  <w:style w:type="character" w:customStyle="1" w:styleId="WW-Absatz-Standardschriftart111111">
    <w:name w:val="WW-Absatz-Standardschriftart111111"/>
    <w:rsid w:val="00E80B48"/>
  </w:style>
  <w:style w:type="character" w:customStyle="1" w:styleId="WW-Absatz-Standardschriftart1111111">
    <w:name w:val="WW-Absatz-Standardschriftart1111111"/>
    <w:rsid w:val="00E80B48"/>
  </w:style>
  <w:style w:type="character" w:customStyle="1" w:styleId="WW-Absatz-Standardschriftart11111111">
    <w:name w:val="WW-Absatz-Standardschriftart11111111"/>
    <w:rsid w:val="00E80B48"/>
  </w:style>
  <w:style w:type="character" w:customStyle="1" w:styleId="WW-DefaultParagraphFont1">
    <w:name w:val="WW-Default Paragraph Font1"/>
    <w:rsid w:val="00E80B48"/>
  </w:style>
  <w:style w:type="character" w:customStyle="1" w:styleId="WW-DefaultParagraphFont1111">
    <w:name w:val="WW-Default Paragraph Font1111"/>
    <w:rsid w:val="00E80B48"/>
  </w:style>
  <w:style w:type="character" w:customStyle="1" w:styleId="Placeholder">
    <w:name w:val="Placeholder"/>
    <w:rsid w:val="00E80B48"/>
    <w:rPr>
      <w:smallCaps/>
      <w:color w:val="008080"/>
      <w:u w:val="dotted"/>
    </w:rPr>
  </w:style>
  <w:style w:type="character" w:customStyle="1" w:styleId="WW-Placeholder">
    <w:name w:val="WW-Placeholder"/>
    <w:rsid w:val="00E80B48"/>
    <w:rPr>
      <w:smallCaps/>
      <w:color w:val="008080"/>
      <w:u w:val="dotted"/>
    </w:rPr>
  </w:style>
  <w:style w:type="character" w:customStyle="1" w:styleId="WW-Placeholder1">
    <w:name w:val="WW-Placeholder1"/>
    <w:rsid w:val="00E80B48"/>
    <w:rPr>
      <w:smallCaps/>
      <w:color w:val="008080"/>
      <w:u w:val="dotted"/>
    </w:rPr>
  </w:style>
  <w:style w:type="character" w:customStyle="1" w:styleId="WW-Placeholder11">
    <w:name w:val="WW-Placeholder11"/>
    <w:rsid w:val="00E80B48"/>
    <w:rPr>
      <w:smallCaps/>
      <w:color w:val="008080"/>
      <w:u w:val="dotted"/>
    </w:rPr>
  </w:style>
  <w:style w:type="character" w:customStyle="1" w:styleId="WW-Placeholder111">
    <w:name w:val="WW-Placeholder111"/>
    <w:rsid w:val="00E80B48"/>
    <w:rPr>
      <w:smallCaps/>
      <w:color w:val="008080"/>
      <w:u w:val="dotted"/>
    </w:rPr>
  </w:style>
  <w:style w:type="character" w:customStyle="1" w:styleId="WW-Placeholder1111">
    <w:name w:val="WW-Placeholder1111"/>
    <w:rsid w:val="00E80B48"/>
    <w:rPr>
      <w:smallCaps/>
      <w:color w:val="008080"/>
      <w:u w:val="dotted"/>
    </w:rPr>
  </w:style>
  <w:style w:type="character" w:customStyle="1" w:styleId="WW-Placeholder11111">
    <w:name w:val="WW-Placeholder11111"/>
    <w:rsid w:val="00E80B48"/>
    <w:rPr>
      <w:smallCaps/>
      <w:color w:val="008080"/>
      <w:u w:val="dotted"/>
    </w:rPr>
  </w:style>
  <w:style w:type="character" w:customStyle="1" w:styleId="WW-Placeholder111111">
    <w:name w:val="WW-Placeholder111111"/>
    <w:rsid w:val="00E80B48"/>
    <w:rPr>
      <w:smallCaps/>
      <w:color w:val="008080"/>
      <w:u w:val="dotted"/>
    </w:rPr>
  </w:style>
  <w:style w:type="character" w:customStyle="1" w:styleId="WW-Placeholder1111111">
    <w:name w:val="WW-Placeholder1111111"/>
    <w:rsid w:val="00E80B48"/>
    <w:rPr>
      <w:smallCaps/>
      <w:color w:val="008080"/>
      <w:u w:val="dotted"/>
    </w:rPr>
  </w:style>
  <w:style w:type="character" w:customStyle="1" w:styleId="WW-Placeholder11111111">
    <w:name w:val="WW-Placeholder11111111"/>
    <w:rsid w:val="00E80B48"/>
    <w:rPr>
      <w:smallCaps/>
      <w:color w:val="008080"/>
      <w:u w:val="dotted"/>
    </w:rPr>
  </w:style>
  <w:style w:type="character" w:customStyle="1" w:styleId="WW-Placeholder111111111">
    <w:name w:val="WW-Placeholder111111111"/>
    <w:rsid w:val="00E80B48"/>
    <w:rPr>
      <w:smallCaps/>
      <w:color w:val="008080"/>
      <w:u w:val="dotted"/>
    </w:rPr>
  </w:style>
  <w:style w:type="character" w:customStyle="1" w:styleId="WW-Placeholder1111111111">
    <w:name w:val="WW-Placeholder1111111111"/>
    <w:rsid w:val="00E80B48"/>
    <w:rPr>
      <w:smallCaps/>
      <w:color w:val="008080"/>
      <w:u w:val="dotted"/>
    </w:rPr>
  </w:style>
  <w:style w:type="character" w:customStyle="1" w:styleId="SourceText">
    <w:name w:val="Source Text"/>
    <w:rsid w:val="00E80B48"/>
    <w:rPr>
      <w:rFonts w:ascii="Courier New" w:hAnsi="Courier New" w:cs="Courier New" w:hint="default"/>
    </w:rPr>
  </w:style>
  <w:style w:type="character" w:customStyle="1" w:styleId="WW-SourceText">
    <w:name w:val="WW-Source Text"/>
    <w:rsid w:val="00E80B48"/>
    <w:rPr>
      <w:rFonts w:ascii="Courier New" w:hAnsi="Courier New" w:cs="Courier New" w:hint="default"/>
    </w:rPr>
  </w:style>
  <w:style w:type="character" w:customStyle="1" w:styleId="WW-SourceText1">
    <w:name w:val="WW-Source Text1"/>
    <w:rsid w:val="00E80B48"/>
    <w:rPr>
      <w:rFonts w:ascii="Courier New" w:hAnsi="Courier New" w:cs="Courier New" w:hint="default"/>
    </w:rPr>
  </w:style>
  <w:style w:type="character" w:customStyle="1" w:styleId="WW-SourceText11">
    <w:name w:val="WW-Source Text11"/>
    <w:rsid w:val="00E80B48"/>
    <w:rPr>
      <w:rFonts w:ascii="Courier New" w:hAnsi="Courier New" w:cs="Courier New" w:hint="default"/>
    </w:rPr>
  </w:style>
  <w:style w:type="character" w:customStyle="1" w:styleId="WW-SourceText111">
    <w:name w:val="WW-Source Text111"/>
    <w:rsid w:val="00E80B48"/>
    <w:rPr>
      <w:rFonts w:ascii="Courier New" w:hAnsi="Courier New" w:cs="Courier New" w:hint="default"/>
    </w:rPr>
  </w:style>
  <w:style w:type="character" w:customStyle="1" w:styleId="WW-SourceText1111">
    <w:name w:val="WW-Source Text1111"/>
    <w:rsid w:val="00E80B48"/>
    <w:rPr>
      <w:rFonts w:ascii="Courier New" w:hAnsi="Courier New" w:cs="Courier New" w:hint="default"/>
    </w:rPr>
  </w:style>
  <w:style w:type="character" w:customStyle="1" w:styleId="WW-SourceText11111">
    <w:name w:val="WW-Source Text11111"/>
    <w:rsid w:val="00E80B48"/>
    <w:rPr>
      <w:rFonts w:ascii="Courier New" w:hAnsi="Courier New" w:cs="Courier New" w:hint="default"/>
    </w:rPr>
  </w:style>
  <w:style w:type="character" w:customStyle="1" w:styleId="WW-SourceText111111">
    <w:name w:val="WW-Source Text111111"/>
    <w:rsid w:val="00E80B48"/>
    <w:rPr>
      <w:rFonts w:ascii="Courier New" w:hAnsi="Courier New" w:cs="Courier New" w:hint="default"/>
    </w:rPr>
  </w:style>
  <w:style w:type="character" w:customStyle="1" w:styleId="WW-SourceText1111111">
    <w:name w:val="WW-Source Text1111111"/>
    <w:rsid w:val="00E80B48"/>
    <w:rPr>
      <w:rFonts w:ascii="Courier New" w:hAnsi="Courier New" w:cs="Courier New" w:hint="default"/>
    </w:rPr>
  </w:style>
  <w:style w:type="character" w:customStyle="1" w:styleId="WW-SourceText11111111">
    <w:name w:val="WW-Source Text11111111"/>
    <w:rsid w:val="00E80B48"/>
    <w:rPr>
      <w:rFonts w:ascii="Courier New" w:hAnsi="Courier New" w:cs="Courier New" w:hint="default"/>
    </w:rPr>
  </w:style>
  <w:style w:type="character" w:customStyle="1" w:styleId="WW-SourceText111111111">
    <w:name w:val="WW-Source Text111111111"/>
    <w:rsid w:val="00E80B48"/>
    <w:rPr>
      <w:rFonts w:ascii="Courier New" w:hAnsi="Courier New" w:cs="Courier New" w:hint="default"/>
    </w:rPr>
  </w:style>
  <w:style w:type="character" w:customStyle="1" w:styleId="WW-SourceText1111111111">
    <w:name w:val="WW-Source Text1111111111"/>
    <w:rsid w:val="00E80B48"/>
    <w:rPr>
      <w:rFonts w:ascii="Cumberland" w:hAnsi="Cumberland" w:hint="default"/>
    </w:rPr>
  </w:style>
  <w:style w:type="character" w:customStyle="1" w:styleId="WW-Absatz-Standardschriftart111111111">
    <w:name w:val="WW-Absatz-Standardschriftart111111111"/>
    <w:rsid w:val="00E80B48"/>
  </w:style>
  <w:style w:type="character" w:customStyle="1" w:styleId="WW-Absatz-Standardschriftart1111111111">
    <w:name w:val="WW-Absatz-Standardschriftart1111111111"/>
    <w:rsid w:val="00E80B48"/>
  </w:style>
  <w:style w:type="character" w:customStyle="1" w:styleId="WW-Absatz-Standardschriftart11111111111">
    <w:name w:val="WW-Absatz-Standardschriftart11111111111"/>
    <w:rsid w:val="00E80B48"/>
  </w:style>
  <w:style w:type="character" w:customStyle="1" w:styleId="WW-DefaultParagraphFont11">
    <w:name w:val="WW-Default Paragraph Font11"/>
    <w:rsid w:val="00E80B48"/>
  </w:style>
  <w:style w:type="character" w:customStyle="1" w:styleId="WW-DefaultParagraphFont111">
    <w:name w:val="WW-Default Paragraph Font111"/>
    <w:rsid w:val="00E80B48"/>
  </w:style>
  <w:style w:type="character" w:customStyle="1" w:styleId="WW-DefaultParagraphFont1112">
    <w:name w:val="WW-Default Paragraph Font1112"/>
    <w:rsid w:val="00E80B48"/>
  </w:style>
  <w:style w:type="character" w:customStyle="1" w:styleId="WW-Absatz-Standardschriftart111111111111">
    <w:name w:val="WW-Absatz-Standardschriftart111111111111"/>
    <w:rsid w:val="00E80B48"/>
  </w:style>
  <w:style w:type="character" w:customStyle="1" w:styleId="WW-DefaultParagraphFont11121">
    <w:name w:val="WW-Default Paragraph Font11121"/>
    <w:rsid w:val="00E80B48"/>
  </w:style>
  <w:style w:type="character" w:customStyle="1" w:styleId="WW-Placeholder11111111111">
    <w:name w:val="WW-Placeholder11111111111"/>
    <w:rsid w:val="00E80B48"/>
    <w:rPr>
      <w:smallCaps/>
      <w:color w:val="008080"/>
      <w:u w:val="dotted"/>
    </w:rPr>
  </w:style>
  <w:style w:type="character" w:customStyle="1" w:styleId="WW-Placeholder111111111111">
    <w:name w:val="WW-Placeholder111111111111"/>
    <w:rsid w:val="00E80B48"/>
    <w:rPr>
      <w:smallCaps/>
      <w:color w:val="008080"/>
      <w:u w:val="dotted"/>
    </w:rPr>
  </w:style>
  <w:style w:type="character" w:customStyle="1" w:styleId="WW-Placeholder1111111111111">
    <w:name w:val="WW-Placeholder1111111111111"/>
    <w:rsid w:val="00E80B48"/>
    <w:rPr>
      <w:smallCaps/>
      <w:color w:val="008080"/>
      <w:u w:val="dotted"/>
    </w:rPr>
  </w:style>
  <w:style w:type="character" w:customStyle="1" w:styleId="WW-Placeholder11111111111111">
    <w:name w:val="WW-Placeholder11111111111111"/>
    <w:rsid w:val="00E80B48"/>
    <w:rPr>
      <w:smallCaps/>
      <w:color w:val="008080"/>
      <w:u w:val="dotted"/>
    </w:rPr>
  </w:style>
  <w:style w:type="character" w:customStyle="1" w:styleId="WW-Placeholder111111111111111">
    <w:name w:val="WW-Placeholder111111111111111"/>
    <w:rsid w:val="00E80B48"/>
    <w:rPr>
      <w:smallCaps/>
      <w:color w:val="008080"/>
      <w:u w:val="dotted"/>
    </w:rPr>
  </w:style>
  <w:style w:type="character" w:customStyle="1" w:styleId="WW-Placeholder1111111111111111">
    <w:name w:val="WW-Placeholder1111111111111111"/>
    <w:rsid w:val="00E80B48"/>
    <w:rPr>
      <w:smallCaps/>
      <w:color w:val="008080"/>
      <w:u w:val="dotted"/>
    </w:rPr>
  </w:style>
  <w:style w:type="character" w:customStyle="1" w:styleId="WW-Placeholder11111111111111111">
    <w:name w:val="WW-Placeholder11111111111111111"/>
    <w:rsid w:val="00E80B48"/>
    <w:rPr>
      <w:smallCaps/>
      <w:color w:val="008080"/>
      <w:u w:val="dotted"/>
    </w:rPr>
  </w:style>
  <w:style w:type="character" w:customStyle="1" w:styleId="WW-Placeholder111111111111111111">
    <w:name w:val="WW-Placeholder111111111111111111"/>
    <w:rsid w:val="00E80B48"/>
    <w:rPr>
      <w:smallCaps/>
      <w:color w:val="008080"/>
      <w:u w:val="dotted"/>
    </w:rPr>
  </w:style>
  <w:style w:type="character" w:customStyle="1" w:styleId="WW-SourceText11111111111">
    <w:name w:val="WW-Source Text11111111111"/>
    <w:rsid w:val="00E80B48"/>
    <w:rPr>
      <w:rFonts w:ascii="Cumberland" w:hAnsi="Cumberland" w:hint="default"/>
    </w:rPr>
  </w:style>
  <w:style w:type="character" w:customStyle="1" w:styleId="WW-SourceText111111111111">
    <w:name w:val="WW-Source Text111111111111"/>
    <w:rsid w:val="00E80B48"/>
    <w:rPr>
      <w:rFonts w:ascii="Cumberland" w:hAnsi="Cumberland" w:hint="default"/>
    </w:rPr>
  </w:style>
  <w:style w:type="character" w:customStyle="1" w:styleId="WW-SourceText1111111111111">
    <w:name w:val="WW-Source Text1111111111111"/>
    <w:rsid w:val="00E80B48"/>
    <w:rPr>
      <w:rFonts w:ascii="Cumberland" w:hAnsi="Cumberland" w:hint="default"/>
    </w:rPr>
  </w:style>
  <w:style w:type="character" w:customStyle="1" w:styleId="WW-SourceText11111111111111">
    <w:name w:val="WW-Source Text11111111111111"/>
    <w:rsid w:val="00E80B48"/>
    <w:rPr>
      <w:rFonts w:ascii="Cumberland" w:hAnsi="Cumberland" w:hint="default"/>
    </w:rPr>
  </w:style>
  <w:style w:type="character" w:customStyle="1" w:styleId="WW-SourceText111111111111111">
    <w:name w:val="WW-Source Text111111111111111"/>
    <w:rsid w:val="00E80B48"/>
    <w:rPr>
      <w:rFonts w:ascii="Cumberland" w:hAnsi="Cumberland" w:hint="default"/>
    </w:rPr>
  </w:style>
  <w:style w:type="character" w:customStyle="1" w:styleId="WW-SourceText1111111111111111">
    <w:name w:val="WW-Source Text1111111111111111"/>
    <w:rsid w:val="00E80B48"/>
    <w:rPr>
      <w:rFonts w:ascii="Cumberland" w:hAnsi="Cumberland" w:hint="default"/>
    </w:rPr>
  </w:style>
  <w:style w:type="character" w:customStyle="1" w:styleId="WW-SourceText11111111111111111">
    <w:name w:val="WW-Source Text11111111111111111"/>
    <w:rsid w:val="00E80B48"/>
    <w:rPr>
      <w:rFonts w:ascii="Cumberland" w:hAnsi="Cumberland" w:hint="default"/>
    </w:rPr>
  </w:style>
  <w:style w:type="character" w:customStyle="1" w:styleId="WW-SourceText111111111111111111">
    <w:name w:val="WW-Source Text111111111111111111"/>
    <w:rsid w:val="00E80B48"/>
    <w:rPr>
      <w:rFonts w:ascii="Cumberland" w:hAnsi="Cumberland" w:hint="default"/>
    </w:rPr>
  </w:style>
  <w:style w:type="character" w:customStyle="1" w:styleId="NumberingSymbols">
    <w:name w:val="Numbering Symbols"/>
    <w:rsid w:val="00E80B48"/>
  </w:style>
  <w:style w:type="character" w:customStyle="1" w:styleId="WW-NumberingSymbols">
    <w:name w:val="WW-Numbering Symbols"/>
    <w:rsid w:val="00E80B48"/>
  </w:style>
  <w:style w:type="character" w:customStyle="1" w:styleId="WW-NumberingSymbols1">
    <w:name w:val="WW-Numbering Symbols1"/>
    <w:rsid w:val="00E80B48"/>
  </w:style>
  <w:style w:type="character" w:customStyle="1" w:styleId="WW-NumberingSymbols11">
    <w:name w:val="WW-Numbering Symbols11"/>
    <w:rsid w:val="00E80B48"/>
  </w:style>
  <w:style w:type="character" w:customStyle="1" w:styleId="WW-NumberingSymbols111">
    <w:name w:val="WW-Numbering Symbols111"/>
    <w:rsid w:val="00E80B48"/>
  </w:style>
  <w:style w:type="character" w:customStyle="1" w:styleId="WW-NumberingSymbols1111">
    <w:name w:val="WW-Numbering Symbols1111"/>
    <w:rsid w:val="00E80B48"/>
  </w:style>
  <w:style w:type="character" w:customStyle="1" w:styleId="CharChar">
    <w:name w:val="Char Char"/>
    <w:rsid w:val="00E80B48"/>
    <w:rPr>
      <w:rFonts w:ascii="Times New Roman" w:hAnsi="Times New Roman" w:cs="Times New Roman" w:hint="default"/>
    </w:rPr>
  </w:style>
  <w:style w:type="paragraph" w:styleId="Antrinispavadinimas">
    <w:name w:val="Subtitle"/>
    <w:basedOn w:val="prastasis"/>
    <w:next w:val="prastasis"/>
    <w:link w:val="AntrinispavadinimasDiagrama"/>
    <w:qFormat/>
    <w:rsid w:val="00E80B48"/>
    <w:pPr>
      <w:numPr>
        <w:ilvl w:val="1"/>
      </w:numPr>
      <w:spacing w:before="60"/>
    </w:pPr>
    <w:rPr>
      <w:rFonts w:ascii="Cambria" w:hAnsi="Cambria"/>
      <w:i/>
      <w:iCs/>
      <w:color w:val="4F81BD"/>
      <w:spacing w:val="15"/>
      <w:szCs w:val="24"/>
    </w:rPr>
  </w:style>
  <w:style w:type="character" w:customStyle="1" w:styleId="AntrinispavadinimasDiagrama">
    <w:name w:val="Antrinis pavadinimas Diagrama"/>
    <w:basedOn w:val="Numatytasispastraiposriftas"/>
    <w:link w:val="Antrinispavadinimas"/>
    <w:rsid w:val="00E80B48"/>
    <w:rPr>
      <w:rFonts w:ascii="Cambria" w:hAnsi="Cambria"/>
      <w:i/>
      <w:iCs/>
      <w:color w:val="4F81BD"/>
      <w:spacing w:val="15"/>
      <w:szCs w:val="24"/>
    </w:rPr>
  </w:style>
  <w:style w:type="character" w:customStyle="1" w:styleId="WW-FootnoteCharacters11111">
    <w:name w:val="WW-Footnote Characters11111"/>
    <w:rsid w:val="00E80B48"/>
    <w:rPr>
      <w:rFonts w:ascii="Times New Roman" w:hAnsi="Times New Roman" w:cs="Times New Roman" w:hint="default"/>
      <w:sz w:val="20"/>
      <w:vertAlign w:val="superscript"/>
    </w:rPr>
  </w:style>
  <w:style w:type="character" w:customStyle="1" w:styleId="HeaderTitle">
    <w:name w:val="HeaderTitle"/>
    <w:rsid w:val="00E80B48"/>
    <w:rPr>
      <w:rFonts w:ascii="DaneHelveticaNeue" w:hAnsi="DaneHelveticaNeue" w:cs="Times New Roman" w:hint="default"/>
      <w:sz w:val="16"/>
    </w:rPr>
  </w:style>
  <w:style w:type="paragraph" w:customStyle="1" w:styleId="CowiTitle">
    <w:name w:val="CowiTitle"/>
    <w:basedOn w:val="FrontPage2"/>
    <w:next w:val="Pagrindinistekstas"/>
    <w:rsid w:val="00E80B48"/>
  </w:style>
  <w:style w:type="paragraph" w:customStyle="1" w:styleId="CowiDate">
    <w:name w:val="CowiDate"/>
    <w:basedOn w:val="FrontPageFrame"/>
    <w:next w:val="FrontPageFrame"/>
    <w:rsid w:val="00E80B48"/>
    <w:pPr>
      <w:framePr w:wrap="auto"/>
    </w:pPr>
  </w:style>
  <w:style w:type="character" w:customStyle="1" w:styleId="FootnoteTextChar1">
    <w:name w:val="Footnote Text Char1"/>
    <w:locked/>
    <w:rsid w:val="00E80B48"/>
    <w:rPr>
      <w:rFonts w:ascii="Roman PS" w:hAnsi="Roman PS"/>
      <w:lang w:val="en-US"/>
    </w:rPr>
  </w:style>
  <w:style w:type="paragraph" w:styleId="Pataisymai">
    <w:name w:val="Revision"/>
    <w:hidden/>
    <w:rsid w:val="00E80B48"/>
  </w:style>
  <w:style w:type="character" w:customStyle="1" w:styleId="TskChar">
    <w:name w:val="T + sk Char"/>
    <w:link w:val="Tsk"/>
    <w:locked/>
    <w:rsid w:val="00E80B48"/>
    <w:rPr>
      <w:szCs w:val="24"/>
      <w:lang w:eastAsia="uk-UA"/>
    </w:rPr>
  </w:style>
  <w:style w:type="paragraph" w:customStyle="1" w:styleId="Tsk">
    <w:name w:val="T + sk"/>
    <w:basedOn w:val="prastasis"/>
    <w:link w:val="TskChar"/>
    <w:qFormat/>
    <w:rsid w:val="00E80B48"/>
    <w:pPr>
      <w:numPr>
        <w:ilvl w:val="1"/>
        <w:numId w:val="3"/>
      </w:numPr>
      <w:jc w:val="both"/>
    </w:pPr>
    <w:rPr>
      <w:szCs w:val="24"/>
      <w:lang w:eastAsia="uk-UA"/>
    </w:rPr>
  </w:style>
  <w:style w:type="character" w:customStyle="1" w:styleId="PaveikslasChar">
    <w:name w:val="Paveikslas Char"/>
    <w:link w:val="Paveikslas"/>
    <w:locked/>
    <w:rsid w:val="00E80B48"/>
    <w:rPr>
      <w:b/>
      <w:color w:val="009999"/>
      <w:szCs w:val="24"/>
      <w:lang w:eastAsia="uk-UA"/>
    </w:rPr>
  </w:style>
  <w:style w:type="paragraph" w:customStyle="1" w:styleId="Paveikslas">
    <w:name w:val="Paveikslas"/>
    <w:basedOn w:val="Sraopastraipa"/>
    <w:link w:val="PaveikslasChar"/>
    <w:qFormat/>
    <w:rsid w:val="00E80B48"/>
    <w:pPr>
      <w:numPr>
        <w:numId w:val="4"/>
      </w:numPr>
      <w:tabs>
        <w:tab w:val="left" w:pos="709"/>
      </w:tabs>
      <w:ind w:left="1701" w:hanging="1341"/>
    </w:pPr>
    <w:rPr>
      <w:b/>
      <w:color w:val="009999"/>
      <w:szCs w:val="24"/>
      <w:lang w:eastAsia="uk-UA"/>
    </w:rPr>
  </w:style>
  <w:style w:type="paragraph" w:customStyle="1" w:styleId="tekstas">
    <w:name w:val="tekstas"/>
    <w:basedOn w:val="Tekstoblokas"/>
    <w:rsid w:val="00E80B48"/>
    <w:pPr>
      <w:spacing w:before="0"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E80B48"/>
    <w:pPr>
      <w:tabs>
        <w:tab w:val="left" w:pos="284"/>
        <w:tab w:val="left" w:pos="993"/>
      </w:tabs>
      <w:ind w:left="450"/>
      <w:jc w:val="both"/>
    </w:pPr>
    <w:rPr>
      <w:b/>
      <w:szCs w:val="24"/>
      <w:lang w:val="uk-UA" w:eastAsia="uk-UA"/>
    </w:rPr>
  </w:style>
  <w:style w:type="character" w:customStyle="1" w:styleId="PaprastapastraipaChar">
    <w:name w:val="Paprasta pastraipa Char"/>
    <w:link w:val="Paprastapastraipa"/>
    <w:rsid w:val="00E80B48"/>
    <w:rPr>
      <w:b/>
      <w:szCs w:val="24"/>
      <w:lang w:val="uk-UA" w:eastAsia="uk-UA"/>
    </w:rPr>
  </w:style>
  <w:style w:type="character" w:customStyle="1" w:styleId="FontStyle83">
    <w:name w:val="Font Style83"/>
    <w:rsid w:val="00E80B48"/>
    <w:rPr>
      <w:rFonts w:ascii="Times New Roman" w:hAnsi="Times New Roman" w:cs="Times New Roman"/>
      <w:sz w:val="18"/>
      <w:szCs w:val="18"/>
    </w:rPr>
  </w:style>
  <w:style w:type="paragraph" w:styleId="Turinys1">
    <w:name w:val="toc 1"/>
    <w:basedOn w:val="prastasis"/>
    <w:next w:val="prastasis"/>
    <w:autoRedefine/>
    <w:qFormat/>
    <w:rsid w:val="00E80B48"/>
    <w:pPr>
      <w:numPr>
        <w:numId w:val="6"/>
      </w:numPr>
      <w:spacing w:before="120" w:after="60"/>
      <w:outlineLvl w:val="0"/>
    </w:pPr>
    <w:rPr>
      <w:b/>
      <w:bCs/>
      <w:iCs/>
      <w:noProof/>
      <w:szCs w:val="24"/>
      <w:lang w:eastAsia="zh-CN"/>
    </w:rPr>
  </w:style>
  <w:style w:type="paragraph" w:customStyle="1" w:styleId="C1PlainText">
    <w:name w:val="C1 Plain Text"/>
    <w:basedOn w:val="prastasis"/>
    <w:rsid w:val="00E80B48"/>
    <w:pPr>
      <w:overflowPunct w:val="0"/>
      <w:autoSpaceDE w:val="0"/>
      <w:autoSpaceDN w:val="0"/>
      <w:adjustRightInd w:val="0"/>
      <w:spacing w:before="120" w:after="120"/>
      <w:ind w:left="1298"/>
      <w:jc w:val="both"/>
      <w:textAlignment w:val="baseline"/>
    </w:pPr>
    <w:rPr>
      <w:szCs w:val="24"/>
      <w:lang w:val="en-GB"/>
    </w:rPr>
  </w:style>
  <w:style w:type="paragraph" w:customStyle="1" w:styleId="ListItemC1">
    <w:name w:val="List Item C1"/>
    <w:basedOn w:val="prastasis"/>
    <w:rsid w:val="00E80B48"/>
    <w:pPr>
      <w:numPr>
        <w:numId w:val="5"/>
      </w:numPr>
      <w:tabs>
        <w:tab w:val="clear" w:pos="1942"/>
      </w:tabs>
      <w:overflowPunct w:val="0"/>
      <w:autoSpaceDE w:val="0"/>
      <w:autoSpaceDN w:val="0"/>
      <w:adjustRightInd w:val="0"/>
      <w:ind w:left="1582" w:hanging="284"/>
      <w:textAlignment w:val="baseline"/>
    </w:pPr>
    <w:rPr>
      <w:szCs w:val="24"/>
      <w:lang w:val="en-GB"/>
    </w:rPr>
  </w:style>
  <w:style w:type="paragraph" w:customStyle="1" w:styleId="statymopavad">
    <w:name w:val="Įstatymo pavad."/>
    <w:basedOn w:val="prastasis"/>
    <w:rsid w:val="00E80B48"/>
    <w:pPr>
      <w:spacing w:line="360" w:lineRule="auto"/>
      <w:ind w:firstLine="720"/>
      <w:jc w:val="center"/>
    </w:pPr>
    <w:rPr>
      <w:rFonts w:ascii="TimesLT" w:hAnsi="TimesLT"/>
      <w:caps/>
    </w:rPr>
  </w:style>
  <w:style w:type="character" w:customStyle="1" w:styleId="Datadiena">
    <w:name w:val="Data_diena"/>
    <w:basedOn w:val="Numatytasispastraiposriftas"/>
    <w:rsid w:val="00E80B48"/>
  </w:style>
  <w:style w:type="character" w:customStyle="1" w:styleId="statymoNr">
    <w:name w:val="Įstatymo Nr."/>
    <w:rsid w:val="00E80B48"/>
    <w:rPr>
      <w:rFonts w:ascii="HelveticaLT" w:hAnsi="HelveticaLT"/>
    </w:rPr>
  </w:style>
  <w:style w:type="character" w:customStyle="1" w:styleId="Datamnuo">
    <w:name w:val="Data_mënuo"/>
    <w:rsid w:val="00E80B48"/>
    <w:rPr>
      <w:rFonts w:ascii="HelveticaLT" w:hAnsi="HelveticaLT"/>
      <w:sz w:val="24"/>
    </w:rPr>
  </w:style>
  <w:style w:type="character" w:customStyle="1" w:styleId="Datametai">
    <w:name w:val="Data_metai"/>
    <w:basedOn w:val="Numatytasispastraiposriftas"/>
    <w:rsid w:val="00E80B48"/>
  </w:style>
  <w:style w:type="character" w:customStyle="1" w:styleId="dpav">
    <w:name w:val="dpav"/>
    <w:rsid w:val="00E80B48"/>
    <w:rPr>
      <w:sz w:val="26"/>
      <w:szCs w:val="26"/>
    </w:rPr>
  </w:style>
  <w:style w:type="character" w:customStyle="1" w:styleId="deilnr">
    <w:name w:val="deilnr"/>
    <w:basedOn w:val="Numatytasispastraiposriftas"/>
    <w:rsid w:val="00E80B48"/>
  </w:style>
  <w:style w:type="character" w:customStyle="1" w:styleId="ddat">
    <w:name w:val="ddat"/>
    <w:basedOn w:val="Numatytasispastraiposriftas"/>
    <w:rsid w:val="00E80B48"/>
  </w:style>
  <w:style w:type="character" w:customStyle="1" w:styleId="dnr">
    <w:name w:val="dnr"/>
    <w:basedOn w:val="Numatytasispastraiposriftas"/>
    <w:rsid w:val="00E80B48"/>
  </w:style>
  <w:style w:type="character" w:customStyle="1" w:styleId="dtip">
    <w:name w:val="dtip"/>
    <w:basedOn w:val="Numatytasispastraiposriftas"/>
    <w:rsid w:val="00E80B48"/>
  </w:style>
  <w:style w:type="paragraph" w:customStyle="1" w:styleId="text0">
    <w:name w:val="text"/>
    <w:basedOn w:val="prastasis"/>
    <w:rsid w:val="00E80B48"/>
    <w:pPr>
      <w:spacing w:before="100" w:beforeAutospacing="1" w:after="100" w:afterAutospacing="1"/>
      <w:jc w:val="both"/>
    </w:pPr>
    <w:rPr>
      <w:rFonts w:ascii="Arial" w:hAnsi="Arial" w:cs="Arial"/>
      <w:color w:val="000000"/>
      <w:sz w:val="20"/>
      <w:lang w:val="en-US"/>
    </w:rPr>
  </w:style>
  <w:style w:type="paragraph" w:customStyle="1" w:styleId="DefaultParagraphFont1">
    <w:name w:val="Default Paragraph Font1"/>
    <w:next w:val="prastasis"/>
    <w:rsid w:val="00E80B48"/>
    <w:pPr>
      <w:suppressAutoHyphens/>
    </w:pPr>
    <w:rPr>
      <w:sz w:val="20"/>
      <w:lang w:val="en-US" w:eastAsia="ar-SA"/>
    </w:rPr>
  </w:style>
  <w:style w:type="character" w:customStyle="1" w:styleId="drys">
    <w:name w:val="drys"/>
    <w:basedOn w:val="Numatytasispastraiposriftas"/>
    <w:rsid w:val="00E80B48"/>
  </w:style>
  <w:style w:type="character" w:customStyle="1" w:styleId="body1">
    <w:name w:val="body1"/>
    <w:rsid w:val="00E80B48"/>
    <w:rPr>
      <w:rFonts w:ascii="Verdana" w:hAnsi="Verdana" w:hint="default"/>
      <w:color w:val="000000"/>
      <w:sz w:val="15"/>
      <w:szCs w:val="15"/>
    </w:rPr>
  </w:style>
  <w:style w:type="paragraph" w:customStyle="1" w:styleId="Style17">
    <w:name w:val="Style17"/>
    <w:basedOn w:val="prastasis"/>
    <w:rsid w:val="00E80B48"/>
    <w:pPr>
      <w:widowControl w:val="0"/>
      <w:autoSpaceDE w:val="0"/>
      <w:autoSpaceDN w:val="0"/>
      <w:adjustRightInd w:val="0"/>
      <w:spacing w:line="269" w:lineRule="exact"/>
      <w:ind w:firstLine="288"/>
    </w:pPr>
    <w:rPr>
      <w:szCs w:val="24"/>
      <w:lang w:eastAsia="lt-LT"/>
    </w:rPr>
  </w:style>
  <w:style w:type="character" w:customStyle="1" w:styleId="statymonr0">
    <w:name w:val="statymonr"/>
    <w:basedOn w:val="Numatytasispastraiposriftas"/>
    <w:rsid w:val="00E80B48"/>
  </w:style>
  <w:style w:type="paragraph" w:styleId="Turinioantrat">
    <w:name w:val="TOC Heading"/>
    <w:basedOn w:val="Antrat1"/>
    <w:next w:val="prastasis"/>
    <w:uiPriority w:val="39"/>
    <w:unhideWhenUsed/>
    <w:qFormat/>
    <w:rsid w:val="00E80B48"/>
    <w:pPr>
      <w:keepLines/>
      <w:tabs>
        <w:tab w:val="clear" w:pos="546"/>
      </w:tabs>
      <w:suppressAutoHyphens w:val="0"/>
      <w:adjustRightInd/>
      <w:spacing w:before="480" w:after="0" w:line="276" w:lineRule="auto"/>
      <w:ind w:left="0" w:firstLine="0"/>
      <w:outlineLvl w:val="9"/>
    </w:pPr>
    <w:rPr>
      <w:rFonts w:ascii="Cambria" w:hAnsi="Cambria"/>
      <w:bCs/>
      <w:color w:val="365F91"/>
      <w:kern w:val="0"/>
      <w:szCs w:val="28"/>
      <w:lang w:val="en-US"/>
    </w:rPr>
  </w:style>
  <w:style w:type="paragraph" w:styleId="Turinys2">
    <w:name w:val="toc 2"/>
    <w:basedOn w:val="prastasis"/>
    <w:next w:val="prastasis"/>
    <w:autoRedefine/>
    <w:uiPriority w:val="39"/>
    <w:unhideWhenUsed/>
    <w:qFormat/>
    <w:rsid w:val="00E80B48"/>
    <w:pPr>
      <w:spacing w:before="120"/>
      <w:ind w:left="200"/>
    </w:pPr>
    <w:rPr>
      <w:rFonts w:ascii="Calibri" w:hAnsi="Calibri"/>
      <w:b/>
      <w:bCs/>
      <w:sz w:val="22"/>
      <w:szCs w:val="22"/>
      <w:lang w:eastAsia="zh-CN"/>
    </w:rPr>
  </w:style>
  <w:style w:type="paragraph" w:styleId="Turinys3">
    <w:name w:val="toc 3"/>
    <w:basedOn w:val="prastasis"/>
    <w:next w:val="prastasis"/>
    <w:autoRedefine/>
    <w:uiPriority w:val="39"/>
    <w:unhideWhenUsed/>
    <w:qFormat/>
    <w:rsid w:val="00E80B48"/>
    <w:pPr>
      <w:ind w:left="400"/>
    </w:pPr>
    <w:rPr>
      <w:rFonts w:ascii="Calibri" w:hAnsi="Calibri"/>
      <w:sz w:val="20"/>
      <w:lang w:eastAsia="zh-CN"/>
    </w:rPr>
  </w:style>
  <w:style w:type="paragraph" w:styleId="Turinys4">
    <w:name w:val="toc 4"/>
    <w:basedOn w:val="prastasis"/>
    <w:next w:val="prastasis"/>
    <w:autoRedefine/>
    <w:uiPriority w:val="39"/>
    <w:unhideWhenUsed/>
    <w:rsid w:val="00E80B48"/>
    <w:pPr>
      <w:ind w:left="600"/>
    </w:pPr>
    <w:rPr>
      <w:rFonts w:ascii="Calibri" w:hAnsi="Calibri"/>
      <w:sz w:val="20"/>
      <w:lang w:eastAsia="zh-CN"/>
    </w:rPr>
  </w:style>
  <w:style w:type="paragraph" w:styleId="Turinys5">
    <w:name w:val="toc 5"/>
    <w:basedOn w:val="prastasis"/>
    <w:next w:val="prastasis"/>
    <w:autoRedefine/>
    <w:uiPriority w:val="39"/>
    <w:unhideWhenUsed/>
    <w:rsid w:val="00E80B48"/>
    <w:pPr>
      <w:ind w:left="800"/>
    </w:pPr>
    <w:rPr>
      <w:rFonts w:ascii="Calibri" w:hAnsi="Calibri"/>
      <w:sz w:val="20"/>
      <w:lang w:eastAsia="zh-CN"/>
    </w:rPr>
  </w:style>
  <w:style w:type="paragraph" w:styleId="Turinys6">
    <w:name w:val="toc 6"/>
    <w:basedOn w:val="prastasis"/>
    <w:next w:val="prastasis"/>
    <w:autoRedefine/>
    <w:uiPriority w:val="39"/>
    <w:unhideWhenUsed/>
    <w:rsid w:val="00E80B48"/>
    <w:pPr>
      <w:ind w:left="1000"/>
    </w:pPr>
    <w:rPr>
      <w:rFonts w:ascii="Calibri" w:hAnsi="Calibri"/>
      <w:sz w:val="20"/>
      <w:lang w:eastAsia="zh-CN"/>
    </w:rPr>
  </w:style>
  <w:style w:type="paragraph" w:styleId="Turinys7">
    <w:name w:val="toc 7"/>
    <w:basedOn w:val="prastasis"/>
    <w:next w:val="prastasis"/>
    <w:autoRedefine/>
    <w:uiPriority w:val="39"/>
    <w:unhideWhenUsed/>
    <w:rsid w:val="00E80B48"/>
    <w:pPr>
      <w:ind w:left="1200"/>
    </w:pPr>
    <w:rPr>
      <w:rFonts w:ascii="Calibri" w:hAnsi="Calibri"/>
      <w:sz w:val="20"/>
      <w:lang w:eastAsia="zh-CN"/>
    </w:rPr>
  </w:style>
  <w:style w:type="paragraph" w:styleId="Turinys8">
    <w:name w:val="toc 8"/>
    <w:basedOn w:val="prastasis"/>
    <w:next w:val="prastasis"/>
    <w:autoRedefine/>
    <w:uiPriority w:val="39"/>
    <w:unhideWhenUsed/>
    <w:rsid w:val="00E80B48"/>
    <w:pPr>
      <w:ind w:left="1400"/>
    </w:pPr>
    <w:rPr>
      <w:rFonts w:ascii="Calibri" w:hAnsi="Calibri"/>
      <w:sz w:val="20"/>
      <w:lang w:eastAsia="zh-CN"/>
    </w:rPr>
  </w:style>
  <w:style w:type="paragraph" w:styleId="Turinys9">
    <w:name w:val="toc 9"/>
    <w:basedOn w:val="prastasis"/>
    <w:next w:val="prastasis"/>
    <w:autoRedefine/>
    <w:uiPriority w:val="39"/>
    <w:unhideWhenUsed/>
    <w:rsid w:val="00E80B48"/>
    <w:pPr>
      <w:ind w:left="1600"/>
    </w:pPr>
    <w:rPr>
      <w:rFonts w:ascii="Calibri" w:hAnsi="Calibri"/>
      <w:sz w:val="20"/>
      <w:lang w:eastAsia="zh-CN"/>
    </w:rPr>
  </w:style>
  <w:style w:type="character" w:customStyle="1" w:styleId="normal-c-c0">
    <w:name w:val="normal-c-c0"/>
    <w:rsid w:val="00E80B48"/>
  </w:style>
  <w:style w:type="character" w:customStyle="1" w:styleId="normal-c">
    <w:name w:val="normal-c"/>
    <w:rsid w:val="00E80B48"/>
  </w:style>
  <w:style w:type="character" w:customStyle="1" w:styleId="res">
    <w:name w:val="res"/>
    <w:rsid w:val="00E80B48"/>
  </w:style>
  <w:style w:type="paragraph" w:customStyle="1" w:styleId="antrpaveiksl">
    <w:name w:val="antr paveiksl"/>
    <w:basedOn w:val="prastasis"/>
    <w:link w:val="antrpaveikslDiagrama"/>
    <w:qFormat/>
    <w:rsid w:val="00E80B48"/>
    <w:rPr>
      <w:i/>
      <w:szCs w:val="24"/>
      <w:lang w:val="en-US"/>
    </w:rPr>
  </w:style>
  <w:style w:type="character" w:customStyle="1" w:styleId="antrpaveikslDiagrama">
    <w:name w:val="antr paveiksl Diagrama"/>
    <w:link w:val="antrpaveiksl"/>
    <w:rsid w:val="00E80B48"/>
    <w:rPr>
      <w:i/>
      <w:szCs w:val="24"/>
      <w:lang w:val="en-US"/>
    </w:rPr>
  </w:style>
  <w:style w:type="paragraph" w:customStyle="1" w:styleId="Lentelsturinys">
    <w:name w:val="Lentelės turinys"/>
    <w:basedOn w:val="prastasis"/>
    <w:rsid w:val="00E80B48"/>
    <w:pPr>
      <w:widowControl w:val="0"/>
      <w:suppressLineNumbers/>
      <w:suppressAutoHyphens/>
    </w:pPr>
    <w:rPr>
      <w:kern w:val="1"/>
      <w:szCs w:val="24"/>
    </w:rPr>
  </w:style>
  <w:style w:type="paragraph" w:customStyle="1" w:styleId="Prezidentas">
    <w:name w:val="Prezidentas"/>
    <w:rsid w:val="00E80B48"/>
    <w:pPr>
      <w:tabs>
        <w:tab w:val="right" w:pos="9808"/>
      </w:tabs>
      <w:autoSpaceDE w:val="0"/>
      <w:autoSpaceDN w:val="0"/>
      <w:adjustRightInd w:val="0"/>
    </w:pPr>
    <w:rPr>
      <w:rFonts w:ascii="TimesLT" w:hAnsi="TimesLT"/>
      <w:caps/>
      <w:sz w:val="20"/>
      <w:lang w:val="en-US"/>
    </w:rPr>
  </w:style>
  <w:style w:type="character" w:customStyle="1" w:styleId="WW8Num11z1">
    <w:name w:val="WW8Num11z1"/>
    <w:rsid w:val="00E80B48"/>
    <w:rPr>
      <w:rFonts w:ascii="Courier New" w:hAnsi="Courier New"/>
    </w:rPr>
  </w:style>
  <w:style w:type="character" w:customStyle="1" w:styleId="BodyTextIndentChar1">
    <w:name w:val="Body Text Indent Char1"/>
    <w:locked/>
    <w:rsid w:val="00E80B48"/>
    <w:rPr>
      <w:sz w:val="22"/>
      <w:lang w:eastAsia="zh-CN"/>
    </w:rPr>
  </w:style>
  <w:style w:type="paragraph" w:customStyle="1" w:styleId="WW-TableContents11111111">
    <w:name w:val="WW-Table Contents11111111"/>
    <w:basedOn w:val="Pagrindinistekstas"/>
    <w:rsid w:val="00E80B48"/>
    <w:pPr>
      <w:widowControl w:val="0"/>
      <w:suppressLineNumbers/>
    </w:pPr>
    <w:rPr>
      <w:szCs w:val="24"/>
      <w:lang w:val="en-GB"/>
    </w:rPr>
  </w:style>
  <w:style w:type="paragraph" w:customStyle="1" w:styleId="Hipersaitas1">
    <w:name w:val="Hipersaitas1"/>
    <w:basedOn w:val="prastasis"/>
    <w:rsid w:val="00E80B48"/>
    <w:pPr>
      <w:spacing w:before="100" w:beforeAutospacing="1" w:after="100" w:afterAutospacing="1"/>
    </w:pPr>
    <w:rPr>
      <w:szCs w:val="24"/>
      <w:lang w:eastAsia="lt-LT"/>
    </w:rPr>
  </w:style>
  <w:style w:type="paragraph" w:customStyle="1" w:styleId="lentacentr">
    <w:name w:val="lentacentr"/>
    <w:basedOn w:val="prastasis"/>
    <w:rsid w:val="00E80B48"/>
    <w:pPr>
      <w:spacing w:before="100" w:beforeAutospacing="1" w:after="100" w:afterAutospacing="1"/>
    </w:pPr>
    <w:rPr>
      <w:szCs w:val="24"/>
      <w:lang w:eastAsia="lt-LT"/>
    </w:rPr>
  </w:style>
  <w:style w:type="paragraph" w:customStyle="1" w:styleId="lentaleft">
    <w:name w:val="lentaleft"/>
    <w:basedOn w:val="prastasis"/>
    <w:rsid w:val="00E80B48"/>
    <w:pPr>
      <w:spacing w:before="100" w:beforeAutospacing="1" w:after="100" w:afterAutospacing="1"/>
    </w:pPr>
    <w:rPr>
      <w:szCs w:val="24"/>
      <w:lang w:eastAsia="lt-LT"/>
    </w:rPr>
  </w:style>
  <w:style w:type="paragraph" w:customStyle="1" w:styleId="noparagraphstyle0">
    <w:name w:val="noparagraphstyle"/>
    <w:basedOn w:val="prastasis"/>
    <w:rsid w:val="00E80B48"/>
    <w:pPr>
      <w:spacing w:before="100" w:beforeAutospacing="1" w:after="100" w:afterAutospacing="1"/>
    </w:pPr>
    <w:rPr>
      <w:szCs w:val="24"/>
      <w:lang w:eastAsia="lt-LT"/>
    </w:rPr>
  </w:style>
  <w:style w:type="character" w:customStyle="1" w:styleId="BodytextCharChar">
    <w:name w:val="Body text Char Char"/>
    <w:locked/>
    <w:rsid w:val="00E80B48"/>
    <w:rPr>
      <w:rFonts w:ascii="TimesLT" w:hAnsi="TimesLT" w:cs="Arial Unicode MS"/>
      <w:lang w:val="en-US" w:eastAsia="en-US" w:bidi="ar-SA"/>
    </w:rPr>
  </w:style>
  <w:style w:type="paragraph" w:customStyle="1" w:styleId="AKlausimas">
    <w:name w:val="AKlausimas"/>
    <w:rsid w:val="00E80B48"/>
    <w:pPr>
      <w:ind w:firstLine="312"/>
      <w:jc w:val="both"/>
    </w:pPr>
    <w:rPr>
      <w:rFonts w:cs="Arial Unicode MS"/>
      <w:b/>
      <w:i/>
      <w:sz w:val="20"/>
      <w:lang w:eastAsia="lt-LT"/>
    </w:rPr>
  </w:style>
  <w:style w:type="paragraph" w:customStyle="1" w:styleId="Style">
    <w:name w:val="Style"/>
    <w:rsid w:val="00E80B48"/>
    <w:pPr>
      <w:widowControl w:val="0"/>
      <w:autoSpaceDE w:val="0"/>
      <w:autoSpaceDN w:val="0"/>
      <w:adjustRightInd w:val="0"/>
    </w:pPr>
    <w:rPr>
      <w:szCs w:val="24"/>
      <w:lang w:eastAsia="lt-LT"/>
    </w:rPr>
  </w:style>
  <w:style w:type="character" w:styleId="HTMLspausdinimomainl">
    <w:name w:val="HTML Typewriter"/>
    <w:rsid w:val="00E80B48"/>
    <w:rPr>
      <w:rFonts w:ascii="Courier New" w:hAnsi="Courier New" w:cs="Courier New"/>
      <w:sz w:val="20"/>
      <w:szCs w:val="20"/>
    </w:rPr>
  </w:style>
  <w:style w:type="character" w:customStyle="1" w:styleId="temos">
    <w:name w:val="temos"/>
    <w:rsid w:val="00E80B48"/>
    <w:rPr>
      <w:rFonts w:cs="Times New Roman"/>
    </w:rPr>
  </w:style>
  <w:style w:type="paragraph" w:customStyle="1" w:styleId="xl51">
    <w:name w:val="xl51"/>
    <w:basedOn w:val="prastasis"/>
    <w:rsid w:val="00E80B48"/>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rsid w:val="00E80B48"/>
    <w:rPr>
      <w:rFonts w:ascii="Times New Roman" w:hAnsi="Times New Roman" w:cs="Times New Roman"/>
      <w:b/>
      <w:sz w:val="20"/>
      <w:szCs w:val="20"/>
      <w:lang w:eastAsia="zh-CN"/>
    </w:rPr>
  </w:style>
  <w:style w:type="paragraph" w:customStyle="1" w:styleId="Formule">
    <w:name w:val="Formule"/>
    <w:basedOn w:val="prastasis"/>
    <w:rsid w:val="00E80B48"/>
    <w:pPr>
      <w:widowControl w:val="0"/>
      <w:autoSpaceDE w:val="0"/>
      <w:autoSpaceDN w:val="0"/>
      <w:adjustRightInd w:val="0"/>
      <w:spacing w:before="240" w:after="240"/>
      <w:jc w:val="center"/>
    </w:pPr>
    <w:rPr>
      <w:sz w:val="22"/>
      <w:lang w:eastAsia="lt-LT"/>
    </w:rPr>
  </w:style>
  <w:style w:type="character" w:customStyle="1" w:styleId="CharChar6">
    <w:name w:val="Char Char6"/>
    <w:rsid w:val="00E80B48"/>
    <w:rPr>
      <w:rFonts w:ascii="Times New Roman" w:hAnsi="Times New Roman" w:cs="Times New Roman"/>
      <w:sz w:val="24"/>
      <w:szCs w:val="24"/>
    </w:rPr>
  </w:style>
  <w:style w:type="paragraph" w:customStyle="1" w:styleId="root">
    <w:name w:val="root"/>
    <w:basedOn w:val="prastasis"/>
    <w:rsid w:val="00E80B48"/>
    <w:pPr>
      <w:spacing w:before="100" w:beforeAutospacing="1" w:after="100" w:afterAutospacing="1"/>
    </w:pPr>
    <w:rPr>
      <w:szCs w:val="24"/>
      <w:lang w:eastAsia="lt-LT"/>
    </w:rPr>
  </w:style>
  <w:style w:type="character" w:customStyle="1" w:styleId="CharChar3">
    <w:name w:val="Char Char3"/>
    <w:rsid w:val="00E80B48"/>
    <w:rPr>
      <w:rFonts w:ascii="Courier New" w:hAnsi="Courier New" w:cs="Courier New"/>
      <w:sz w:val="20"/>
      <w:szCs w:val="20"/>
      <w:lang w:eastAsia="lt-LT"/>
    </w:rPr>
  </w:style>
  <w:style w:type="paragraph" w:customStyle="1" w:styleId="patvirtinta0">
    <w:name w:val="patvirtinta"/>
    <w:basedOn w:val="prastasis"/>
    <w:rsid w:val="00E80B48"/>
    <w:pPr>
      <w:spacing w:before="100" w:beforeAutospacing="1" w:after="100" w:afterAutospacing="1"/>
    </w:pPr>
    <w:rPr>
      <w:szCs w:val="24"/>
      <w:lang w:val="en-US"/>
    </w:rPr>
  </w:style>
  <w:style w:type="paragraph" w:customStyle="1" w:styleId="Papunktis">
    <w:name w:val="Papunktis"/>
    <w:basedOn w:val="Tekstoblokas"/>
    <w:rsid w:val="00E80B48"/>
    <w:pPr>
      <w:spacing w:before="0" w:line="240" w:lineRule="auto"/>
      <w:ind w:left="0" w:right="-1" w:firstLine="709"/>
      <w:jc w:val="both"/>
    </w:pPr>
    <w:rPr>
      <w:b/>
      <w:i/>
      <w:sz w:val="24"/>
      <w:u w:val="single"/>
      <w:lang w:val="lt-LT"/>
    </w:rPr>
  </w:style>
  <w:style w:type="paragraph" w:customStyle="1" w:styleId="statymopavad0">
    <w:name w:val="statymopavad"/>
    <w:basedOn w:val="prastasis"/>
    <w:rsid w:val="00E80B48"/>
    <w:pPr>
      <w:spacing w:before="100" w:beforeAutospacing="1" w:after="100" w:afterAutospacing="1"/>
    </w:pPr>
    <w:rPr>
      <w:szCs w:val="24"/>
      <w:lang w:val="en-US"/>
    </w:rPr>
  </w:style>
  <w:style w:type="character" w:customStyle="1" w:styleId="datametai0">
    <w:name w:val="datametai"/>
    <w:rsid w:val="00E80B48"/>
    <w:rPr>
      <w:rFonts w:cs="Times New Roman"/>
    </w:rPr>
  </w:style>
  <w:style w:type="character" w:customStyle="1" w:styleId="datamnuo0">
    <w:name w:val="datamnuo"/>
    <w:rsid w:val="00E80B48"/>
    <w:rPr>
      <w:rFonts w:cs="Times New Roman"/>
    </w:rPr>
  </w:style>
  <w:style w:type="character" w:customStyle="1" w:styleId="datadiena0">
    <w:name w:val="datadiena"/>
    <w:rsid w:val="00E80B48"/>
    <w:rPr>
      <w:rFonts w:cs="Times New Roman"/>
    </w:rPr>
  </w:style>
  <w:style w:type="paragraph" w:customStyle="1" w:styleId="centrboldm">
    <w:name w:val="centrboldm"/>
    <w:basedOn w:val="prastasis"/>
    <w:rsid w:val="00E80B48"/>
    <w:pPr>
      <w:snapToGrid w:val="0"/>
      <w:jc w:val="center"/>
    </w:pPr>
    <w:rPr>
      <w:rFonts w:ascii="TimesLT" w:hAnsi="TimesLT" w:cs="TimesLT"/>
      <w:b/>
      <w:bCs/>
      <w:sz w:val="20"/>
      <w:lang w:val="en-GB"/>
    </w:rPr>
  </w:style>
  <w:style w:type="character" w:customStyle="1" w:styleId="highlight4">
    <w:name w:val="highlight4"/>
    <w:rsid w:val="00E80B48"/>
    <w:rPr>
      <w:rFonts w:cs="Times New Roman"/>
      <w:color w:val="666666"/>
    </w:rPr>
  </w:style>
  <w:style w:type="paragraph" w:customStyle="1" w:styleId="linija0">
    <w:name w:val="linija"/>
    <w:basedOn w:val="prastasis"/>
    <w:rsid w:val="00E80B48"/>
    <w:pPr>
      <w:spacing w:before="100" w:beforeAutospacing="1" w:after="100" w:afterAutospacing="1"/>
    </w:pPr>
    <w:rPr>
      <w:szCs w:val="24"/>
      <w:lang w:eastAsia="lt-LT"/>
    </w:rPr>
  </w:style>
  <w:style w:type="character" w:customStyle="1" w:styleId="affiliation">
    <w:name w:val="affiliation"/>
    <w:rsid w:val="00E80B48"/>
    <w:rPr>
      <w:rFonts w:cs="Times New Roman"/>
    </w:rPr>
  </w:style>
  <w:style w:type="character" w:styleId="HTMLcitata">
    <w:name w:val="HTML Cite"/>
    <w:uiPriority w:val="99"/>
    <w:rsid w:val="00E80B48"/>
    <w:rPr>
      <w:rFonts w:cs="Times New Roman"/>
      <w:i/>
      <w:iCs/>
    </w:rPr>
  </w:style>
  <w:style w:type="character" w:customStyle="1" w:styleId="hps">
    <w:name w:val="hps"/>
    <w:uiPriority w:val="99"/>
    <w:rsid w:val="00E80B48"/>
    <w:rPr>
      <w:rFonts w:cs="Times New Roman"/>
    </w:rPr>
  </w:style>
  <w:style w:type="character" w:customStyle="1" w:styleId="link-pdf">
    <w:name w:val="link-pdf"/>
    <w:uiPriority w:val="99"/>
    <w:rsid w:val="00E80B48"/>
    <w:rPr>
      <w:rFonts w:cs="Times New Roman"/>
    </w:rPr>
  </w:style>
  <w:style w:type="character" w:customStyle="1" w:styleId="Diagrama1">
    <w:name w:val="Diagrama1"/>
    <w:rsid w:val="00E80B48"/>
    <w:rPr>
      <w:lang w:val="en-AU" w:eastAsia="lt-LT" w:bidi="ar-SA"/>
    </w:rPr>
  </w:style>
  <w:style w:type="paragraph" w:customStyle="1" w:styleId="BodyTextIndent1">
    <w:name w:val="Body Text Indent1"/>
    <w:basedOn w:val="prastasis"/>
    <w:uiPriority w:val="99"/>
    <w:rsid w:val="00E80B48"/>
    <w:pPr>
      <w:tabs>
        <w:tab w:val="left" w:pos="7493"/>
      </w:tabs>
      <w:spacing w:line="360" w:lineRule="auto"/>
      <w:ind w:firstLine="540"/>
      <w:jc w:val="both"/>
    </w:pPr>
    <w:rPr>
      <w:szCs w:val="24"/>
    </w:rPr>
  </w:style>
  <w:style w:type="paragraph" w:customStyle="1" w:styleId="Style27">
    <w:name w:val="Style27"/>
    <w:basedOn w:val="prastasis"/>
    <w:rsid w:val="00E80B48"/>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E80B48"/>
    <w:pPr>
      <w:widowControl w:val="0"/>
      <w:autoSpaceDE w:val="0"/>
      <w:autoSpaceDN w:val="0"/>
      <w:adjustRightInd w:val="0"/>
    </w:pPr>
    <w:rPr>
      <w:rFonts w:ascii="Arial" w:hAnsi="Arial"/>
      <w:szCs w:val="24"/>
      <w:lang w:eastAsia="lt-LT"/>
    </w:rPr>
  </w:style>
  <w:style w:type="character" w:customStyle="1" w:styleId="FontStyle12">
    <w:name w:val="Font Style12"/>
    <w:rsid w:val="00E80B48"/>
    <w:rPr>
      <w:rFonts w:ascii="Arial" w:hAnsi="Arial" w:cs="Arial"/>
      <w:b/>
      <w:bCs/>
      <w:i/>
      <w:iCs/>
      <w:sz w:val="26"/>
      <w:szCs w:val="26"/>
    </w:rPr>
  </w:style>
  <w:style w:type="paragraph" w:customStyle="1" w:styleId="Style29">
    <w:name w:val="Style29"/>
    <w:basedOn w:val="prastasis"/>
    <w:rsid w:val="00E80B48"/>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E80B48"/>
    <w:pPr>
      <w:widowControl w:val="0"/>
      <w:autoSpaceDE w:val="0"/>
      <w:autoSpaceDN w:val="0"/>
      <w:adjustRightInd w:val="0"/>
      <w:spacing w:line="221" w:lineRule="exact"/>
      <w:jc w:val="center"/>
    </w:pPr>
    <w:rPr>
      <w:szCs w:val="24"/>
      <w:lang w:eastAsia="lt-LT"/>
    </w:rPr>
  </w:style>
  <w:style w:type="paragraph" w:customStyle="1" w:styleId="Tekstas0">
    <w:name w:val="Tekstas"/>
    <w:basedOn w:val="prastasis"/>
    <w:rsid w:val="00E80B48"/>
    <w:pPr>
      <w:widowControl w:val="0"/>
      <w:autoSpaceDE w:val="0"/>
      <w:autoSpaceDN w:val="0"/>
      <w:adjustRightInd w:val="0"/>
      <w:spacing w:after="120"/>
      <w:jc w:val="both"/>
    </w:pPr>
    <w:rPr>
      <w:sz w:val="22"/>
      <w:lang w:eastAsia="lt-LT"/>
    </w:rPr>
  </w:style>
  <w:style w:type="paragraph" w:customStyle="1" w:styleId="WfxFaxNum">
    <w:name w:val="WfxFaxNum"/>
    <w:basedOn w:val="prastasis"/>
    <w:rsid w:val="00E80B48"/>
    <w:rPr>
      <w:szCs w:val="24"/>
      <w:lang w:val="en-US"/>
    </w:rPr>
  </w:style>
  <w:style w:type="character" w:customStyle="1" w:styleId="BodytextDiagrama">
    <w:name w:val="Body text Diagrama"/>
    <w:rsid w:val="00E80B48"/>
    <w:rPr>
      <w:rFonts w:ascii="TimesLT" w:hAnsi="TimesLT"/>
      <w:lang w:val="en-US" w:eastAsia="en-US" w:bidi="ar-SA"/>
    </w:rPr>
  </w:style>
  <w:style w:type="table" w:styleId="Lentelstinklelis">
    <w:name w:val="Table Grid"/>
    <w:basedOn w:val="prastojilentel"/>
    <w:rsid w:val="009765F0"/>
    <w:pPr>
      <w:spacing w:after="160" w:line="259"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pt">
    <w:name w:val="Body text + 10 pt"/>
    <w:rsid w:val="00FE2B6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numbering" w:customStyle="1" w:styleId="Sraonra1">
    <w:name w:val="Sąrašo nėra1"/>
    <w:next w:val="Sraonra"/>
    <w:uiPriority w:val="99"/>
    <w:semiHidden/>
    <w:unhideWhenUsed/>
    <w:rsid w:val="005B477D"/>
  </w:style>
  <w:style w:type="paragraph" w:customStyle="1" w:styleId="xl65">
    <w:name w:val="xl65"/>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6">
    <w:name w:val="xl66"/>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7">
    <w:name w:val="xl67"/>
    <w:basedOn w:val="prastasis"/>
    <w:rsid w:val="005B477D"/>
    <w:pPr>
      <w:pBdr>
        <w:top w:val="single" w:sz="4" w:space="0" w:color="auto"/>
        <w:left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8">
    <w:name w:val="xl68"/>
    <w:basedOn w:val="prastasis"/>
    <w:rsid w:val="005B477D"/>
    <w:pPr>
      <w:pBdr>
        <w:left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5B477D"/>
    <w:pPr>
      <w:pBdr>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70">
    <w:name w:val="xl70"/>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eastAsia="lt-LT"/>
    </w:rPr>
  </w:style>
  <w:style w:type="paragraph" w:customStyle="1" w:styleId="xl71">
    <w:name w:val="xl71"/>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72">
    <w:name w:val="xl72"/>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73">
    <w:name w:val="xl73"/>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74">
    <w:name w:val="xl74"/>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75">
    <w:name w:val="xl75"/>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76">
    <w:name w:val="xl76"/>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77">
    <w:name w:val="xl77"/>
    <w:basedOn w:val="prastasis"/>
    <w:rsid w:val="005B47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78">
    <w:name w:val="xl78"/>
    <w:basedOn w:val="prastasis"/>
    <w:rsid w:val="005B47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79">
    <w:name w:val="xl79"/>
    <w:basedOn w:val="prastasis"/>
    <w:rsid w:val="005B477D"/>
    <w:pPr>
      <w:pBdr>
        <w:top w:val="single" w:sz="4" w:space="0" w:color="auto"/>
        <w:left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0">
    <w:name w:val="xl80"/>
    <w:basedOn w:val="prastasis"/>
    <w:rsid w:val="005B477D"/>
    <w:pPr>
      <w:pBdr>
        <w:left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1">
    <w:name w:val="xl81"/>
    <w:basedOn w:val="prastasis"/>
    <w:rsid w:val="005B477D"/>
    <w:pPr>
      <w:pBdr>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2">
    <w:name w:val="xl82"/>
    <w:basedOn w:val="prastasis"/>
    <w:rsid w:val="005B477D"/>
    <w:pPr>
      <w:pBdr>
        <w:top w:val="single" w:sz="4" w:space="0" w:color="auto"/>
        <w:left w:val="single" w:sz="4" w:space="0" w:color="auto"/>
        <w:right w:val="single" w:sz="4" w:space="0" w:color="auto"/>
      </w:pBdr>
      <w:spacing w:before="100" w:beforeAutospacing="1" w:after="100" w:afterAutospacing="1"/>
      <w:jc w:val="center"/>
    </w:pPr>
    <w:rPr>
      <w:sz w:val="20"/>
      <w:lang w:eastAsia="lt-LT"/>
    </w:rPr>
  </w:style>
  <w:style w:type="paragraph" w:customStyle="1" w:styleId="xl83">
    <w:name w:val="xl83"/>
    <w:basedOn w:val="prastasis"/>
    <w:rsid w:val="005B477D"/>
    <w:pPr>
      <w:pBdr>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numbering" w:customStyle="1" w:styleId="Sraonra2">
    <w:name w:val="Sąrašo nėra2"/>
    <w:next w:val="Sraonra"/>
    <w:semiHidden/>
    <w:rsid w:val="005B477D"/>
  </w:style>
  <w:style w:type="paragraph" w:customStyle="1" w:styleId="a">
    <w:basedOn w:val="WW-Heading"/>
    <w:next w:val="Pagrindinistekstas"/>
    <w:link w:val="PaantratDiagrama"/>
    <w:qFormat/>
    <w:rsid w:val="005B477D"/>
    <w:pPr>
      <w:jc w:val="center"/>
      <w:textAlignment w:val="baseline"/>
    </w:pPr>
    <w:rPr>
      <w:i/>
      <w:iCs/>
      <w:szCs w:val="28"/>
      <w:lang w:eastAsia="en-US"/>
    </w:rPr>
  </w:style>
  <w:style w:type="character" w:customStyle="1" w:styleId="PaantratDiagrama">
    <w:name w:val="Paantraštė Diagrama"/>
    <w:link w:val="a"/>
    <w:rsid w:val="005B477D"/>
    <w:rPr>
      <w:i/>
      <w:iCs/>
      <w:sz w:val="28"/>
      <w:szCs w:val="28"/>
    </w:rPr>
  </w:style>
  <w:style w:type="character" w:customStyle="1" w:styleId="Bodytext5">
    <w:name w:val="Body text (5)_"/>
    <w:link w:val="Bodytext50"/>
    <w:locked/>
    <w:rsid w:val="005B477D"/>
    <w:rPr>
      <w:spacing w:val="-1"/>
      <w:sz w:val="16"/>
      <w:szCs w:val="16"/>
      <w:shd w:val="clear" w:color="auto" w:fill="FFFFFF"/>
    </w:rPr>
  </w:style>
  <w:style w:type="paragraph" w:customStyle="1" w:styleId="Bodytext50">
    <w:name w:val="Body text (5)"/>
    <w:basedOn w:val="prastasis"/>
    <w:link w:val="Bodytext5"/>
    <w:rsid w:val="005B477D"/>
    <w:pPr>
      <w:shd w:val="clear" w:color="auto" w:fill="FFFFFF"/>
      <w:spacing w:line="0" w:lineRule="atLeast"/>
    </w:pPr>
    <w:rPr>
      <w:spacing w:val="-1"/>
      <w:sz w:val="16"/>
      <w:szCs w:val="16"/>
    </w:rPr>
  </w:style>
  <w:style w:type="character" w:customStyle="1" w:styleId="Bodytext4">
    <w:name w:val="Body text (4)_"/>
    <w:link w:val="Bodytext40"/>
    <w:locked/>
    <w:rsid w:val="005B477D"/>
    <w:rPr>
      <w:spacing w:val="1"/>
      <w:sz w:val="18"/>
      <w:szCs w:val="18"/>
      <w:shd w:val="clear" w:color="auto" w:fill="FFFFFF"/>
    </w:rPr>
  </w:style>
  <w:style w:type="paragraph" w:customStyle="1" w:styleId="Bodytext40">
    <w:name w:val="Body text (4)"/>
    <w:basedOn w:val="prastasis"/>
    <w:link w:val="Bodytext4"/>
    <w:rsid w:val="005B477D"/>
    <w:pPr>
      <w:shd w:val="clear" w:color="auto" w:fill="FFFFFF"/>
      <w:spacing w:line="0" w:lineRule="atLeast"/>
      <w:ind w:hanging="460"/>
    </w:pPr>
    <w:rPr>
      <w:spacing w:val="1"/>
      <w:sz w:val="18"/>
      <w:szCs w:val="18"/>
    </w:rPr>
  </w:style>
  <w:style w:type="character" w:customStyle="1" w:styleId="Bodytext0">
    <w:name w:val="Body text_"/>
    <w:link w:val="BodyText41"/>
    <w:rsid w:val="005B477D"/>
    <w:rPr>
      <w:spacing w:val="13"/>
      <w:sz w:val="18"/>
      <w:szCs w:val="18"/>
      <w:shd w:val="clear" w:color="auto" w:fill="FFFFFF"/>
    </w:rPr>
  </w:style>
  <w:style w:type="paragraph" w:customStyle="1" w:styleId="BodyText41">
    <w:name w:val="Body Text4"/>
    <w:basedOn w:val="prastasis"/>
    <w:link w:val="Bodytext0"/>
    <w:rsid w:val="005B477D"/>
    <w:pPr>
      <w:shd w:val="clear" w:color="auto" w:fill="FFFFFF"/>
      <w:spacing w:line="403" w:lineRule="exact"/>
      <w:ind w:hanging="1500"/>
      <w:jc w:val="center"/>
    </w:pPr>
    <w:rPr>
      <w:spacing w:val="13"/>
      <w:sz w:val="18"/>
      <w:szCs w:val="18"/>
    </w:rPr>
  </w:style>
  <w:style w:type="character" w:customStyle="1" w:styleId="Bodytext30">
    <w:name w:val="Body text (3)_"/>
    <w:link w:val="Bodytext31"/>
    <w:rsid w:val="005B477D"/>
    <w:rPr>
      <w:spacing w:val="12"/>
      <w:sz w:val="14"/>
      <w:szCs w:val="14"/>
      <w:shd w:val="clear" w:color="auto" w:fill="FFFFFF"/>
    </w:rPr>
  </w:style>
  <w:style w:type="paragraph" w:customStyle="1" w:styleId="Bodytext31">
    <w:name w:val="Body text (3)"/>
    <w:basedOn w:val="prastasis"/>
    <w:link w:val="Bodytext30"/>
    <w:rsid w:val="005B477D"/>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5B477D"/>
    <w:rPr>
      <w:spacing w:val="-7"/>
      <w:sz w:val="21"/>
      <w:szCs w:val="21"/>
      <w:shd w:val="clear" w:color="auto" w:fill="FFFFFF"/>
    </w:rPr>
  </w:style>
  <w:style w:type="paragraph" w:customStyle="1" w:styleId="Bodytext100">
    <w:name w:val="Body text (10)"/>
    <w:basedOn w:val="prastasis"/>
    <w:link w:val="Bodytext10"/>
    <w:rsid w:val="005B477D"/>
    <w:pPr>
      <w:shd w:val="clear" w:color="auto" w:fill="FFFFFF"/>
      <w:spacing w:line="0" w:lineRule="atLeast"/>
    </w:pPr>
    <w:rPr>
      <w:spacing w:val="-7"/>
      <w:sz w:val="21"/>
      <w:szCs w:val="21"/>
    </w:rPr>
  </w:style>
  <w:style w:type="character" w:customStyle="1" w:styleId="Bodytext11">
    <w:name w:val="Body text (11)_"/>
    <w:link w:val="Bodytext110"/>
    <w:rsid w:val="005B477D"/>
    <w:rPr>
      <w:spacing w:val="4"/>
      <w:sz w:val="21"/>
      <w:szCs w:val="21"/>
      <w:shd w:val="clear" w:color="auto" w:fill="FFFFFF"/>
    </w:rPr>
  </w:style>
  <w:style w:type="paragraph" w:customStyle="1" w:styleId="BodyText17">
    <w:name w:val="Body Text17"/>
    <w:basedOn w:val="prastasis"/>
    <w:rsid w:val="005B477D"/>
    <w:pPr>
      <w:shd w:val="clear" w:color="auto" w:fill="FFFFFF"/>
      <w:spacing w:line="0" w:lineRule="atLeast"/>
      <w:ind w:hanging="620"/>
    </w:pPr>
    <w:rPr>
      <w:color w:val="000000"/>
      <w:spacing w:val="3"/>
      <w:sz w:val="21"/>
      <w:szCs w:val="21"/>
      <w:lang w:eastAsia="lt-LT"/>
    </w:rPr>
  </w:style>
  <w:style w:type="paragraph" w:customStyle="1" w:styleId="Bodytext110">
    <w:name w:val="Body text (11)"/>
    <w:basedOn w:val="prastasis"/>
    <w:link w:val="Bodytext11"/>
    <w:rsid w:val="005B477D"/>
    <w:pPr>
      <w:shd w:val="clear" w:color="auto" w:fill="FFFFFF"/>
      <w:spacing w:before="300" w:after="300" w:line="0" w:lineRule="atLeast"/>
    </w:pPr>
    <w:rPr>
      <w:spacing w:val="4"/>
      <w:sz w:val="21"/>
      <w:szCs w:val="21"/>
    </w:rPr>
  </w:style>
  <w:style w:type="character" w:customStyle="1" w:styleId="Bodytext475ptSmallCaps">
    <w:name w:val="Body text (4) + 7;5 pt;Small Caps"/>
    <w:rsid w:val="005B477D"/>
    <w:rPr>
      <w:rFonts w:ascii="Times New Roman" w:eastAsia="Times New Roman" w:hAnsi="Times New Roman" w:cs="Times New Roman"/>
      <w:b w:val="0"/>
      <w:bCs w:val="0"/>
      <w:i w:val="0"/>
      <w:iCs w:val="0"/>
      <w:smallCaps/>
      <w:strike w:val="0"/>
      <w:spacing w:val="0"/>
      <w:sz w:val="15"/>
      <w:szCs w:val="15"/>
      <w:shd w:val="clear" w:color="auto" w:fill="FFFFFF"/>
    </w:rPr>
  </w:style>
  <w:style w:type="character" w:customStyle="1" w:styleId="StyleJustifiedRight-019cm">
    <w:name w:val="Style Justified Right:  -019 cm"/>
    <w:rsid w:val="005B477D"/>
  </w:style>
  <w:style w:type="paragraph" w:customStyle="1" w:styleId="WW-HTMLPreformatted1">
    <w:name w:val="WW-HTML Preformatted1"/>
    <w:basedOn w:val="prastasis"/>
    <w:rsid w:val="005B4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lang w:val="en-US"/>
    </w:rPr>
  </w:style>
  <w:style w:type="character" w:customStyle="1" w:styleId="tl8wme">
    <w:name w:val="tl8wme"/>
    <w:rsid w:val="005B477D"/>
  </w:style>
  <w:style w:type="paragraph" w:customStyle="1" w:styleId="Pagrindinistekstas20">
    <w:name w:val="Pagrindinis tekstas2"/>
    <w:rsid w:val="005B477D"/>
    <w:pPr>
      <w:autoSpaceDE w:val="0"/>
      <w:autoSpaceDN w:val="0"/>
      <w:adjustRightInd w:val="0"/>
      <w:ind w:firstLine="312"/>
      <w:jc w:val="both"/>
    </w:pPr>
    <w:rPr>
      <w:rFonts w:ascii="TimesLT" w:hAnsi="TimesLT"/>
      <w:sz w:val="20"/>
      <w:lang w:val="en-US"/>
    </w:rPr>
  </w:style>
  <w:style w:type="character" w:customStyle="1" w:styleId="Bodytext7">
    <w:name w:val="Body text (7)_"/>
    <w:link w:val="Bodytext70"/>
    <w:rsid w:val="005B477D"/>
    <w:rPr>
      <w:rFonts w:ascii="Palatino Linotype" w:eastAsia="Palatino Linotype" w:hAnsi="Palatino Linotype" w:cs="Palatino Linotype"/>
      <w:spacing w:val="2"/>
      <w:sz w:val="8"/>
      <w:szCs w:val="8"/>
      <w:shd w:val="clear" w:color="auto" w:fill="FFFFFF"/>
    </w:rPr>
  </w:style>
  <w:style w:type="character" w:customStyle="1" w:styleId="Bodytext78pt">
    <w:name w:val="Body text (7) + 8 pt"/>
    <w:rsid w:val="005B477D"/>
    <w:rPr>
      <w:rFonts w:ascii="Palatino Linotype" w:eastAsia="Palatino Linotype" w:hAnsi="Palatino Linotype" w:cs="Palatino Linotype"/>
      <w:b w:val="0"/>
      <w:bCs w:val="0"/>
      <w:i w:val="0"/>
      <w:iCs w:val="0"/>
      <w:smallCaps w:val="0"/>
      <w:strike w:val="0"/>
      <w:spacing w:val="2"/>
      <w:sz w:val="14"/>
      <w:szCs w:val="14"/>
    </w:rPr>
  </w:style>
  <w:style w:type="paragraph" w:customStyle="1" w:styleId="Bodytext70">
    <w:name w:val="Body text (7)"/>
    <w:basedOn w:val="prastasis"/>
    <w:link w:val="Bodytext7"/>
    <w:rsid w:val="005B477D"/>
    <w:pPr>
      <w:shd w:val="clear" w:color="auto" w:fill="FFFFFF"/>
      <w:spacing w:line="0" w:lineRule="atLeast"/>
      <w:jc w:val="both"/>
    </w:pPr>
    <w:rPr>
      <w:rFonts w:ascii="Palatino Linotype" w:eastAsia="Palatino Linotype" w:hAnsi="Palatino Linotype" w:cs="Palatino Linotype"/>
      <w:spacing w:val="2"/>
      <w:sz w:val="8"/>
      <w:szCs w:val="8"/>
    </w:rPr>
  </w:style>
  <w:style w:type="character" w:customStyle="1" w:styleId="BodytextItalic">
    <w:name w:val="Body text + Italic"/>
    <w:rsid w:val="005B477D"/>
    <w:rPr>
      <w:rFonts w:ascii="Palatino Linotype" w:eastAsia="Palatino Linotype" w:hAnsi="Palatino Linotype" w:cs="Palatino Linotype"/>
      <w:b w:val="0"/>
      <w:bCs w:val="0"/>
      <w:i/>
      <w:iCs/>
      <w:smallCaps w:val="0"/>
      <w:strike w:val="0"/>
      <w:spacing w:val="1"/>
      <w:sz w:val="14"/>
      <w:szCs w:val="14"/>
      <w:shd w:val="clear" w:color="auto" w:fill="FFFFFF"/>
    </w:rPr>
  </w:style>
  <w:style w:type="character" w:customStyle="1" w:styleId="Heading1">
    <w:name w:val="Heading #1_"/>
    <w:link w:val="Heading10"/>
    <w:rsid w:val="005B477D"/>
    <w:rPr>
      <w:rFonts w:ascii="Palatino Linotype" w:eastAsia="Palatino Linotype" w:hAnsi="Palatino Linotype" w:cs="Palatino Linotype"/>
      <w:spacing w:val="-1"/>
      <w:sz w:val="14"/>
      <w:szCs w:val="14"/>
      <w:shd w:val="clear" w:color="auto" w:fill="FFFFFF"/>
    </w:rPr>
  </w:style>
  <w:style w:type="character" w:customStyle="1" w:styleId="Heading1NotBold">
    <w:name w:val="Heading #1 + Not Bold"/>
    <w:rsid w:val="005B477D"/>
    <w:rPr>
      <w:rFonts w:ascii="Palatino Linotype" w:eastAsia="Palatino Linotype" w:hAnsi="Palatino Linotype" w:cs="Palatino Linotype"/>
      <w:b/>
      <w:bCs/>
      <w:i w:val="0"/>
      <w:iCs w:val="0"/>
      <w:smallCaps w:val="0"/>
      <w:strike w:val="0"/>
      <w:spacing w:val="2"/>
      <w:sz w:val="14"/>
      <w:szCs w:val="14"/>
    </w:rPr>
  </w:style>
  <w:style w:type="paragraph" w:customStyle="1" w:styleId="Heading10">
    <w:name w:val="Heading #1"/>
    <w:basedOn w:val="prastasis"/>
    <w:link w:val="Heading1"/>
    <w:rsid w:val="005B477D"/>
    <w:pPr>
      <w:shd w:val="clear" w:color="auto" w:fill="FFFFFF"/>
      <w:spacing w:line="336" w:lineRule="exact"/>
      <w:ind w:hanging="620"/>
      <w:jc w:val="center"/>
      <w:outlineLvl w:val="0"/>
    </w:pPr>
    <w:rPr>
      <w:rFonts w:ascii="Palatino Linotype" w:eastAsia="Palatino Linotype" w:hAnsi="Palatino Linotype" w:cs="Palatino Linotype"/>
      <w:spacing w:val="-1"/>
      <w:sz w:val="14"/>
      <w:szCs w:val="14"/>
    </w:rPr>
  </w:style>
  <w:style w:type="character" w:customStyle="1" w:styleId="Tablecaption2">
    <w:name w:val="Table caption (2)_"/>
    <w:link w:val="Tablecaption20"/>
    <w:rsid w:val="005B477D"/>
    <w:rPr>
      <w:rFonts w:ascii="Palatino Linotype" w:eastAsia="Palatino Linotype" w:hAnsi="Palatino Linotype" w:cs="Palatino Linotype"/>
      <w:spacing w:val="-1"/>
      <w:sz w:val="14"/>
      <w:szCs w:val="14"/>
      <w:shd w:val="clear" w:color="auto" w:fill="FFFFFF"/>
    </w:rPr>
  </w:style>
  <w:style w:type="paragraph" w:customStyle="1" w:styleId="Tablecaption20">
    <w:name w:val="Table caption (2)"/>
    <w:basedOn w:val="prastasis"/>
    <w:link w:val="Tablecaption2"/>
    <w:rsid w:val="005B477D"/>
    <w:pPr>
      <w:shd w:val="clear" w:color="auto" w:fill="FFFFFF"/>
      <w:spacing w:line="0" w:lineRule="atLeast"/>
    </w:pPr>
    <w:rPr>
      <w:rFonts w:ascii="Palatino Linotype" w:eastAsia="Palatino Linotype" w:hAnsi="Palatino Linotype" w:cs="Palatino Linotype"/>
      <w:spacing w:val="-1"/>
      <w:sz w:val="14"/>
      <w:szCs w:val="14"/>
    </w:rPr>
  </w:style>
  <w:style w:type="character" w:customStyle="1" w:styleId="Footnote">
    <w:name w:val="Footnote_"/>
    <w:link w:val="Footnote0"/>
    <w:rsid w:val="005B477D"/>
    <w:rPr>
      <w:rFonts w:ascii="Palatino Linotype" w:eastAsia="Palatino Linotype" w:hAnsi="Palatino Linotype" w:cs="Palatino Linotype"/>
      <w:spacing w:val="2"/>
      <w:sz w:val="14"/>
      <w:szCs w:val="14"/>
      <w:shd w:val="clear" w:color="auto" w:fill="FFFFFF"/>
    </w:rPr>
  </w:style>
  <w:style w:type="paragraph" w:customStyle="1" w:styleId="Footnote0">
    <w:name w:val="Footnote"/>
    <w:basedOn w:val="prastasis"/>
    <w:link w:val="Footnote"/>
    <w:rsid w:val="005B477D"/>
    <w:pPr>
      <w:shd w:val="clear" w:color="auto" w:fill="FFFFFF"/>
      <w:spacing w:line="173" w:lineRule="exact"/>
      <w:ind w:hanging="280"/>
    </w:pPr>
    <w:rPr>
      <w:rFonts w:ascii="Palatino Linotype" w:eastAsia="Palatino Linotype" w:hAnsi="Palatino Linotype" w:cs="Palatino Linotype"/>
      <w:spacing w:val="2"/>
      <w:sz w:val="14"/>
      <w:szCs w:val="14"/>
    </w:rPr>
  </w:style>
  <w:style w:type="character" w:customStyle="1" w:styleId="BodytextBold">
    <w:name w:val="Body text + Bold"/>
    <w:rsid w:val="005B477D"/>
    <w:rPr>
      <w:rFonts w:ascii="Palatino Linotype" w:eastAsia="Palatino Linotype" w:hAnsi="Palatino Linotype" w:cs="Palatino Linotype"/>
      <w:b/>
      <w:bCs/>
      <w:i w:val="0"/>
      <w:iCs w:val="0"/>
      <w:smallCaps w:val="0"/>
      <w:strike w:val="0"/>
      <w:spacing w:val="-1"/>
      <w:sz w:val="14"/>
      <w:szCs w:val="14"/>
      <w:shd w:val="clear" w:color="auto" w:fill="FFFFFF"/>
    </w:rPr>
  </w:style>
  <w:style w:type="character" w:customStyle="1" w:styleId="Tablecaption">
    <w:name w:val="Table caption_"/>
    <w:link w:val="Tablecaption0"/>
    <w:rsid w:val="005B477D"/>
    <w:rPr>
      <w:rFonts w:ascii="Palatino Linotype" w:eastAsia="Palatino Linotype" w:hAnsi="Palatino Linotype" w:cs="Palatino Linotype"/>
      <w:spacing w:val="2"/>
      <w:sz w:val="14"/>
      <w:szCs w:val="14"/>
      <w:shd w:val="clear" w:color="auto" w:fill="FFFFFF"/>
    </w:rPr>
  </w:style>
  <w:style w:type="paragraph" w:customStyle="1" w:styleId="Tablecaption0">
    <w:name w:val="Table caption"/>
    <w:basedOn w:val="prastasis"/>
    <w:link w:val="Tablecaption"/>
    <w:rsid w:val="005B477D"/>
    <w:pPr>
      <w:shd w:val="clear" w:color="auto" w:fill="FFFFFF"/>
      <w:spacing w:line="187" w:lineRule="exact"/>
      <w:ind w:hanging="260"/>
      <w:jc w:val="both"/>
    </w:pPr>
    <w:rPr>
      <w:rFonts w:ascii="Palatino Linotype" w:eastAsia="Palatino Linotype" w:hAnsi="Palatino Linotype" w:cs="Palatino Linotype"/>
      <w:spacing w:val="2"/>
      <w:sz w:val="14"/>
      <w:szCs w:val="14"/>
    </w:rPr>
  </w:style>
  <w:style w:type="character" w:customStyle="1" w:styleId="Neapdorotaspaminjimas">
    <w:name w:val="Neapdorotas paminėjimas"/>
    <w:uiPriority w:val="99"/>
    <w:semiHidden/>
    <w:unhideWhenUsed/>
    <w:rsid w:val="005B477D"/>
    <w:rPr>
      <w:color w:val="605E5C"/>
      <w:shd w:val="clear" w:color="auto" w:fill="E1DFDD"/>
    </w:rPr>
  </w:style>
  <w:style w:type="paragraph" w:customStyle="1" w:styleId="xl26">
    <w:name w:val="xl26"/>
    <w:basedOn w:val="prastasis"/>
    <w:uiPriority w:val="99"/>
    <w:rsid w:val="00905FF6"/>
    <w:pPr>
      <w:spacing w:before="100" w:beforeAutospacing="1" w:after="100" w:afterAutospacing="1"/>
      <w:jc w:val="center"/>
    </w:pPr>
    <w:rPr>
      <w:rFonts w:eastAsia="Calibri" w:cs="Arial Unicode M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24172">
      <w:bodyDiv w:val="1"/>
      <w:marLeft w:val="0"/>
      <w:marRight w:val="0"/>
      <w:marTop w:val="0"/>
      <w:marBottom w:val="0"/>
      <w:divBdr>
        <w:top w:val="none" w:sz="0" w:space="0" w:color="auto"/>
        <w:left w:val="none" w:sz="0" w:space="0" w:color="auto"/>
        <w:bottom w:val="none" w:sz="0" w:space="0" w:color="auto"/>
        <w:right w:val="none" w:sz="0" w:space="0" w:color="auto"/>
      </w:divBdr>
    </w:div>
    <w:div w:id="1868715344">
      <w:bodyDiv w:val="1"/>
      <w:marLeft w:val="0"/>
      <w:marRight w:val="0"/>
      <w:marTop w:val="0"/>
      <w:marBottom w:val="0"/>
      <w:divBdr>
        <w:top w:val="none" w:sz="0" w:space="0" w:color="auto"/>
        <w:left w:val="none" w:sz="0" w:space="0" w:color="auto"/>
        <w:bottom w:val="none" w:sz="0" w:space="0" w:color="auto"/>
        <w:right w:val="none" w:sz="0" w:space="0" w:color="auto"/>
      </w:divBdr>
    </w:div>
    <w:div w:id="19500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egalAct.html?documentId=TAR.92EE598866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das.palubinskas@idava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niskiosaulute.l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idavang.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tar.lt/portal/legalAct.html?documentId=TAR.4D0DFCDD67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41B5-7D5D-43ED-909D-7A2E6024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115</Pages>
  <Words>134405</Words>
  <Characters>76612</Characters>
  <Application>Microsoft Office Word</Application>
  <DocSecurity>0</DocSecurity>
  <Lines>638</Lines>
  <Paragraphs>421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210596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Natalja Šulga-Jakučionienė</cp:lastModifiedBy>
  <cp:revision>23</cp:revision>
  <dcterms:created xsi:type="dcterms:W3CDTF">2020-12-01T07:35:00Z</dcterms:created>
  <dcterms:modified xsi:type="dcterms:W3CDTF">2020-12-08T08:48:00Z</dcterms:modified>
</cp:coreProperties>
</file>